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8DA" w:rsidRDefault="00CE5DB3">
      <w:pPr>
        <w:pStyle w:val="BodyText"/>
        <w:rPr>
          <w:rFonts w:ascii="Times New Roman"/>
          <w:sz w:val="20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512" type="#_x0000_t136" style="position:absolute;margin-left:-19.65pt;margin-top:367.4pt;width:653.2pt;height:59.1pt;rotation:315;z-index:15729152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</w:p>
    <w:p w:rsidR="003138DA" w:rsidRDefault="003138DA">
      <w:pPr>
        <w:pStyle w:val="BodyText"/>
        <w:rPr>
          <w:rFonts w:ascii="Times New Roman"/>
          <w:sz w:val="20"/>
        </w:rPr>
      </w:pPr>
    </w:p>
    <w:p w:rsidR="003138DA" w:rsidRDefault="003138DA">
      <w:pPr>
        <w:pStyle w:val="BodyText"/>
        <w:rPr>
          <w:rFonts w:ascii="Times New Roman"/>
          <w:sz w:val="20"/>
        </w:rPr>
      </w:pPr>
    </w:p>
    <w:p w:rsidR="003138DA" w:rsidRDefault="003138DA">
      <w:pPr>
        <w:pStyle w:val="BodyText"/>
        <w:rPr>
          <w:rFonts w:ascii="Times New Roman"/>
          <w:sz w:val="20"/>
        </w:rPr>
      </w:pPr>
    </w:p>
    <w:p w:rsidR="003138DA" w:rsidRDefault="003138DA">
      <w:pPr>
        <w:pStyle w:val="BodyText"/>
        <w:rPr>
          <w:rFonts w:ascii="Times New Roman"/>
          <w:sz w:val="20"/>
        </w:rPr>
      </w:pPr>
    </w:p>
    <w:p w:rsidR="003138DA" w:rsidRDefault="003138DA">
      <w:pPr>
        <w:pStyle w:val="BodyText"/>
        <w:rPr>
          <w:rFonts w:ascii="Times New Roman"/>
          <w:sz w:val="20"/>
        </w:rPr>
      </w:pPr>
    </w:p>
    <w:p w:rsidR="003138DA" w:rsidRDefault="00CE5DB3">
      <w:pPr>
        <w:spacing w:before="163"/>
        <w:ind w:right="138"/>
        <w:jc w:val="center"/>
        <w:rPr>
          <w:b/>
          <w:sz w:val="45"/>
        </w:rPr>
      </w:pPr>
      <w:r>
        <w:rPr>
          <w:b/>
          <w:sz w:val="56"/>
        </w:rPr>
        <w:t>C</w:t>
      </w:r>
      <w:r>
        <w:rPr>
          <w:b/>
          <w:sz w:val="45"/>
        </w:rPr>
        <w:t>ITY</w:t>
      </w:r>
      <w:r>
        <w:rPr>
          <w:b/>
          <w:spacing w:val="1"/>
          <w:sz w:val="45"/>
        </w:rPr>
        <w:t xml:space="preserve"> </w:t>
      </w:r>
      <w:r>
        <w:rPr>
          <w:b/>
          <w:sz w:val="45"/>
        </w:rPr>
        <w:t>OF</w:t>
      </w:r>
      <w:r>
        <w:rPr>
          <w:b/>
          <w:spacing w:val="-3"/>
          <w:sz w:val="45"/>
        </w:rPr>
        <w:t xml:space="preserve"> </w:t>
      </w:r>
      <w:r>
        <w:rPr>
          <w:b/>
          <w:sz w:val="56"/>
        </w:rPr>
        <w:t>G</w:t>
      </w:r>
      <w:r>
        <w:rPr>
          <w:b/>
          <w:sz w:val="45"/>
        </w:rPr>
        <w:t>RAPEVINE</w:t>
      </w:r>
      <w:r>
        <w:rPr>
          <w:b/>
          <w:spacing w:val="-2"/>
          <w:sz w:val="45"/>
        </w:rPr>
        <w:t xml:space="preserve"> </w:t>
      </w:r>
      <w:r>
        <w:rPr>
          <w:b/>
          <w:sz w:val="56"/>
        </w:rPr>
        <w:t>&amp;</w:t>
      </w:r>
      <w:r>
        <w:rPr>
          <w:b/>
          <w:spacing w:val="-28"/>
          <w:sz w:val="56"/>
        </w:rPr>
        <w:t xml:space="preserve"> </w:t>
      </w:r>
      <w:r>
        <w:rPr>
          <w:b/>
          <w:sz w:val="56"/>
        </w:rPr>
        <w:t>G</w:t>
      </w:r>
      <w:r>
        <w:rPr>
          <w:b/>
          <w:sz w:val="45"/>
        </w:rPr>
        <w:t>RAPEVINE</w:t>
      </w:r>
      <w:r>
        <w:rPr>
          <w:b/>
          <w:spacing w:val="-4"/>
          <w:sz w:val="45"/>
        </w:rPr>
        <w:t xml:space="preserve"> </w:t>
      </w:r>
      <w:r>
        <w:rPr>
          <w:b/>
          <w:sz w:val="56"/>
        </w:rPr>
        <w:t>F</w:t>
      </w:r>
      <w:r>
        <w:rPr>
          <w:b/>
          <w:sz w:val="45"/>
        </w:rPr>
        <w:t>IRE</w:t>
      </w:r>
    </w:p>
    <w:p w:rsidR="003138DA" w:rsidRDefault="00CE5DB3">
      <w:pPr>
        <w:tabs>
          <w:tab w:val="left" w:pos="3650"/>
          <w:tab w:val="left" w:pos="9993"/>
        </w:tabs>
        <w:ind w:right="138"/>
        <w:jc w:val="center"/>
        <w:rPr>
          <w:b/>
          <w:sz w:val="45"/>
        </w:rPr>
      </w:pPr>
      <w:r>
        <w:rPr>
          <w:b/>
          <w:w w:val="99"/>
          <w:sz w:val="56"/>
          <w:u w:val="single"/>
        </w:rPr>
        <w:t xml:space="preserve"> </w:t>
      </w:r>
      <w:r>
        <w:rPr>
          <w:b/>
          <w:sz w:val="56"/>
          <w:u w:val="single"/>
        </w:rPr>
        <w:tab/>
        <w:t>D</w:t>
      </w:r>
      <w:r>
        <w:rPr>
          <w:b/>
          <w:sz w:val="45"/>
          <w:u w:val="single"/>
        </w:rPr>
        <w:t>EPARTMENT</w:t>
      </w:r>
      <w:r>
        <w:rPr>
          <w:b/>
          <w:sz w:val="45"/>
          <w:u w:val="single"/>
        </w:rPr>
        <w:tab/>
      </w:r>
    </w:p>
    <w:p w:rsidR="003138DA" w:rsidRDefault="00CE5DB3">
      <w:pPr>
        <w:spacing w:before="29"/>
        <w:ind w:right="138"/>
        <w:jc w:val="center"/>
        <w:rPr>
          <w:b/>
          <w:sz w:val="45"/>
        </w:rPr>
      </w:pPr>
      <w:r>
        <w:rPr>
          <w:b/>
          <w:sz w:val="56"/>
        </w:rPr>
        <w:t>D</w:t>
      </w:r>
      <w:r>
        <w:rPr>
          <w:b/>
          <w:sz w:val="45"/>
        </w:rPr>
        <w:t>EMAND</w:t>
      </w:r>
      <w:r>
        <w:rPr>
          <w:b/>
          <w:spacing w:val="-2"/>
          <w:sz w:val="45"/>
        </w:rPr>
        <w:t xml:space="preserve"> </w:t>
      </w:r>
      <w:r>
        <w:rPr>
          <w:b/>
          <w:sz w:val="56"/>
        </w:rPr>
        <w:t>A</w:t>
      </w:r>
      <w:r>
        <w:rPr>
          <w:b/>
          <w:sz w:val="45"/>
        </w:rPr>
        <w:t>NALYSIS</w:t>
      </w:r>
      <w:r>
        <w:rPr>
          <w:b/>
          <w:spacing w:val="-3"/>
          <w:sz w:val="45"/>
        </w:rPr>
        <w:t xml:space="preserve"> </w:t>
      </w:r>
      <w:r>
        <w:rPr>
          <w:b/>
          <w:sz w:val="45"/>
        </w:rPr>
        <w:t>FOR</w:t>
      </w:r>
      <w:r>
        <w:rPr>
          <w:b/>
          <w:spacing w:val="-3"/>
          <w:sz w:val="45"/>
        </w:rPr>
        <w:t xml:space="preserve"> </w:t>
      </w:r>
      <w:r>
        <w:rPr>
          <w:b/>
          <w:sz w:val="56"/>
        </w:rPr>
        <w:t>EMS</w:t>
      </w:r>
      <w:r>
        <w:rPr>
          <w:b/>
          <w:spacing w:val="-26"/>
          <w:sz w:val="56"/>
        </w:rPr>
        <w:t xml:space="preserve"> </w:t>
      </w:r>
      <w:r>
        <w:rPr>
          <w:b/>
          <w:sz w:val="56"/>
        </w:rPr>
        <w:t>M</w:t>
      </w:r>
      <w:r>
        <w:rPr>
          <w:b/>
          <w:sz w:val="45"/>
        </w:rPr>
        <w:t>EDIC</w:t>
      </w:r>
      <w:r>
        <w:rPr>
          <w:b/>
          <w:spacing w:val="2"/>
          <w:sz w:val="45"/>
        </w:rPr>
        <w:t xml:space="preserve"> </w:t>
      </w:r>
      <w:r>
        <w:rPr>
          <w:b/>
          <w:sz w:val="56"/>
        </w:rPr>
        <w:t>U</w:t>
      </w:r>
      <w:r>
        <w:rPr>
          <w:b/>
          <w:sz w:val="45"/>
        </w:rPr>
        <w:t>NITS</w:t>
      </w:r>
    </w:p>
    <w:p w:rsidR="003138DA" w:rsidRDefault="003138DA">
      <w:pPr>
        <w:pStyle w:val="BodyText"/>
        <w:rPr>
          <w:b/>
          <w:sz w:val="20"/>
        </w:rPr>
      </w:pPr>
    </w:p>
    <w:p w:rsidR="003138DA" w:rsidRDefault="003138DA">
      <w:pPr>
        <w:pStyle w:val="BodyText"/>
        <w:rPr>
          <w:b/>
          <w:sz w:val="20"/>
        </w:rPr>
      </w:pPr>
    </w:p>
    <w:p w:rsidR="003138DA" w:rsidRDefault="003138DA">
      <w:pPr>
        <w:pStyle w:val="BodyText"/>
        <w:rPr>
          <w:b/>
          <w:sz w:val="20"/>
        </w:rPr>
      </w:pPr>
    </w:p>
    <w:p w:rsidR="003138DA" w:rsidRDefault="003138DA">
      <w:pPr>
        <w:pStyle w:val="BodyText"/>
        <w:rPr>
          <w:b/>
          <w:sz w:val="20"/>
        </w:rPr>
      </w:pPr>
    </w:p>
    <w:p w:rsidR="003138DA" w:rsidRDefault="003138DA">
      <w:pPr>
        <w:pStyle w:val="BodyText"/>
        <w:rPr>
          <w:b/>
          <w:sz w:val="20"/>
        </w:rPr>
      </w:pPr>
    </w:p>
    <w:p w:rsidR="003138DA" w:rsidRDefault="003138DA">
      <w:pPr>
        <w:pStyle w:val="BodyText"/>
        <w:rPr>
          <w:b/>
          <w:sz w:val="20"/>
        </w:rPr>
      </w:pPr>
    </w:p>
    <w:p w:rsidR="003138DA" w:rsidRDefault="003138DA">
      <w:pPr>
        <w:pStyle w:val="BodyText"/>
        <w:rPr>
          <w:b/>
          <w:sz w:val="20"/>
        </w:rPr>
      </w:pPr>
    </w:p>
    <w:p w:rsidR="003138DA" w:rsidRDefault="003138DA">
      <w:pPr>
        <w:pStyle w:val="BodyText"/>
        <w:rPr>
          <w:b/>
          <w:sz w:val="20"/>
        </w:rPr>
      </w:pPr>
    </w:p>
    <w:p w:rsidR="003138DA" w:rsidRDefault="003138DA">
      <w:pPr>
        <w:pStyle w:val="BodyText"/>
        <w:rPr>
          <w:b/>
          <w:sz w:val="20"/>
        </w:rPr>
      </w:pPr>
    </w:p>
    <w:p w:rsidR="003138DA" w:rsidRDefault="003138DA">
      <w:pPr>
        <w:pStyle w:val="BodyText"/>
        <w:rPr>
          <w:b/>
          <w:sz w:val="20"/>
        </w:rPr>
      </w:pPr>
    </w:p>
    <w:p w:rsidR="003138DA" w:rsidRDefault="003138DA">
      <w:pPr>
        <w:pStyle w:val="BodyText"/>
        <w:rPr>
          <w:b/>
          <w:sz w:val="20"/>
        </w:rPr>
      </w:pPr>
    </w:p>
    <w:p w:rsidR="003138DA" w:rsidRDefault="003138DA">
      <w:pPr>
        <w:pStyle w:val="BodyText"/>
        <w:rPr>
          <w:b/>
          <w:sz w:val="20"/>
        </w:rPr>
      </w:pPr>
    </w:p>
    <w:p w:rsidR="003138DA" w:rsidRDefault="003138DA">
      <w:pPr>
        <w:pStyle w:val="BodyText"/>
        <w:rPr>
          <w:b/>
          <w:sz w:val="20"/>
        </w:rPr>
      </w:pPr>
    </w:p>
    <w:p w:rsidR="003138DA" w:rsidRDefault="003138DA">
      <w:pPr>
        <w:pStyle w:val="BodyText"/>
        <w:rPr>
          <w:b/>
          <w:sz w:val="20"/>
        </w:rPr>
      </w:pPr>
    </w:p>
    <w:p w:rsidR="003138DA" w:rsidRDefault="003138DA">
      <w:pPr>
        <w:pStyle w:val="BodyText"/>
        <w:rPr>
          <w:b/>
          <w:sz w:val="20"/>
        </w:rPr>
      </w:pPr>
    </w:p>
    <w:p w:rsidR="003138DA" w:rsidRDefault="003138DA">
      <w:pPr>
        <w:pStyle w:val="BodyText"/>
        <w:rPr>
          <w:b/>
          <w:sz w:val="20"/>
        </w:rPr>
      </w:pPr>
    </w:p>
    <w:p w:rsidR="003138DA" w:rsidRDefault="003138DA">
      <w:pPr>
        <w:pStyle w:val="BodyText"/>
        <w:rPr>
          <w:b/>
          <w:sz w:val="20"/>
        </w:rPr>
      </w:pPr>
    </w:p>
    <w:p w:rsidR="003138DA" w:rsidRDefault="003138DA">
      <w:pPr>
        <w:pStyle w:val="BodyText"/>
        <w:rPr>
          <w:b/>
          <w:sz w:val="20"/>
        </w:rPr>
      </w:pPr>
    </w:p>
    <w:p w:rsidR="003138DA" w:rsidRDefault="003138DA">
      <w:pPr>
        <w:pStyle w:val="BodyText"/>
        <w:rPr>
          <w:b/>
          <w:sz w:val="20"/>
        </w:rPr>
      </w:pPr>
    </w:p>
    <w:p w:rsidR="003138DA" w:rsidRDefault="003138DA">
      <w:pPr>
        <w:pStyle w:val="BodyText"/>
        <w:rPr>
          <w:b/>
          <w:sz w:val="20"/>
        </w:rPr>
      </w:pPr>
    </w:p>
    <w:p w:rsidR="003138DA" w:rsidRDefault="003138DA">
      <w:pPr>
        <w:pStyle w:val="BodyText"/>
        <w:rPr>
          <w:b/>
          <w:sz w:val="20"/>
        </w:rPr>
      </w:pPr>
    </w:p>
    <w:p w:rsidR="003138DA" w:rsidRDefault="003138DA">
      <w:pPr>
        <w:pStyle w:val="BodyText"/>
        <w:rPr>
          <w:b/>
          <w:sz w:val="20"/>
        </w:rPr>
      </w:pPr>
    </w:p>
    <w:p w:rsidR="003138DA" w:rsidRDefault="003138DA">
      <w:pPr>
        <w:pStyle w:val="BodyText"/>
        <w:rPr>
          <w:b/>
          <w:sz w:val="20"/>
        </w:rPr>
      </w:pPr>
    </w:p>
    <w:p w:rsidR="003138DA" w:rsidRDefault="003138DA">
      <w:pPr>
        <w:pStyle w:val="BodyText"/>
        <w:rPr>
          <w:b/>
          <w:sz w:val="20"/>
        </w:rPr>
      </w:pPr>
    </w:p>
    <w:p w:rsidR="003138DA" w:rsidRDefault="00CE5DB3">
      <w:pPr>
        <w:pStyle w:val="BodyText"/>
        <w:spacing w:before="7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5531497</wp:posOffset>
            </wp:positionH>
            <wp:positionV relativeFrom="paragraph">
              <wp:posOffset>206261</wp:posOffset>
            </wp:positionV>
            <wp:extent cx="1464564" cy="1464564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564" cy="1464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38DA" w:rsidRDefault="003138DA">
      <w:pPr>
        <w:rPr>
          <w:sz w:val="24"/>
        </w:rPr>
        <w:sectPr w:rsidR="003138DA">
          <w:type w:val="continuous"/>
          <w:pgSz w:w="12240" w:h="15840"/>
          <w:pgMar w:top="1500" w:right="880" w:bottom="280" w:left="1020" w:header="720" w:footer="720" w:gutter="0"/>
          <w:pgBorders w:offsetFrom="page">
            <w:top w:val="thickThinSmallGap" w:sz="24" w:space="25" w:color="800000"/>
            <w:left w:val="thickThinSmallGap" w:sz="24" w:space="25" w:color="800000"/>
            <w:bottom w:val="thinThickSmallGap" w:sz="24" w:space="25" w:color="800000"/>
            <w:right w:val="thinThickSmallGap" w:sz="24" w:space="25" w:color="800000"/>
          </w:pgBorders>
          <w:cols w:space="720"/>
        </w:sectPr>
      </w:pPr>
    </w:p>
    <w:p w:rsidR="003138DA" w:rsidRDefault="00CE5DB3">
      <w:pPr>
        <w:pStyle w:val="BodyText"/>
        <w:spacing w:before="4"/>
        <w:rPr>
          <w:b/>
          <w:sz w:val="16"/>
        </w:rPr>
      </w:pPr>
      <w:r>
        <w:lastRenderedPageBreak/>
        <w:pict>
          <v:shape id="_x0000_s1511" type="#_x0000_t136" style="position:absolute;margin-left:-19.65pt;margin-top:367.4pt;width:653.2pt;height:59.1pt;rotation:315;z-index:15729664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</w:p>
    <w:p w:rsidR="003138DA" w:rsidRDefault="003138DA">
      <w:pPr>
        <w:rPr>
          <w:sz w:val="16"/>
        </w:rPr>
        <w:sectPr w:rsidR="003138DA">
          <w:pgSz w:w="12240" w:h="15840"/>
          <w:pgMar w:top="1500" w:right="880" w:bottom="280" w:left="1020" w:header="720" w:footer="720" w:gutter="0"/>
          <w:cols w:space="720"/>
        </w:sectPr>
      </w:pPr>
    </w:p>
    <w:p w:rsidR="003138DA" w:rsidRDefault="00CE5DB3">
      <w:pPr>
        <w:pStyle w:val="BodyText"/>
        <w:rPr>
          <w:b/>
          <w:sz w:val="20"/>
        </w:rPr>
      </w:pPr>
      <w:r>
        <w:lastRenderedPageBreak/>
        <w:pict>
          <v:shape id="_x0000_s1510" type="#_x0000_t136" style="position:absolute;margin-left:-19.65pt;margin-top:367.4pt;width:653.2pt;height:59.1pt;rotation:315;z-index:15731200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</w:p>
    <w:p w:rsidR="003138DA" w:rsidRDefault="003138DA">
      <w:pPr>
        <w:pStyle w:val="BodyText"/>
        <w:spacing w:before="5"/>
        <w:rPr>
          <w:b/>
          <w:sz w:val="16"/>
        </w:rPr>
      </w:pPr>
    </w:p>
    <w:p w:rsidR="003138DA" w:rsidRDefault="00CE5DB3">
      <w:pPr>
        <w:spacing w:before="3" w:line="357" w:lineRule="auto"/>
        <w:ind w:left="801" w:right="937"/>
        <w:jc w:val="center"/>
        <w:rPr>
          <w:b/>
          <w:sz w:val="48"/>
        </w:rPr>
      </w:pPr>
      <w:r>
        <w:rPr>
          <w:b/>
          <w:sz w:val="48"/>
        </w:rPr>
        <w:t>DEMAND ANALYSIS FOR EMS MEDIC UNITS</w:t>
      </w:r>
      <w:r>
        <w:rPr>
          <w:b/>
          <w:spacing w:val="-106"/>
          <w:sz w:val="48"/>
        </w:rPr>
        <w:t xml:space="preserve"> </w:t>
      </w:r>
      <w:r>
        <w:rPr>
          <w:b/>
          <w:sz w:val="48"/>
        </w:rPr>
        <w:t>OF</w:t>
      </w:r>
      <w:r>
        <w:rPr>
          <w:b/>
          <w:spacing w:val="-2"/>
          <w:sz w:val="48"/>
        </w:rPr>
        <w:t xml:space="preserve"> </w:t>
      </w:r>
      <w:r>
        <w:rPr>
          <w:b/>
          <w:sz w:val="48"/>
        </w:rPr>
        <w:t>THE</w:t>
      </w:r>
    </w:p>
    <w:p w:rsidR="003138DA" w:rsidRDefault="00CE5DB3">
      <w:pPr>
        <w:spacing w:before="1"/>
        <w:ind w:right="139"/>
        <w:jc w:val="center"/>
        <w:rPr>
          <w:b/>
          <w:sz w:val="48"/>
        </w:rPr>
      </w:pPr>
      <w:r>
        <w:rPr>
          <w:b/>
          <w:sz w:val="48"/>
        </w:rPr>
        <w:t>CITY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OF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GRAPEVINE</w:t>
      </w:r>
    </w:p>
    <w:p w:rsidR="003138DA" w:rsidRDefault="00CE5DB3">
      <w:pPr>
        <w:pStyle w:val="BodyText"/>
        <w:spacing w:before="9"/>
        <w:rPr>
          <w:b/>
          <w:sz w:val="21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2857500</wp:posOffset>
            </wp:positionH>
            <wp:positionV relativeFrom="paragraph">
              <wp:posOffset>184045</wp:posOffset>
            </wp:positionV>
            <wp:extent cx="2066923" cy="220980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3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38DA" w:rsidRDefault="00CE5DB3">
      <w:pPr>
        <w:spacing w:before="286" w:line="357" w:lineRule="auto"/>
        <w:ind w:left="2006" w:right="2138" w:firstLine="2196"/>
        <w:rPr>
          <w:b/>
          <w:sz w:val="48"/>
        </w:rPr>
      </w:pPr>
      <w:r>
        <w:rPr>
          <w:b/>
          <w:sz w:val="48"/>
        </w:rPr>
        <w:t>AND THE</w:t>
      </w:r>
      <w:r>
        <w:rPr>
          <w:b/>
          <w:spacing w:val="1"/>
          <w:sz w:val="48"/>
        </w:rPr>
        <w:t xml:space="preserve"> </w:t>
      </w:r>
      <w:r>
        <w:rPr>
          <w:b/>
          <w:sz w:val="48"/>
        </w:rPr>
        <w:t>GRAPEVINE</w:t>
      </w:r>
      <w:r>
        <w:rPr>
          <w:b/>
          <w:spacing w:val="-6"/>
          <w:sz w:val="48"/>
        </w:rPr>
        <w:t xml:space="preserve"> </w:t>
      </w:r>
      <w:r>
        <w:rPr>
          <w:b/>
          <w:sz w:val="48"/>
        </w:rPr>
        <w:t>FIRE</w:t>
      </w:r>
      <w:r>
        <w:rPr>
          <w:b/>
          <w:spacing w:val="-5"/>
          <w:sz w:val="48"/>
        </w:rPr>
        <w:t xml:space="preserve"> </w:t>
      </w:r>
      <w:r>
        <w:rPr>
          <w:b/>
          <w:sz w:val="48"/>
        </w:rPr>
        <w:t>DEPARTMENT</w:t>
      </w:r>
    </w:p>
    <w:p w:rsidR="003138DA" w:rsidRDefault="00CE5DB3">
      <w:pPr>
        <w:pStyle w:val="BodyText"/>
        <w:spacing w:before="7"/>
        <w:rPr>
          <w:b/>
          <w:sz w:val="4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2953881</wp:posOffset>
            </wp:positionH>
            <wp:positionV relativeFrom="paragraph">
              <wp:posOffset>50928</wp:posOffset>
            </wp:positionV>
            <wp:extent cx="1772452" cy="1511808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452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38DA" w:rsidRDefault="003138DA">
      <w:pPr>
        <w:rPr>
          <w:sz w:val="4"/>
        </w:rPr>
        <w:sectPr w:rsidR="003138DA">
          <w:pgSz w:w="12240" w:h="15840"/>
          <w:pgMar w:top="1500" w:right="880" w:bottom="280" w:left="1020" w:header="720" w:footer="720" w:gutter="0"/>
          <w:cols w:space="720"/>
        </w:sectPr>
      </w:pPr>
    </w:p>
    <w:p w:rsidR="003138DA" w:rsidRDefault="00CE5DB3">
      <w:pPr>
        <w:pStyle w:val="BodyText"/>
        <w:spacing w:before="4"/>
        <w:rPr>
          <w:b/>
          <w:sz w:val="16"/>
        </w:rPr>
      </w:pPr>
      <w:r>
        <w:pict>
          <v:shape id="_x0000_s1509" type="#_x0000_t136" style="position:absolute;margin-left:-19.65pt;margin-top:367.4pt;width:653.2pt;height:59.1pt;rotation:315;z-index:15731712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</w:p>
    <w:p w:rsidR="003138DA" w:rsidRDefault="003138DA">
      <w:pPr>
        <w:rPr>
          <w:sz w:val="16"/>
        </w:rPr>
        <w:sectPr w:rsidR="003138DA">
          <w:pgSz w:w="12240" w:h="15840"/>
          <w:pgMar w:top="1500" w:right="880" w:bottom="280" w:left="1020" w:header="720" w:footer="720" w:gutter="0"/>
          <w:cols w:space="720"/>
        </w:sectPr>
      </w:pPr>
    </w:p>
    <w:p w:rsidR="003138DA" w:rsidRDefault="00CE5DB3">
      <w:pPr>
        <w:pStyle w:val="Heading2"/>
        <w:spacing w:before="19" w:line="341" w:lineRule="exact"/>
        <w:ind w:left="420"/>
      </w:pPr>
      <w:r>
        <w:pict>
          <v:shape id="_x0000_s1508" type="#_x0000_t136" style="position:absolute;left:0;text-align:left;margin-left:-19.65pt;margin-top:367.4pt;width:653.2pt;height:59.1pt;rotation:315;z-index:15732224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t>Table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Contents</w:t>
      </w:r>
    </w:p>
    <w:sdt>
      <w:sdtPr>
        <w:rPr>
          <w:b w:val="0"/>
          <w:bCs w:val="0"/>
          <w:sz w:val="22"/>
          <w:szCs w:val="22"/>
        </w:rPr>
        <w:id w:val="1601064999"/>
        <w:docPartObj>
          <w:docPartGallery w:val="Table of Contents"/>
          <w:docPartUnique/>
        </w:docPartObj>
      </w:sdtPr>
      <w:sdtContent>
        <w:p w:rsidR="003138DA" w:rsidRDefault="00CE5DB3">
          <w:pPr>
            <w:pStyle w:val="TOC1"/>
            <w:tabs>
              <w:tab w:val="right" w:leader="dot" w:pos="9760"/>
            </w:tabs>
            <w:spacing w:line="280" w:lineRule="exact"/>
            <w:rPr>
              <w:b w:val="0"/>
            </w:rPr>
          </w:pPr>
          <w:hyperlink w:anchor="_TOC_250029" w:history="1">
            <w:r>
              <w:t>Acknowledgments</w:t>
            </w:r>
            <w:r>
              <w:tab/>
            </w:r>
            <w:r>
              <w:rPr>
                <w:b w:val="0"/>
              </w:rPr>
              <w:t>iii</w:t>
            </w:r>
          </w:hyperlink>
        </w:p>
        <w:p w:rsidR="003138DA" w:rsidRDefault="00CE5DB3">
          <w:pPr>
            <w:pStyle w:val="TOC1"/>
            <w:tabs>
              <w:tab w:val="right" w:leader="dot" w:pos="9772"/>
            </w:tabs>
            <w:spacing w:before="1"/>
            <w:rPr>
              <w:b w:val="0"/>
            </w:rPr>
          </w:pPr>
          <w:hyperlink w:anchor="_TOC_250028" w:history="1">
            <w:r>
              <w:t>Preface</w:t>
            </w:r>
            <w:r>
              <w:rPr>
                <w:spacing w:val="-2"/>
              </w:rPr>
              <w:t xml:space="preserve"> </w:t>
            </w:r>
            <w:r>
              <w:t>/ Acknowledgements</w:t>
            </w:r>
            <w:r>
              <w:tab/>
            </w:r>
            <w:r>
              <w:rPr>
                <w:b w:val="0"/>
              </w:rPr>
              <w:t>1</w:t>
            </w:r>
          </w:hyperlink>
        </w:p>
        <w:p w:rsidR="003138DA" w:rsidRDefault="00CE5DB3">
          <w:pPr>
            <w:pStyle w:val="TOC2"/>
            <w:ind w:left="420"/>
          </w:pPr>
          <w:r>
            <w:t>Report</w:t>
          </w:r>
          <w:r>
            <w:rPr>
              <w:spacing w:val="-1"/>
            </w:rPr>
            <w:t xml:space="preserve"> </w:t>
          </w:r>
          <w:r>
            <w:t>Section</w:t>
          </w:r>
          <w:r>
            <w:rPr>
              <w:spacing w:val="-2"/>
            </w:rPr>
            <w:t xml:space="preserve"> </w:t>
          </w:r>
          <w:r>
            <w:t>1</w:t>
          </w:r>
        </w:p>
        <w:p w:rsidR="003138DA" w:rsidRDefault="00CE5DB3">
          <w:pPr>
            <w:pStyle w:val="TOC3"/>
            <w:tabs>
              <w:tab w:val="right" w:leader="dot" w:pos="9774"/>
            </w:tabs>
            <w:spacing w:before="0"/>
            <w:ind w:left="420"/>
          </w:pPr>
          <w:hyperlink w:anchor="_TOC_250027" w:history="1">
            <w:r>
              <w:t>Evaluation</w:t>
            </w:r>
            <w:r>
              <w:rPr>
                <w:spacing w:val="-2"/>
              </w:rPr>
              <w:t xml:space="preserve"> </w:t>
            </w:r>
            <w:r>
              <w:t>of Current</w:t>
            </w:r>
            <w:r>
              <w:rPr>
                <w:spacing w:val="-2"/>
              </w:rPr>
              <w:t xml:space="preserve"> </w:t>
            </w:r>
            <w:r>
              <w:t>Conditions</w:t>
            </w:r>
            <w:r>
              <w:tab/>
              <w:t>3</w:t>
            </w:r>
          </w:hyperlink>
        </w:p>
        <w:p w:rsidR="003138DA" w:rsidRDefault="00CE5DB3">
          <w:pPr>
            <w:pStyle w:val="TOC3"/>
            <w:tabs>
              <w:tab w:val="right" w:leader="dot" w:pos="9738"/>
            </w:tabs>
            <w:spacing w:before="1"/>
            <w:ind w:left="420"/>
          </w:pPr>
          <w:hyperlink w:anchor="_TOC_250026" w:history="1">
            <w:r>
              <w:t>Current and</w:t>
            </w:r>
            <w:r>
              <w:rPr>
                <w:spacing w:val="-1"/>
              </w:rPr>
              <w:t xml:space="preserve"> </w:t>
            </w:r>
            <w:r>
              <w:t>Future</w:t>
            </w:r>
            <w:r>
              <w:rPr>
                <w:spacing w:val="1"/>
              </w:rPr>
              <w:t xml:space="preserve"> </w:t>
            </w:r>
            <w:r>
              <w:t>Service</w:t>
            </w:r>
            <w:r>
              <w:rPr>
                <w:spacing w:val="-2"/>
              </w:rPr>
              <w:t xml:space="preserve"> </w:t>
            </w:r>
            <w:r>
              <w:t>Demand</w:t>
            </w:r>
            <w:r>
              <w:tab/>
              <w:t>4</w:t>
            </w:r>
          </w:hyperlink>
        </w:p>
        <w:p w:rsidR="003138DA" w:rsidRDefault="00CE5DB3">
          <w:pPr>
            <w:pStyle w:val="TOC3"/>
            <w:tabs>
              <w:tab w:val="right" w:leader="dot" w:pos="9721"/>
            </w:tabs>
            <w:spacing w:before="0"/>
            <w:ind w:left="420"/>
          </w:pPr>
          <w:hyperlink w:anchor="_TOC_250025" w:history="1">
            <w:r>
              <w:t>Service</w:t>
            </w:r>
            <w:r>
              <w:rPr>
                <w:spacing w:val="-3"/>
              </w:rPr>
              <w:t xml:space="preserve"> </w:t>
            </w:r>
            <w:r>
              <w:t>Delivery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Response</w:t>
            </w:r>
            <w:r>
              <w:rPr>
                <w:spacing w:val="1"/>
              </w:rPr>
              <w:t xml:space="preserve"> </w:t>
            </w:r>
            <w:r>
              <w:t>Performance</w:t>
            </w:r>
            <w:r>
              <w:tab/>
              <w:t>6</w:t>
            </w:r>
          </w:hyperlink>
        </w:p>
        <w:p w:rsidR="003138DA" w:rsidRDefault="00CE5DB3">
          <w:pPr>
            <w:pStyle w:val="TOC3"/>
            <w:tabs>
              <w:tab w:val="right" w:leader="dot" w:pos="9760"/>
            </w:tabs>
            <w:spacing w:before="0"/>
          </w:pPr>
          <w:hyperlink w:anchor="_TOC_250024" w:history="1">
            <w:r>
              <w:t>Analysis</w:t>
            </w:r>
            <w:r>
              <w:rPr>
                <w:spacing w:val="-3"/>
              </w:rPr>
              <w:t xml:space="preserve"> </w:t>
            </w:r>
            <w:r>
              <w:t>of Historic</w:t>
            </w:r>
            <w:r>
              <w:rPr>
                <w:spacing w:val="-2"/>
              </w:rPr>
              <w:t xml:space="preserve"> </w:t>
            </w:r>
            <w:r>
              <w:t>Turnout</w:t>
            </w:r>
            <w:r>
              <w:rPr>
                <w:spacing w:val="1"/>
              </w:rPr>
              <w:t xml:space="preserve"> </w:t>
            </w:r>
            <w:r>
              <w:t>Times for</w:t>
            </w:r>
            <w:r>
              <w:rPr>
                <w:spacing w:val="-2"/>
              </w:rPr>
              <w:t xml:space="preserve"> </w:t>
            </w:r>
            <w:r>
              <w:t>EMS</w:t>
            </w:r>
            <w:r>
              <w:rPr>
                <w:spacing w:val="-3"/>
              </w:rPr>
              <w:t xml:space="preserve"> </w:t>
            </w:r>
            <w:r>
              <w:t>Responses</w:t>
            </w:r>
            <w:r>
              <w:tab/>
              <w:t>11</w:t>
            </w:r>
          </w:hyperlink>
        </w:p>
        <w:p w:rsidR="003138DA" w:rsidRDefault="00CE5DB3">
          <w:pPr>
            <w:pStyle w:val="TOC3"/>
            <w:tabs>
              <w:tab w:val="right" w:leader="dot" w:pos="9731"/>
            </w:tabs>
          </w:pPr>
          <w:hyperlink w:anchor="_TOC_250023" w:history="1">
            <w:r>
              <w:t>EMS</w:t>
            </w:r>
            <w:r>
              <w:rPr>
                <w:spacing w:val="-3"/>
              </w:rPr>
              <w:t xml:space="preserve"> </w:t>
            </w:r>
            <w:r>
              <w:t>Demand</w:t>
            </w:r>
            <w:r>
              <w:rPr>
                <w:spacing w:val="-2"/>
              </w:rPr>
              <w:t xml:space="preserve"> </w:t>
            </w:r>
            <w:r>
              <w:t>Distribution</w:t>
            </w:r>
            <w:r>
              <w:tab/>
              <w:t>13</w:t>
            </w:r>
          </w:hyperlink>
        </w:p>
        <w:p w:rsidR="003138DA" w:rsidRDefault="00CE5DB3">
          <w:pPr>
            <w:pStyle w:val="TOC3"/>
            <w:tabs>
              <w:tab w:val="right" w:leader="dot" w:pos="9763"/>
            </w:tabs>
            <w:spacing w:before="38"/>
          </w:pPr>
          <w:hyperlink w:anchor="_TOC_250022" w:history="1">
            <w:r>
              <w:t>EMS</w:t>
            </w:r>
            <w:r>
              <w:rPr>
                <w:spacing w:val="-4"/>
              </w:rPr>
              <w:t xml:space="preserve"> </w:t>
            </w:r>
            <w:r>
              <w:t>Demand</w:t>
            </w:r>
            <w:r>
              <w:rPr>
                <w:spacing w:val="-1"/>
              </w:rPr>
              <w:t xml:space="preserve"> </w:t>
            </w:r>
            <w:r>
              <w:t>Distribution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1"/>
              </w:rPr>
              <w:t xml:space="preserve"> </w:t>
            </w:r>
            <w:r>
              <w:t>Unit</w:t>
            </w:r>
            <w:r>
              <w:tab/>
              <w:t>17</w:t>
            </w:r>
          </w:hyperlink>
        </w:p>
        <w:p w:rsidR="003138DA" w:rsidRDefault="00CE5DB3">
          <w:pPr>
            <w:pStyle w:val="TOC3"/>
            <w:tabs>
              <w:tab w:val="right" w:leader="dot" w:pos="9772"/>
            </w:tabs>
            <w:spacing w:before="1"/>
          </w:pPr>
          <w:hyperlink w:anchor="_TOC_250021" w:history="1">
            <w:r>
              <w:t>EMS</w:t>
            </w:r>
            <w:r>
              <w:rPr>
                <w:spacing w:val="-2"/>
              </w:rPr>
              <w:t xml:space="preserve"> </w:t>
            </w:r>
            <w:r>
              <w:t>Ambulance</w:t>
            </w:r>
            <w:r>
              <w:rPr>
                <w:spacing w:val="-2"/>
              </w:rPr>
              <w:t xml:space="preserve"> </w:t>
            </w:r>
            <w:r>
              <w:t>Transports</w:t>
            </w:r>
            <w:r>
              <w:tab/>
              <w:t>22</w:t>
            </w:r>
          </w:hyperlink>
        </w:p>
        <w:p w:rsidR="003138DA" w:rsidRDefault="00CE5DB3">
          <w:pPr>
            <w:pStyle w:val="TOC2"/>
          </w:pPr>
          <w:r>
            <w:t>Report</w:t>
          </w:r>
          <w:r>
            <w:rPr>
              <w:spacing w:val="-1"/>
            </w:rPr>
            <w:t xml:space="preserve"> </w:t>
          </w:r>
          <w:r>
            <w:t>Section</w:t>
          </w:r>
          <w:r>
            <w:rPr>
              <w:spacing w:val="-2"/>
            </w:rPr>
            <w:t xml:space="preserve"> </w:t>
          </w:r>
          <w:r>
            <w:t>2</w:t>
          </w:r>
        </w:p>
        <w:p w:rsidR="003138DA" w:rsidRDefault="00CE5DB3">
          <w:pPr>
            <w:pStyle w:val="TOC3"/>
            <w:tabs>
              <w:tab w:val="right" w:leader="dot" w:pos="9727"/>
            </w:tabs>
          </w:pPr>
          <w:hyperlink w:anchor="_TOC_250020" w:history="1">
            <w:r>
              <w:t>Computer</w:t>
            </w:r>
            <w:r>
              <w:rPr>
                <w:spacing w:val="-1"/>
              </w:rPr>
              <w:t xml:space="preserve"> </w:t>
            </w:r>
            <w:r>
              <w:t>Aided</w:t>
            </w:r>
            <w:r>
              <w:rPr>
                <w:spacing w:val="-3"/>
              </w:rPr>
              <w:t xml:space="preserve"> </w:t>
            </w:r>
            <w:r>
              <w:t>Dispatch</w:t>
            </w:r>
            <w:r>
              <w:rPr>
                <w:spacing w:val="-2"/>
              </w:rPr>
              <w:t xml:space="preserve"> </w:t>
            </w:r>
            <w:r>
              <w:t>(CAD)</w:t>
            </w:r>
            <w:r>
              <w:rPr>
                <w:spacing w:val="-2"/>
              </w:rPr>
              <w:t xml:space="preserve"> </w:t>
            </w:r>
            <w:r>
              <w:t>Data</w:t>
            </w:r>
            <w:r>
              <w:rPr>
                <w:spacing w:val="-1"/>
              </w:rPr>
              <w:t xml:space="preserve"> </w:t>
            </w:r>
            <w:r>
              <w:t>Analysis for</w:t>
            </w:r>
            <w:r>
              <w:rPr>
                <w:spacing w:val="-1"/>
              </w:rPr>
              <w:t xml:space="preserve"> </w:t>
            </w:r>
            <w:r>
              <w:t>System</w:t>
            </w:r>
            <w:r>
              <w:rPr>
                <w:spacing w:val="1"/>
              </w:rPr>
              <w:t xml:space="preserve"> </w:t>
            </w:r>
            <w:r>
              <w:t>Status</w:t>
            </w:r>
            <w:r>
              <w:rPr>
                <w:spacing w:val="-3"/>
              </w:rPr>
              <w:t xml:space="preserve"> </w:t>
            </w:r>
            <w:r>
              <w:t>Management</w:t>
            </w:r>
            <w:r>
              <w:tab/>
              <w:t>27</w:t>
            </w:r>
          </w:hyperlink>
        </w:p>
        <w:p w:rsidR="003138DA" w:rsidRDefault="00CE5DB3">
          <w:pPr>
            <w:pStyle w:val="TOC3"/>
            <w:tabs>
              <w:tab w:val="right" w:leader="dot" w:pos="9767"/>
            </w:tabs>
            <w:spacing w:before="39"/>
            <w:ind w:left="420"/>
          </w:pPr>
          <w:hyperlink w:anchor="_TOC_250019" w:history="1">
            <w:r>
              <w:t>Technology</w:t>
            </w:r>
            <w:r>
              <w:rPr>
                <w:spacing w:val="-2"/>
              </w:rPr>
              <w:t xml:space="preserve"> </w:t>
            </w:r>
            <w:r>
              <w:t>Solution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Achieve</w:t>
            </w:r>
            <w:r>
              <w:rPr>
                <w:spacing w:val="-2"/>
              </w:rPr>
              <w:t xml:space="preserve"> </w:t>
            </w:r>
            <w:r>
              <w:t>EMS</w:t>
            </w:r>
            <w:r>
              <w:rPr>
                <w:spacing w:val="-3"/>
              </w:rPr>
              <w:t xml:space="preserve"> </w:t>
            </w:r>
            <w:r>
              <w:t>System Effectiveness</w:t>
            </w:r>
            <w:r>
              <w:tab/>
              <w:t>33</w:t>
            </w:r>
          </w:hyperlink>
        </w:p>
        <w:p w:rsidR="003138DA" w:rsidRDefault="00CE5DB3">
          <w:pPr>
            <w:pStyle w:val="TOC3"/>
            <w:tabs>
              <w:tab w:val="right" w:leader="dot" w:pos="9766"/>
            </w:tabs>
            <w:ind w:left="422"/>
          </w:pPr>
          <w:hyperlink w:anchor="_TOC_250018" w:history="1">
            <w:r>
              <w:t>EMS</w:t>
            </w:r>
            <w:r>
              <w:rPr>
                <w:spacing w:val="-2"/>
              </w:rPr>
              <w:t xml:space="preserve"> </w:t>
            </w:r>
            <w:r>
              <w:t>Staffing</w:t>
            </w:r>
            <w:r>
              <w:rPr>
                <w:spacing w:val="-1"/>
              </w:rPr>
              <w:t xml:space="preserve"> </w:t>
            </w:r>
            <w:r>
              <w:t>for a</w:t>
            </w:r>
            <w:r>
              <w:rPr>
                <w:spacing w:val="-2"/>
              </w:rPr>
              <w:t xml:space="preserve"> </w:t>
            </w:r>
            <w:r>
              <w:t>High-Performance</w:t>
            </w:r>
            <w:r>
              <w:rPr>
                <w:spacing w:val="1"/>
              </w:rPr>
              <w:t xml:space="preserve"> </w:t>
            </w:r>
            <w:r>
              <w:t>Fire EMS</w:t>
            </w:r>
            <w:r>
              <w:rPr>
                <w:spacing w:val="-1"/>
              </w:rPr>
              <w:t xml:space="preserve"> </w:t>
            </w:r>
            <w:r>
              <w:t>System</w:t>
            </w:r>
            <w:r>
              <w:tab/>
              <w:t>35</w:t>
            </w:r>
          </w:hyperlink>
        </w:p>
        <w:p w:rsidR="003138DA" w:rsidRDefault="00CE5DB3">
          <w:pPr>
            <w:pStyle w:val="TOC3"/>
            <w:tabs>
              <w:tab w:val="right" w:leader="dot" w:pos="9749"/>
            </w:tabs>
            <w:spacing w:before="0"/>
            <w:ind w:left="423"/>
          </w:pPr>
          <w:hyperlink w:anchor="_TOC_250017" w:history="1">
            <w:r>
              <w:t>Suggested</w:t>
            </w:r>
            <w:r>
              <w:rPr>
                <w:spacing w:val="-2"/>
              </w:rPr>
              <w:t xml:space="preserve"> </w:t>
            </w:r>
            <w:r>
              <w:t>Operational Adjustments</w:t>
            </w:r>
            <w:r>
              <w:tab/>
              <w:t>39</w:t>
            </w:r>
          </w:hyperlink>
        </w:p>
        <w:p w:rsidR="003138DA" w:rsidRDefault="00CE5DB3">
          <w:pPr>
            <w:pStyle w:val="TOC3"/>
            <w:tabs>
              <w:tab w:val="right" w:leader="dot" w:pos="9754"/>
            </w:tabs>
            <w:spacing w:before="0"/>
            <w:ind w:left="425"/>
          </w:pPr>
          <w:hyperlink w:anchor="_TOC_250016" w:history="1">
            <w:bookmarkStart w:id="0" w:name="What’s_Necessary_to_Ensure_Successful_Im"/>
            <w:bookmarkEnd w:id="0"/>
            <w:r>
              <w:t>What’s</w:t>
            </w:r>
            <w:r>
              <w:rPr>
                <w:spacing w:val="-1"/>
              </w:rPr>
              <w:t xml:space="preserve"> </w:t>
            </w:r>
            <w:r>
              <w:t>Necessary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Ensure</w:t>
            </w:r>
            <w:r>
              <w:rPr>
                <w:spacing w:val="1"/>
              </w:rPr>
              <w:t xml:space="preserve"> </w:t>
            </w:r>
            <w:r>
              <w:t>Successful Improvement?</w:t>
            </w:r>
            <w:r>
              <w:tab/>
              <w:t>41</w:t>
            </w:r>
          </w:hyperlink>
        </w:p>
        <w:p w:rsidR="003138DA" w:rsidRDefault="00CE5DB3">
          <w:pPr>
            <w:pStyle w:val="TOC3"/>
            <w:tabs>
              <w:tab w:val="right" w:leader="dot" w:pos="9745"/>
            </w:tabs>
            <w:spacing w:before="1"/>
            <w:ind w:left="425"/>
          </w:pPr>
          <w:hyperlink w:anchor="_TOC_250015" w:history="1">
            <w:bookmarkStart w:id="1" w:name="Current_Challenges_in_EMS_System_Improve"/>
            <w:bookmarkEnd w:id="1"/>
            <w:r>
              <w:t>Current Challenges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EMS</w:t>
            </w:r>
            <w:r>
              <w:rPr>
                <w:spacing w:val="-3"/>
              </w:rPr>
              <w:t xml:space="preserve"> </w:t>
            </w:r>
            <w:r>
              <w:t>System</w:t>
            </w:r>
            <w:r>
              <w:rPr>
                <w:spacing w:val="1"/>
              </w:rPr>
              <w:t xml:space="preserve"> </w:t>
            </w:r>
            <w:r>
              <w:t>Improvement</w:t>
            </w:r>
            <w:r>
              <w:tab/>
              <w:t>42</w:t>
            </w:r>
          </w:hyperlink>
        </w:p>
        <w:p w:rsidR="003138DA" w:rsidRDefault="00CE5DB3">
          <w:pPr>
            <w:pStyle w:val="TOC2"/>
            <w:spacing w:before="266"/>
            <w:ind w:left="427"/>
          </w:pPr>
          <w:r>
            <w:t>Report</w:t>
          </w:r>
          <w:r>
            <w:rPr>
              <w:spacing w:val="-1"/>
            </w:rPr>
            <w:t xml:space="preserve"> </w:t>
          </w:r>
          <w:r>
            <w:t>Section</w:t>
          </w:r>
          <w:r>
            <w:rPr>
              <w:spacing w:val="-2"/>
            </w:rPr>
            <w:t xml:space="preserve"> </w:t>
          </w:r>
          <w:r>
            <w:t>3</w:t>
          </w:r>
        </w:p>
        <w:p w:rsidR="003138DA" w:rsidRDefault="00CE5DB3">
          <w:pPr>
            <w:pStyle w:val="TOC3"/>
            <w:tabs>
              <w:tab w:val="right" w:leader="dot" w:pos="9757"/>
            </w:tabs>
            <w:spacing w:before="0"/>
            <w:ind w:left="427"/>
          </w:pPr>
          <w:hyperlink w:anchor="_TOC_250014" w:history="1">
            <w:r>
              <w:t>Creating</w:t>
            </w:r>
            <w:r>
              <w:rPr>
                <w:spacing w:val="-2"/>
              </w:rPr>
              <w:t xml:space="preserve"> </w:t>
            </w:r>
            <w:r>
              <w:t>a High-Performance</w:t>
            </w:r>
            <w:r>
              <w:rPr>
                <w:spacing w:val="1"/>
              </w:rPr>
              <w:t xml:space="preserve"> </w:t>
            </w:r>
            <w:r>
              <w:t>Fire</w:t>
            </w:r>
            <w:r>
              <w:rPr>
                <w:spacing w:val="-2"/>
              </w:rPr>
              <w:t xml:space="preserve"> </w:t>
            </w:r>
            <w:r>
              <w:t>EMS</w:t>
            </w:r>
            <w:r>
              <w:rPr>
                <w:spacing w:val="-3"/>
              </w:rPr>
              <w:t xml:space="preserve"> </w:t>
            </w:r>
            <w:r>
              <w:t>Response</w:t>
            </w:r>
            <w:r>
              <w:rPr>
                <w:spacing w:val="-3"/>
              </w:rPr>
              <w:t xml:space="preserve"> </w:t>
            </w:r>
            <w:r>
              <w:t>organization</w:t>
            </w:r>
            <w:r>
              <w:tab/>
              <w:t>44</w:t>
            </w:r>
          </w:hyperlink>
        </w:p>
        <w:p w:rsidR="003138DA" w:rsidRDefault="00CE5DB3">
          <w:pPr>
            <w:pStyle w:val="TOC3"/>
            <w:tabs>
              <w:tab w:val="right" w:leader="dot" w:pos="9740"/>
            </w:tabs>
            <w:ind w:left="429"/>
          </w:pPr>
          <w:hyperlink w:anchor="_TOC_250013" w:history="1">
            <w:r>
              <w:t>The Concept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Community</w:t>
            </w:r>
            <w:r>
              <w:rPr>
                <w:spacing w:val="-2"/>
              </w:rPr>
              <w:t xml:space="preserve"> </w:t>
            </w:r>
            <w:r>
              <w:t>Risk</w:t>
            </w:r>
            <w:r>
              <w:rPr>
                <w:spacing w:val="1"/>
              </w:rPr>
              <w:t xml:space="preserve"> </w:t>
            </w:r>
            <w:r>
              <w:t>Reduction</w:t>
            </w:r>
            <w:r>
              <w:tab/>
              <w:t>45</w:t>
            </w:r>
          </w:hyperlink>
        </w:p>
        <w:p w:rsidR="003138DA" w:rsidRDefault="00CE5DB3">
          <w:pPr>
            <w:pStyle w:val="TOC3"/>
            <w:tabs>
              <w:tab w:val="right" w:leader="dot" w:pos="9785"/>
            </w:tabs>
            <w:ind w:left="431"/>
          </w:pPr>
          <w:hyperlink w:anchor="_TOC_250012" w:history="1">
            <w:r>
              <w:t>How</w:t>
            </w:r>
            <w:r>
              <w:rPr>
                <w:spacing w:val="-3"/>
              </w:rPr>
              <w:t xml:space="preserve"> </w:t>
            </w:r>
            <w:r>
              <w:t>Many</w:t>
            </w:r>
            <w:r>
              <w:rPr>
                <w:spacing w:val="-1"/>
              </w:rPr>
              <w:t xml:space="preserve"> </w:t>
            </w:r>
            <w:r>
              <w:t>Resources</w:t>
            </w:r>
            <w:r>
              <w:rPr>
                <w:spacing w:val="-2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We</w:t>
            </w:r>
            <w:r>
              <w:rPr>
                <w:spacing w:val="1"/>
              </w:rPr>
              <w:t xml:space="preserve"> </w:t>
            </w:r>
            <w:r>
              <w:t>Really</w:t>
            </w:r>
            <w:r>
              <w:rPr>
                <w:spacing w:val="-1"/>
              </w:rPr>
              <w:t xml:space="preserve"> </w:t>
            </w:r>
            <w:r>
              <w:t>Need?</w:t>
            </w:r>
            <w:r>
              <w:tab/>
              <w:t>47</w:t>
            </w:r>
          </w:hyperlink>
        </w:p>
        <w:p w:rsidR="003138DA" w:rsidRDefault="00CE5DB3">
          <w:pPr>
            <w:pStyle w:val="TOC3"/>
            <w:tabs>
              <w:tab w:val="right" w:leader="dot" w:pos="9758"/>
            </w:tabs>
            <w:spacing w:before="39"/>
            <w:ind w:left="431"/>
          </w:pPr>
          <w:hyperlink w:anchor="_TOC_250011" w:history="1">
            <w:r>
              <w:t>How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Calculate</w:t>
            </w:r>
            <w:r>
              <w:rPr>
                <w:spacing w:val="-2"/>
              </w:rPr>
              <w:t xml:space="preserve"> </w:t>
            </w:r>
            <w:r>
              <w:t>Unit Hour</w:t>
            </w:r>
            <w:r>
              <w:rPr>
                <w:spacing w:val="-2"/>
              </w:rPr>
              <w:t xml:space="preserve"> </w:t>
            </w:r>
            <w:r>
              <w:t>Utilization</w:t>
            </w:r>
            <w:r>
              <w:tab/>
              <w:t>50</w:t>
            </w:r>
          </w:hyperlink>
        </w:p>
        <w:p w:rsidR="003138DA" w:rsidRDefault="00CE5DB3">
          <w:pPr>
            <w:pStyle w:val="TOC3"/>
            <w:tabs>
              <w:tab w:val="right" w:leader="dot" w:pos="9784"/>
            </w:tabs>
            <w:spacing w:before="42"/>
            <w:ind w:left="420"/>
          </w:pPr>
          <w:hyperlink w:anchor="_TOC_250010" w:history="1">
            <w:r>
              <w:t>Unit</w:t>
            </w:r>
            <w:r>
              <w:rPr>
                <w:spacing w:val="-1"/>
              </w:rPr>
              <w:t xml:space="preserve"> </w:t>
            </w:r>
            <w:r>
              <w:t>Hour Analysis Summary</w:t>
            </w:r>
            <w:r>
              <w:tab/>
              <w:t>52</w:t>
            </w:r>
          </w:hyperlink>
        </w:p>
        <w:p w:rsidR="003138DA" w:rsidRDefault="00CE5DB3">
          <w:pPr>
            <w:pStyle w:val="TOC2"/>
            <w:spacing w:before="349"/>
            <w:ind w:left="422"/>
          </w:pPr>
          <w:r>
            <w:t>Report</w:t>
          </w:r>
          <w:r>
            <w:rPr>
              <w:spacing w:val="-1"/>
            </w:rPr>
            <w:t xml:space="preserve"> </w:t>
          </w:r>
          <w:r>
            <w:t>Section</w:t>
          </w:r>
          <w:r>
            <w:rPr>
              <w:spacing w:val="-2"/>
            </w:rPr>
            <w:t xml:space="preserve"> </w:t>
          </w:r>
          <w:r>
            <w:t>4</w:t>
          </w:r>
        </w:p>
        <w:p w:rsidR="003138DA" w:rsidRDefault="00CE5DB3">
          <w:pPr>
            <w:pStyle w:val="TOC3"/>
            <w:tabs>
              <w:tab w:val="right" w:leader="dot" w:pos="9751"/>
            </w:tabs>
            <w:ind w:left="422"/>
          </w:pPr>
          <w:hyperlink w:anchor="_TOC_250009" w:history="1">
            <w:r>
              <w:t>Establishing</w:t>
            </w:r>
            <w:r>
              <w:rPr>
                <w:spacing w:val="-2"/>
              </w:rPr>
              <w:t xml:space="preserve"> </w:t>
            </w:r>
            <w:r>
              <w:t>Key</w:t>
            </w:r>
            <w:r>
              <w:rPr>
                <w:spacing w:val="-2"/>
              </w:rPr>
              <w:t xml:space="preserve"> </w:t>
            </w:r>
            <w:r>
              <w:t>Performance Indicators to Assist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EMS</w:t>
            </w:r>
            <w:r>
              <w:rPr>
                <w:spacing w:val="-1"/>
              </w:rPr>
              <w:t xml:space="preserve"> </w:t>
            </w:r>
            <w:r>
              <w:t>Critical</w:t>
            </w:r>
            <w:r>
              <w:rPr>
                <w:spacing w:val="-4"/>
              </w:rPr>
              <w:t xml:space="preserve"> </w:t>
            </w:r>
            <w:r>
              <w:t>Decision-Making</w:t>
            </w:r>
            <w:r>
              <w:tab/>
              <w:t>53</w:t>
            </w:r>
          </w:hyperlink>
        </w:p>
        <w:p w:rsidR="003138DA" w:rsidRDefault="00CE5DB3">
          <w:pPr>
            <w:pStyle w:val="TOC3"/>
            <w:tabs>
              <w:tab w:val="right" w:leader="dot" w:pos="9770"/>
            </w:tabs>
            <w:ind w:left="422"/>
          </w:pPr>
          <w:hyperlink w:anchor="_TOC_250008" w:history="1">
            <w:bookmarkStart w:id="2" w:name="Key_Performance_Indicators:_What_to_Meas"/>
            <w:bookmarkEnd w:id="2"/>
            <w:r>
              <w:t>Key</w:t>
            </w:r>
            <w:r>
              <w:rPr>
                <w:spacing w:val="-2"/>
              </w:rPr>
              <w:t xml:space="preserve"> </w:t>
            </w:r>
            <w:r>
              <w:t>Performance</w:t>
            </w:r>
            <w:r>
              <w:rPr>
                <w:spacing w:val="1"/>
              </w:rPr>
              <w:t xml:space="preserve"> </w:t>
            </w:r>
            <w:r>
              <w:t>Indicators:</w:t>
            </w:r>
            <w:r>
              <w:rPr>
                <w:spacing w:val="1"/>
              </w:rPr>
              <w:t xml:space="preserve"> </w:t>
            </w:r>
            <w:r>
              <w:t>What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Measure</w:t>
            </w:r>
            <w:r>
              <w:rPr>
                <w:spacing w:val="1"/>
              </w:rPr>
              <w:t xml:space="preserve"> </w:t>
            </w:r>
            <w:r>
              <w:t>&amp;</w:t>
            </w:r>
            <w:r>
              <w:rPr>
                <w:spacing w:val="-3"/>
              </w:rPr>
              <w:t xml:space="preserve"> </w:t>
            </w:r>
            <w:r>
              <w:t>Why</w:t>
            </w:r>
            <w:r>
              <w:tab/>
              <w:t>54</w:t>
            </w:r>
          </w:hyperlink>
        </w:p>
        <w:p w:rsidR="003138DA" w:rsidRDefault="00CE5DB3">
          <w:pPr>
            <w:pStyle w:val="TOC3"/>
            <w:tabs>
              <w:tab w:val="right" w:leader="dot" w:pos="9730"/>
            </w:tabs>
            <w:ind w:left="424"/>
          </w:pPr>
          <w:hyperlink w:anchor="_TOC_250007" w:history="1">
            <w:bookmarkStart w:id="3" w:name="What’s_Necessary_to_Ensure_Improvement?."/>
            <w:bookmarkEnd w:id="3"/>
            <w:r>
              <w:t>What’s</w:t>
            </w:r>
            <w:r>
              <w:rPr>
                <w:spacing w:val="-1"/>
              </w:rPr>
              <w:t xml:space="preserve"> </w:t>
            </w:r>
            <w:r>
              <w:t>Necessary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Ensure</w:t>
            </w:r>
            <w:r>
              <w:rPr>
                <w:spacing w:val="1"/>
              </w:rPr>
              <w:t xml:space="preserve"> </w:t>
            </w:r>
            <w:r>
              <w:t>Improvement?</w:t>
            </w:r>
            <w:r>
              <w:tab/>
              <w:t>56</w:t>
            </w:r>
          </w:hyperlink>
        </w:p>
        <w:p w:rsidR="003138DA" w:rsidRDefault="00CE5DB3">
          <w:pPr>
            <w:pStyle w:val="TOC3"/>
            <w:tabs>
              <w:tab w:val="right" w:leader="dot" w:pos="9754"/>
            </w:tabs>
            <w:spacing w:before="38"/>
            <w:ind w:left="424"/>
          </w:pPr>
          <w:hyperlink w:anchor="_TOC_250006" w:history="1">
            <w:bookmarkStart w:id="4" w:name="Current_Challenges_in_EMS………………………………………"/>
            <w:bookmarkEnd w:id="4"/>
            <w:r>
              <w:t>Current Challenges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EMS</w:t>
            </w:r>
            <w:r>
              <w:tab/>
              <w:t>57</w:t>
            </w:r>
          </w:hyperlink>
        </w:p>
        <w:p w:rsidR="003138DA" w:rsidRDefault="00CE5DB3">
          <w:pPr>
            <w:pStyle w:val="TOC3"/>
            <w:tabs>
              <w:tab w:val="right" w:leader="dot" w:pos="9742"/>
            </w:tabs>
            <w:ind w:left="427"/>
          </w:pPr>
          <w:hyperlink w:anchor="_TOC_250005" w:history="1">
            <w:bookmarkStart w:id="5" w:name="Where_to_Start?........................."/>
            <w:bookmarkEnd w:id="5"/>
            <w:r>
              <w:t>Where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Start?</w:t>
            </w:r>
            <w:r>
              <w:tab/>
              <w:t>59</w:t>
            </w:r>
          </w:hyperlink>
        </w:p>
        <w:p w:rsidR="003138DA" w:rsidRDefault="00CE5DB3">
          <w:pPr>
            <w:pStyle w:val="TOC3"/>
            <w:tabs>
              <w:tab w:val="right" w:leader="dot" w:pos="9781"/>
            </w:tabs>
            <w:ind w:left="427"/>
          </w:pPr>
          <w:hyperlink w:anchor="_TOC_250004" w:history="1">
            <w:bookmarkStart w:id="6" w:name="How_Should_I_Use_KPIs_to_Measure_and_Opt"/>
            <w:bookmarkEnd w:id="6"/>
            <w:r>
              <w:t>How Should</w:t>
            </w:r>
            <w:r>
              <w:rPr>
                <w:spacing w:val="-1"/>
              </w:rPr>
              <w:t xml:space="preserve"> </w:t>
            </w:r>
            <w:r>
              <w:t>I Use</w:t>
            </w:r>
            <w:r>
              <w:rPr>
                <w:spacing w:val="-2"/>
              </w:rPr>
              <w:t xml:space="preserve"> </w:t>
            </w:r>
            <w:r>
              <w:t>KPIs to</w:t>
            </w:r>
            <w:r>
              <w:rPr>
                <w:spacing w:val="-1"/>
              </w:rPr>
              <w:t xml:space="preserve"> </w:t>
            </w:r>
            <w:r>
              <w:t>Measure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Optimize?</w:t>
            </w:r>
            <w:r>
              <w:tab/>
              <w:t>60</w:t>
            </w:r>
          </w:hyperlink>
        </w:p>
        <w:p w:rsidR="003138DA" w:rsidRDefault="00CE5DB3">
          <w:pPr>
            <w:pStyle w:val="TOC3"/>
            <w:tabs>
              <w:tab w:val="right" w:leader="dot" w:pos="9738"/>
            </w:tabs>
            <w:spacing w:before="39"/>
            <w:ind w:left="427"/>
          </w:pPr>
          <w:hyperlink w:anchor="_TOC_250003" w:history="1">
            <w:bookmarkStart w:id="7" w:name="Key_Performance_Indicators:_Where_Do_We_"/>
            <w:bookmarkEnd w:id="7"/>
            <w:r>
              <w:t>Key</w:t>
            </w:r>
            <w:r>
              <w:rPr>
                <w:spacing w:val="-2"/>
              </w:rPr>
              <w:t xml:space="preserve"> </w:t>
            </w:r>
            <w:r>
              <w:t>Performance</w:t>
            </w:r>
            <w:r>
              <w:rPr>
                <w:spacing w:val="1"/>
              </w:rPr>
              <w:t xml:space="preserve"> </w:t>
            </w:r>
            <w:r>
              <w:t>Indicators:</w:t>
            </w:r>
            <w:r>
              <w:rPr>
                <w:spacing w:val="1"/>
              </w:rPr>
              <w:t xml:space="preserve"> </w:t>
            </w:r>
            <w:r>
              <w:t>Where</w:t>
            </w:r>
            <w:r>
              <w:rPr>
                <w:spacing w:val="-2"/>
              </w:rPr>
              <w:t xml:space="preserve"> </w:t>
            </w:r>
            <w:r>
              <w:t>Do</w:t>
            </w:r>
            <w:r>
              <w:rPr>
                <w:spacing w:val="1"/>
              </w:rPr>
              <w:t xml:space="preserve"> </w:t>
            </w:r>
            <w:r>
              <w:t>We Start?</w:t>
            </w:r>
            <w:r>
              <w:tab/>
              <w:t>61</w:t>
            </w:r>
          </w:hyperlink>
        </w:p>
        <w:p w:rsidR="003138DA" w:rsidRDefault="00CE5DB3">
          <w:pPr>
            <w:pStyle w:val="TOC3"/>
            <w:tabs>
              <w:tab w:val="right" w:leader="dot" w:pos="9740"/>
            </w:tabs>
            <w:ind w:left="427"/>
          </w:pPr>
          <w:hyperlink w:anchor="_TOC_250002" w:history="1">
            <w:bookmarkStart w:id="8" w:name="Data_Challenges…………………………………………………………………"/>
            <w:bookmarkEnd w:id="8"/>
            <w:r>
              <w:t>Data</w:t>
            </w:r>
            <w:r>
              <w:rPr>
                <w:spacing w:val="-1"/>
              </w:rPr>
              <w:t xml:space="preserve"> </w:t>
            </w:r>
            <w:r>
              <w:t>Challenges</w:t>
            </w:r>
            <w:r>
              <w:tab/>
              <w:t>64</w:t>
            </w:r>
          </w:hyperlink>
        </w:p>
        <w:p w:rsidR="003138DA" w:rsidRDefault="00CE5DB3">
          <w:pPr>
            <w:pStyle w:val="TOC3"/>
            <w:tabs>
              <w:tab w:val="right" w:leader="dot" w:pos="9742"/>
            </w:tabs>
            <w:ind w:left="429"/>
          </w:pPr>
          <w:hyperlink w:anchor="_TOC_250001" w:history="1">
            <w:bookmarkStart w:id="9" w:name="Changes_&amp;_Results……………………………………………………………"/>
            <w:bookmarkEnd w:id="9"/>
            <w:r>
              <w:t>Changes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1"/>
              </w:rPr>
              <w:t xml:space="preserve"> </w:t>
            </w:r>
            <w:r>
              <w:t>Results</w:t>
            </w:r>
            <w:r>
              <w:tab/>
              <w:t>65</w:t>
            </w:r>
          </w:hyperlink>
        </w:p>
        <w:p w:rsidR="003138DA" w:rsidRDefault="00CE5DB3">
          <w:pPr>
            <w:pStyle w:val="TOC3"/>
            <w:tabs>
              <w:tab w:val="right" w:leader="dot" w:pos="9796"/>
            </w:tabs>
            <w:spacing w:before="38"/>
            <w:ind w:left="432"/>
          </w:pPr>
          <w:hyperlink w:anchor="_TOC_250000" w:history="1">
            <w:bookmarkStart w:id="10" w:name="A_Continued_Commitment………………………………………………"/>
            <w:bookmarkEnd w:id="10"/>
            <w:r>
              <w:t>A</w:t>
            </w:r>
            <w:r>
              <w:rPr>
                <w:spacing w:val="-1"/>
              </w:rPr>
              <w:t xml:space="preserve"> </w:t>
            </w:r>
            <w:r>
              <w:t>Continued</w:t>
            </w:r>
            <w:r>
              <w:rPr>
                <w:spacing w:val="-1"/>
              </w:rPr>
              <w:t xml:space="preserve"> </w:t>
            </w:r>
            <w:r>
              <w:t>Commitment</w:t>
            </w:r>
            <w:r>
              <w:tab/>
              <w:t>66</w:t>
            </w:r>
          </w:hyperlink>
        </w:p>
      </w:sdtContent>
    </w:sdt>
    <w:p w:rsidR="003138DA" w:rsidRDefault="00CE5DB3">
      <w:pPr>
        <w:spacing w:before="41"/>
        <w:ind w:left="435" w:right="7018" w:hanging="1"/>
        <w:rPr>
          <w:i/>
        </w:rPr>
      </w:pPr>
      <w:r>
        <w:rPr>
          <w:i/>
        </w:rPr>
        <w:t>Summary of Recommendations</w:t>
      </w:r>
      <w:r>
        <w:rPr>
          <w:i/>
          <w:spacing w:val="1"/>
        </w:rPr>
        <w:t xml:space="preserve"> </w:t>
      </w:r>
      <w:r>
        <w:rPr>
          <w:i/>
        </w:rPr>
        <w:t>Appendix</w:t>
      </w:r>
      <w:r>
        <w:rPr>
          <w:i/>
          <w:spacing w:val="-6"/>
        </w:rPr>
        <w:t xml:space="preserve"> </w:t>
      </w:r>
      <w:r>
        <w:rPr>
          <w:i/>
        </w:rPr>
        <w:t>Reference</w:t>
      </w:r>
      <w:r>
        <w:rPr>
          <w:i/>
          <w:spacing w:val="-6"/>
        </w:rPr>
        <w:t xml:space="preserve"> </w:t>
      </w:r>
      <w:r>
        <w:rPr>
          <w:i/>
        </w:rPr>
        <w:t>Information</w:t>
      </w:r>
    </w:p>
    <w:p w:rsidR="003138DA" w:rsidRDefault="00CE5DB3">
      <w:pPr>
        <w:spacing w:before="1"/>
        <w:ind w:left="1155"/>
      </w:pPr>
      <w:r>
        <w:t>A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Calculating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EMS</w:t>
      </w:r>
      <w:r>
        <w:rPr>
          <w:spacing w:val="-2"/>
        </w:rPr>
        <w:t xml:space="preserve"> </w:t>
      </w:r>
      <w:r>
        <w:t>Service's</w:t>
      </w:r>
      <w:r>
        <w:rPr>
          <w:spacing w:val="45"/>
        </w:rPr>
        <w:t xml:space="preserve"> </w:t>
      </w:r>
      <w:r>
        <w:t>"Average</w:t>
      </w:r>
      <w:r>
        <w:rPr>
          <w:spacing w:val="-3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Service"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"Unit</w:t>
      </w:r>
      <w:r>
        <w:rPr>
          <w:spacing w:val="-3"/>
        </w:rPr>
        <w:t xml:space="preserve"> </w:t>
      </w:r>
      <w:r>
        <w:t>Hour</w:t>
      </w:r>
      <w:r>
        <w:rPr>
          <w:spacing w:val="-2"/>
        </w:rPr>
        <w:t xml:space="preserve"> </w:t>
      </w:r>
      <w:r>
        <w:t>Analysis"</w:t>
      </w:r>
    </w:p>
    <w:p w:rsidR="003138DA" w:rsidRDefault="003138DA">
      <w:pPr>
        <w:sectPr w:rsidR="003138DA">
          <w:pgSz w:w="12240" w:h="15840"/>
          <w:pgMar w:top="1420" w:right="880" w:bottom="280" w:left="1020" w:header="720" w:footer="720" w:gutter="0"/>
          <w:cols w:space="720"/>
        </w:sectPr>
      </w:pPr>
    </w:p>
    <w:p w:rsidR="003138DA" w:rsidRDefault="00CE5DB3">
      <w:pPr>
        <w:pStyle w:val="BodyText"/>
        <w:spacing w:before="4"/>
        <w:rPr>
          <w:sz w:val="16"/>
        </w:rPr>
      </w:pPr>
      <w:r>
        <w:rPr>
          <w:noProof/>
        </w:rPr>
        <w:drawing>
          <wp:anchor distT="0" distB="0" distL="0" distR="0" simplePos="0" relativeHeight="481556992" behindDoc="1" locked="0" layoutInCell="1" allowOverlap="1">
            <wp:simplePos x="0" y="0"/>
            <wp:positionH relativeFrom="page">
              <wp:posOffset>5292090</wp:posOffset>
            </wp:positionH>
            <wp:positionV relativeFrom="page">
              <wp:posOffset>7222230</wp:posOffset>
            </wp:positionV>
            <wp:extent cx="1761743" cy="1847088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07" type="#_x0000_t136" style="position:absolute;margin-left:-19.65pt;margin-top:367.4pt;width:653.2pt;height:59.1pt;rotation:315;z-index:15733248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</w:p>
    <w:p w:rsidR="003138DA" w:rsidRDefault="003138DA">
      <w:pPr>
        <w:rPr>
          <w:sz w:val="16"/>
        </w:rPr>
        <w:sectPr w:rsidR="003138DA">
          <w:pgSz w:w="12240" w:h="15840"/>
          <w:pgMar w:top="1500" w:right="880" w:bottom="280" w:left="1020" w:header="720" w:footer="720" w:gutter="0"/>
          <w:cols w:space="720"/>
        </w:sectPr>
      </w:pPr>
    </w:p>
    <w:p w:rsidR="003138DA" w:rsidRDefault="00CE5DB3">
      <w:pPr>
        <w:pStyle w:val="Heading2"/>
        <w:spacing w:before="19"/>
        <w:ind w:left="420"/>
      </w:pPr>
      <w:r>
        <w:pict>
          <v:shape id="_x0000_s1506" type="#_x0000_t136" style="position:absolute;left:0;text-align:left;margin-left:-19.65pt;margin-top:367.4pt;width:653.2pt;height:59.1pt;rotation:315;z-index:15734272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bookmarkStart w:id="11" w:name="_TOC_250029"/>
      <w:bookmarkEnd w:id="11"/>
      <w:r>
        <w:t>Acknowledgments</w:t>
      </w:r>
    </w:p>
    <w:p w:rsidR="003138DA" w:rsidRDefault="00CE5DB3">
      <w:pPr>
        <w:spacing w:before="251"/>
        <w:ind w:left="420" w:right="628"/>
        <w:jc w:val="both"/>
      </w:pPr>
      <w:r>
        <w:t>Without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considerable</w:t>
      </w:r>
      <w:r>
        <w:rPr>
          <w:spacing w:val="-3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leadership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Grapevine,</w:t>
      </w:r>
      <w:r>
        <w:rPr>
          <w:spacing w:val="-2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have</w:t>
      </w:r>
      <w:r>
        <w:rPr>
          <w:spacing w:val="-48"/>
        </w:rPr>
        <w:t xml:space="preserve"> </w:t>
      </w:r>
      <w:r>
        <w:t>been possible. Strategic Government Resources thanks and acknowledges the following representatives</w:t>
      </w:r>
      <w:r>
        <w:rPr>
          <w:spacing w:val="-4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their invaluable</w:t>
      </w:r>
      <w:r>
        <w:rPr>
          <w:spacing w:val="1"/>
        </w:rPr>
        <w:t xml:space="preserve"> </w:t>
      </w:r>
      <w:r>
        <w:t>contribution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this undertaking.</w:t>
      </w:r>
    </w:p>
    <w:p w:rsidR="003138DA" w:rsidRDefault="003138DA">
      <w:pPr>
        <w:pStyle w:val="BodyText"/>
        <w:rPr>
          <w:sz w:val="22"/>
        </w:rPr>
      </w:pPr>
    </w:p>
    <w:p w:rsidR="003138DA" w:rsidRDefault="00CE5DB3">
      <w:pPr>
        <w:spacing w:before="1" w:line="268" w:lineRule="exact"/>
        <w:ind w:left="420"/>
        <w:rPr>
          <w:b/>
        </w:rPr>
      </w:pPr>
      <w:r>
        <w:rPr>
          <w:b/>
        </w:rPr>
        <w:t>Grapevine</w:t>
      </w:r>
      <w:r>
        <w:rPr>
          <w:b/>
          <w:spacing w:val="-3"/>
        </w:rPr>
        <w:t xml:space="preserve"> </w:t>
      </w:r>
      <w:r>
        <w:rPr>
          <w:b/>
        </w:rPr>
        <w:t>Fire</w:t>
      </w:r>
      <w:r>
        <w:rPr>
          <w:b/>
          <w:spacing w:val="-6"/>
        </w:rPr>
        <w:t xml:space="preserve"> </w:t>
      </w:r>
      <w:r>
        <w:rPr>
          <w:b/>
        </w:rPr>
        <w:t>Department</w:t>
      </w:r>
    </w:p>
    <w:p w:rsidR="003138DA" w:rsidRDefault="00CE5DB3">
      <w:pPr>
        <w:spacing w:line="268" w:lineRule="exact"/>
        <w:ind w:left="420"/>
      </w:pPr>
      <w:r>
        <w:t>Darrell</w:t>
      </w:r>
      <w:r>
        <w:rPr>
          <w:spacing w:val="-2"/>
        </w:rPr>
        <w:t xml:space="preserve"> </w:t>
      </w:r>
      <w:r>
        <w:t>Brown,</w:t>
      </w:r>
      <w:r>
        <w:rPr>
          <w:spacing w:val="-2"/>
        </w:rPr>
        <w:t xml:space="preserve"> </w:t>
      </w:r>
      <w:r>
        <w:t>Fire</w:t>
      </w:r>
      <w:r>
        <w:rPr>
          <w:spacing w:val="-4"/>
        </w:rPr>
        <w:t xml:space="preserve"> </w:t>
      </w:r>
      <w:r>
        <w:t>Chief</w:t>
      </w:r>
    </w:p>
    <w:p w:rsidR="003138DA" w:rsidRDefault="00CE5DB3">
      <w:pPr>
        <w:spacing w:line="268" w:lineRule="exact"/>
        <w:ind w:left="420"/>
      </w:pPr>
      <w:r>
        <w:t>Stuart</w:t>
      </w:r>
      <w:r>
        <w:rPr>
          <w:spacing w:val="-2"/>
        </w:rPr>
        <w:t xml:space="preserve"> </w:t>
      </w:r>
      <w:r>
        <w:t>Grant,</w:t>
      </w:r>
      <w:r>
        <w:rPr>
          <w:spacing w:val="-4"/>
        </w:rPr>
        <w:t xml:space="preserve"> </w:t>
      </w:r>
      <w:r>
        <w:t>Deputy</w:t>
      </w:r>
      <w:r>
        <w:rPr>
          <w:spacing w:val="-2"/>
        </w:rPr>
        <w:t xml:space="preserve"> </w:t>
      </w:r>
      <w:r>
        <w:t>Fire</w:t>
      </w:r>
      <w:r>
        <w:rPr>
          <w:spacing w:val="-1"/>
        </w:rPr>
        <w:t xml:space="preserve"> </w:t>
      </w:r>
      <w:r>
        <w:t>Chief,</w:t>
      </w:r>
      <w:r>
        <w:rPr>
          <w:spacing w:val="-3"/>
        </w:rPr>
        <w:t xml:space="preserve"> </w:t>
      </w:r>
      <w:r>
        <w:t>Operations</w:t>
      </w:r>
    </w:p>
    <w:p w:rsidR="003138DA" w:rsidRDefault="00CE5DB3">
      <w:pPr>
        <w:ind w:left="420" w:right="5436"/>
      </w:pPr>
      <w:r>
        <w:t>John Sherwood, Deputy Chief, Fire Administration</w:t>
      </w:r>
      <w:r>
        <w:rPr>
          <w:spacing w:val="-47"/>
        </w:rPr>
        <w:t xml:space="preserve"> </w:t>
      </w:r>
      <w:r>
        <w:t>Brent Irving,</w:t>
      </w:r>
      <w:r>
        <w:rPr>
          <w:spacing w:val="1"/>
        </w:rPr>
        <w:t xml:space="preserve"> </w:t>
      </w:r>
      <w:r>
        <w:t>EMS Division</w:t>
      </w:r>
      <w:r>
        <w:rPr>
          <w:spacing w:val="-3"/>
        </w:rPr>
        <w:t xml:space="preserve"> </w:t>
      </w:r>
      <w:r>
        <w:t>Chief</w:t>
      </w:r>
    </w:p>
    <w:p w:rsidR="003138DA" w:rsidRDefault="00CE5DB3">
      <w:pPr>
        <w:spacing w:line="268" w:lineRule="exact"/>
        <w:ind w:left="420"/>
      </w:pPr>
      <w:r>
        <w:t>Justin</w:t>
      </w:r>
      <w:r>
        <w:rPr>
          <w:spacing w:val="-3"/>
        </w:rPr>
        <w:t xml:space="preserve"> </w:t>
      </w:r>
      <w:r>
        <w:t>R.</w:t>
      </w:r>
      <w:r>
        <w:rPr>
          <w:spacing w:val="-1"/>
        </w:rPr>
        <w:t xml:space="preserve"> </w:t>
      </w:r>
      <w:r>
        <w:t>Northeim,</w:t>
      </w:r>
      <w:r>
        <w:rPr>
          <w:spacing w:val="-3"/>
        </w:rPr>
        <w:t xml:space="preserve"> </w:t>
      </w:r>
      <w:r>
        <w:t>D.O.</w:t>
      </w:r>
      <w:r>
        <w:rPr>
          <w:spacing w:val="-4"/>
        </w:rPr>
        <w:t xml:space="preserve"> </w:t>
      </w:r>
      <w:r>
        <w:t>Grapevine Fire</w:t>
      </w:r>
      <w:r>
        <w:rPr>
          <w:spacing w:val="-2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t>Medical</w:t>
      </w:r>
      <w:r>
        <w:rPr>
          <w:spacing w:val="-3"/>
        </w:rPr>
        <w:t xml:space="preserve"> </w:t>
      </w:r>
      <w:r>
        <w:t>Director</w:t>
      </w:r>
    </w:p>
    <w:p w:rsidR="003138DA" w:rsidRDefault="003138DA">
      <w:pPr>
        <w:pStyle w:val="BodyText"/>
        <w:rPr>
          <w:sz w:val="22"/>
        </w:rPr>
      </w:pPr>
    </w:p>
    <w:p w:rsidR="003138DA" w:rsidRDefault="003138DA">
      <w:pPr>
        <w:pStyle w:val="BodyText"/>
        <w:rPr>
          <w:sz w:val="22"/>
        </w:rPr>
      </w:pPr>
    </w:p>
    <w:p w:rsidR="003138DA" w:rsidRDefault="003138DA">
      <w:pPr>
        <w:pStyle w:val="BodyText"/>
        <w:rPr>
          <w:sz w:val="22"/>
        </w:rPr>
      </w:pPr>
    </w:p>
    <w:p w:rsidR="003138DA" w:rsidRDefault="003138DA">
      <w:pPr>
        <w:pStyle w:val="BodyText"/>
        <w:rPr>
          <w:sz w:val="22"/>
        </w:rPr>
      </w:pPr>
    </w:p>
    <w:p w:rsidR="003138DA" w:rsidRDefault="003138DA">
      <w:pPr>
        <w:pStyle w:val="BodyText"/>
        <w:rPr>
          <w:sz w:val="22"/>
        </w:rPr>
      </w:pPr>
    </w:p>
    <w:p w:rsidR="003138DA" w:rsidRDefault="003138DA">
      <w:pPr>
        <w:pStyle w:val="BodyText"/>
        <w:rPr>
          <w:sz w:val="22"/>
        </w:rPr>
      </w:pPr>
    </w:p>
    <w:p w:rsidR="003138DA" w:rsidRDefault="003138DA">
      <w:pPr>
        <w:pStyle w:val="BodyText"/>
        <w:rPr>
          <w:sz w:val="22"/>
        </w:rPr>
      </w:pPr>
    </w:p>
    <w:p w:rsidR="003138DA" w:rsidRDefault="003138DA">
      <w:pPr>
        <w:pStyle w:val="BodyText"/>
        <w:rPr>
          <w:sz w:val="22"/>
        </w:rPr>
      </w:pPr>
    </w:p>
    <w:p w:rsidR="003138DA" w:rsidRDefault="003138DA">
      <w:pPr>
        <w:pStyle w:val="BodyText"/>
        <w:rPr>
          <w:sz w:val="22"/>
        </w:rPr>
      </w:pPr>
    </w:p>
    <w:p w:rsidR="003138DA" w:rsidRDefault="003138DA">
      <w:pPr>
        <w:pStyle w:val="BodyText"/>
        <w:rPr>
          <w:sz w:val="22"/>
        </w:rPr>
      </w:pPr>
    </w:p>
    <w:p w:rsidR="003138DA" w:rsidRDefault="003138DA">
      <w:pPr>
        <w:pStyle w:val="BodyText"/>
        <w:rPr>
          <w:sz w:val="22"/>
        </w:rPr>
      </w:pPr>
    </w:p>
    <w:p w:rsidR="003138DA" w:rsidRDefault="003138DA">
      <w:pPr>
        <w:pStyle w:val="BodyText"/>
        <w:rPr>
          <w:sz w:val="22"/>
        </w:rPr>
      </w:pPr>
    </w:p>
    <w:p w:rsidR="003138DA" w:rsidRDefault="003138DA">
      <w:pPr>
        <w:pStyle w:val="BodyText"/>
        <w:rPr>
          <w:sz w:val="22"/>
        </w:rPr>
      </w:pPr>
    </w:p>
    <w:p w:rsidR="003138DA" w:rsidRDefault="003138DA">
      <w:pPr>
        <w:pStyle w:val="BodyText"/>
        <w:rPr>
          <w:sz w:val="22"/>
        </w:rPr>
      </w:pPr>
    </w:p>
    <w:p w:rsidR="003138DA" w:rsidRDefault="003138DA">
      <w:pPr>
        <w:pStyle w:val="BodyText"/>
        <w:rPr>
          <w:sz w:val="22"/>
        </w:rPr>
      </w:pPr>
    </w:p>
    <w:p w:rsidR="003138DA" w:rsidRDefault="003138DA">
      <w:pPr>
        <w:pStyle w:val="BodyText"/>
        <w:rPr>
          <w:sz w:val="22"/>
        </w:rPr>
      </w:pPr>
    </w:p>
    <w:p w:rsidR="003138DA" w:rsidRDefault="003138DA">
      <w:pPr>
        <w:pStyle w:val="BodyText"/>
        <w:rPr>
          <w:sz w:val="22"/>
        </w:rPr>
      </w:pPr>
    </w:p>
    <w:p w:rsidR="003138DA" w:rsidRDefault="003138DA">
      <w:pPr>
        <w:pStyle w:val="BodyText"/>
        <w:rPr>
          <w:sz w:val="22"/>
        </w:rPr>
      </w:pPr>
    </w:p>
    <w:p w:rsidR="003138DA" w:rsidRDefault="003138DA">
      <w:pPr>
        <w:pStyle w:val="BodyText"/>
        <w:rPr>
          <w:sz w:val="22"/>
        </w:rPr>
      </w:pPr>
    </w:p>
    <w:p w:rsidR="003138DA" w:rsidRDefault="003138DA">
      <w:pPr>
        <w:pStyle w:val="BodyText"/>
        <w:rPr>
          <w:sz w:val="22"/>
        </w:rPr>
      </w:pPr>
    </w:p>
    <w:p w:rsidR="003138DA" w:rsidRDefault="003138DA">
      <w:pPr>
        <w:pStyle w:val="BodyText"/>
        <w:rPr>
          <w:sz w:val="22"/>
        </w:rPr>
      </w:pPr>
    </w:p>
    <w:p w:rsidR="003138DA" w:rsidRDefault="003138DA">
      <w:pPr>
        <w:pStyle w:val="BodyText"/>
        <w:rPr>
          <w:sz w:val="22"/>
        </w:rPr>
      </w:pPr>
    </w:p>
    <w:p w:rsidR="003138DA" w:rsidRDefault="003138DA">
      <w:pPr>
        <w:pStyle w:val="BodyText"/>
        <w:rPr>
          <w:sz w:val="22"/>
        </w:rPr>
      </w:pPr>
    </w:p>
    <w:p w:rsidR="003138DA" w:rsidRDefault="003138DA">
      <w:pPr>
        <w:pStyle w:val="BodyText"/>
        <w:rPr>
          <w:sz w:val="22"/>
        </w:rPr>
      </w:pPr>
    </w:p>
    <w:p w:rsidR="003138DA" w:rsidRDefault="003138DA">
      <w:pPr>
        <w:pStyle w:val="BodyText"/>
        <w:rPr>
          <w:sz w:val="22"/>
        </w:rPr>
      </w:pPr>
    </w:p>
    <w:p w:rsidR="003138DA" w:rsidRDefault="003138DA">
      <w:pPr>
        <w:pStyle w:val="BodyText"/>
        <w:rPr>
          <w:sz w:val="22"/>
        </w:rPr>
      </w:pPr>
    </w:p>
    <w:p w:rsidR="003138DA" w:rsidRDefault="003138DA">
      <w:pPr>
        <w:pStyle w:val="BodyText"/>
        <w:rPr>
          <w:sz w:val="22"/>
        </w:rPr>
      </w:pPr>
    </w:p>
    <w:p w:rsidR="003138DA" w:rsidRDefault="003138DA">
      <w:pPr>
        <w:pStyle w:val="BodyText"/>
        <w:rPr>
          <w:sz w:val="22"/>
        </w:rPr>
      </w:pPr>
    </w:p>
    <w:p w:rsidR="003138DA" w:rsidRDefault="003138DA">
      <w:pPr>
        <w:pStyle w:val="BodyText"/>
        <w:rPr>
          <w:sz w:val="22"/>
        </w:rPr>
      </w:pPr>
    </w:p>
    <w:p w:rsidR="003138DA" w:rsidRDefault="003138DA">
      <w:pPr>
        <w:pStyle w:val="BodyText"/>
        <w:rPr>
          <w:sz w:val="22"/>
        </w:rPr>
      </w:pPr>
    </w:p>
    <w:p w:rsidR="003138DA" w:rsidRDefault="003138DA">
      <w:pPr>
        <w:pStyle w:val="BodyText"/>
        <w:rPr>
          <w:sz w:val="22"/>
        </w:rPr>
      </w:pPr>
    </w:p>
    <w:p w:rsidR="003138DA" w:rsidRDefault="003138DA">
      <w:pPr>
        <w:pStyle w:val="BodyText"/>
        <w:rPr>
          <w:sz w:val="22"/>
        </w:rPr>
      </w:pPr>
    </w:p>
    <w:p w:rsidR="003138DA" w:rsidRDefault="003138DA">
      <w:pPr>
        <w:pStyle w:val="BodyText"/>
        <w:rPr>
          <w:sz w:val="22"/>
        </w:rPr>
      </w:pPr>
    </w:p>
    <w:p w:rsidR="003138DA" w:rsidRDefault="003138DA">
      <w:pPr>
        <w:pStyle w:val="BodyText"/>
        <w:spacing w:before="10"/>
        <w:rPr>
          <w:sz w:val="21"/>
        </w:rPr>
      </w:pPr>
    </w:p>
    <w:p w:rsidR="003138DA" w:rsidRDefault="00CE5DB3">
      <w:pPr>
        <w:pStyle w:val="BodyText"/>
        <w:ind w:right="555"/>
        <w:jc w:val="right"/>
      </w:pPr>
      <w:r>
        <w:rPr>
          <w:noProof/>
        </w:rPr>
        <w:drawing>
          <wp:anchor distT="0" distB="0" distL="0" distR="0" simplePos="0" relativeHeight="481558016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-1570030</wp:posOffset>
            </wp:positionV>
            <wp:extent cx="1761743" cy="1847088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iii</w:t>
      </w:r>
    </w:p>
    <w:p w:rsidR="003138DA" w:rsidRDefault="003138DA">
      <w:pPr>
        <w:jc w:val="right"/>
        <w:sectPr w:rsidR="003138DA">
          <w:pgSz w:w="12240" w:h="15840"/>
          <w:pgMar w:top="1420" w:right="880" w:bottom="280" w:left="1020" w:header="720" w:footer="720" w:gutter="0"/>
          <w:cols w:space="720"/>
        </w:sectPr>
      </w:pPr>
    </w:p>
    <w:p w:rsidR="003138DA" w:rsidRDefault="00CE5DB3">
      <w:pPr>
        <w:pStyle w:val="BodyText"/>
        <w:spacing w:before="4"/>
        <w:rPr>
          <w:sz w:val="16"/>
        </w:rPr>
      </w:pPr>
      <w:r>
        <w:rPr>
          <w:noProof/>
        </w:rPr>
        <w:drawing>
          <wp:anchor distT="0" distB="0" distL="0" distR="0" simplePos="0" relativeHeight="481559040" behindDoc="1" locked="0" layoutInCell="1" allowOverlap="1">
            <wp:simplePos x="0" y="0"/>
            <wp:positionH relativeFrom="page">
              <wp:posOffset>5292090</wp:posOffset>
            </wp:positionH>
            <wp:positionV relativeFrom="page">
              <wp:posOffset>7222230</wp:posOffset>
            </wp:positionV>
            <wp:extent cx="1761743" cy="1847088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05" type="#_x0000_t136" style="position:absolute;margin-left:-19.65pt;margin-top:367.4pt;width:653.2pt;height:59.1pt;rotation:315;z-index:15735296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</w:p>
    <w:p w:rsidR="003138DA" w:rsidRDefault="003138DA">
      <w:pPr>
        <w:rPr>
          <w:sz w:val="16"/>
        </w:rPr>
        <w:sectPr w:rsidR="003138DA">
          <w:pgSz w:w="12240" w:h="15840"/>
          <w:pgMar w:top="1500" w:right="880" w:bottom="280" w:left="1020" w:header="720" w:footer="720" w:gutter="0"/>
          <w:cols w:space="720"/>
        </w:sectPr>
      </w:pPr>
    </w:p>
    <w:p w:rsidR="003138DA" w:rsidRDefault="00CE5DB3">
      <w:pPr>
        <w:pStyle w:val="Heading2"/>
        <w:spacing w:before="19"/>
        <w:ind w:left="420"/>
      </w:pPr>
      <w:r>
        <w:pict>
          <v:shape id="_x0000_s1504" type="#_x0000_t136" style="position:absolute;left:0;text-align:left;margin-left:-19.65pt;margin-top:367.4pt;width:653.2pt;height:59.1pt;rotation:315;z-index:15736320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bookmarkStart w:id="12" w:name="_TOC_250028"/>
      <w:r>
        <w:t>Preface</w:t>
      </w:r>
      <w:r>
        <w:rPr>
          <w:spacing w:val="-3"/>
        </w:rPr>
        <w:t xml:space="preserve"> </w:t>
      </w:r>
      <w:r>
        <w:t>/</w:t>
      </w:r>
      <w:r>
        <w:rPr>
          <w:spacing w:val="-4"/>
        </w:rPr>
        <w:t xml:space="preserve"> </w:t>
      </w:r>
      <w:bookmarkEnd w:id="12"/>
      <w:r>
        <w:t>Acknowledgements</w:t>
      </w:r>
    </w:p>
    <w:p w:rsidR="003138DA" w:rsidRDefault="003138DA">
      <w:pPr>
        <w:pStyle w:val="BodyText"/>
        <w:spacing w:before="1"/>
        <w:rPr>
          <w:b/>
        </w:rPr>
      </w:pPr>
    </w:p>
    <w:p w:rsidR="003138DA" w:rsidRDefault="00CE5DB3">
      <w:pPr>
        <w:pStyle w:val="BodyText"/>
        <w:ind w:left="419" w:right="598"/>
      </w:pPr>
      <w:r>
        <w:t>Strategic Government Resources (SGR) was engaged by the City of Grapevine to</w:t>
      </w:r>
      <w:r>
        <w:rPr>
          <w:spacing w:val="1"/>
        </w:rPr>
        <w:t xml:space="preserve"> </w:t>
      </w:r>
      <w:r>
        <w:t>provide</w:t>
      </w:r>
      <w:r>
        <w:rPr>
          <w:spacing w:val="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Emergency</w:t>
      </w:r>
      <w:r>
        <w:rPr>
          <w:spacing w:val="3"/>
        </w:rPr>
        <w:t xml:space="preserve"> </w:t>
      </w:r>
      <w:r>
        <w:t>Medical</w:t>
      </w:r>
      <w:r>
        <w:rPr>
          <w:spacing w:val="4"/>
        </w:rPr>
        <w:t xml:space="preserve"> </w:t>
      </w:r>
      <w:r>
        <w:t>Services</w:t>
      </w:r>
      <w:r>
        <w:rPr>
          <w:spacing w:val="3"/>
        </w:rPr>
        <w:t xml:space="preserve"> </w:t>
      </w:r>
      <w:r>
        <w:t>capacity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staffing</w:t>
      </w:r>
      <w:r>
        <w:rPr>
          <w:spacing w:val="2"/>
        </w:rPr>
        <w:t xml:space="preserve"> </w:t>
      </w:r>
      <w:r>
        <w:t>demand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delivery analysis within the Grapevine Fire Department (THE GRAPEVINE FIRE</w:t>
      </w:r>
      <w:r>
        <w:rPr>
          <w:spacing w:val="1"/>
        </w:rPr>
        <w:t xml:space="preserve"> </w:t>
      </w:r>
      <w:r>
        <w:t>DEPARTMENT) service area. This EMS Demand and Delivery analysis will assist the</w:t>
      </w:r>
      <w:r>
        <w:rPr>
          <w:spacing w:val="-61"/>
        </w:rPr>
        <w:t xml:space="preserve"> </w:t>
      </w:r>
      <w:r>
        <w:t>department in future planning and provision of comprehensive emergency</w:t>
      </w:r>
      <w:r>
        <w:rPr>
          <w:spacing w:val="1"/>
        </w:rPr>
        <w:t xml:space="preserve"> </w:t>
      </w:r>
      <w:r>
        <w:t>services to the citizens of Grapevine. This report is organized as a service delivery</w:t>
      </w:r>
      <w:r>
        <w:rPr>
          <w:spacing w:val="1"/>
        </w:rPr>
        <w:t xml:space="preserve"> </w:t>
      </w:r>
      <w:r>
        <w:t>analysis and overview that evaluates current conditions; projects future growth,</w:t>
      </w:r>
      <w:r>
        <w:rPr>
          <w:spacing w:val="1"/>
        </w:rPr>
        <w:t xml:space="preserve"> </w:t>
      </w:r>
      <w:r>
        <w:t>development, and service demand; and provides recommendations to enhance</w:t>
      </w:r>
      <w:r>
        <w:rPr>
          <w:spacing w:val="1"/>
        </w:rPr>
        <w:t xml:space="preserve"> </w:t>
      </w:r>
      <w:r>
        <w:t>current services, or to provide an equal level of service, over the next five to 10</w:t>
      </w:r>
      <w:r>
        <w:rPr>
          <w:spacing w:val="1"/>
        </w:rPr>
        <w:t xml:space="preserve"> </w:t>
      </w:r>
      <w:r>
        <w:t>years.</w:t>
      </w:r>
    </w:p>
    <w:p w:rsidR="003138DA" w:rsidRDefault="003138DA">
      <w:pPr>
        <w:pStyle w:val="BodyText"/>
      </w:pPr>
    </w:p>
    <w:p w:rsidR="003138DA" w:rsidRDefault="003138DA">
      <w:pPr>
        <w:pStyle w:val="BodyText"/>
        <w:spacing w:before="9"/>
        <w:rPr>
          <w:sz w:val="20"/>
        </w:rPr>
      </w:pPr>
    </w:p>
    <w:p w:rsidR="003138DA" w:rsidRDefault="00CE5DB3">
      <w:pPr>
        <w:pStyle w:val="BodyText"/>
        <w:spacing w:line="276" w:lineRule="auto"/>
        <w:ind w:left="420" w:right="596"/>
        <w:jc w:val="both"/>
      </w:pPr>
      <w:r>
        <w:t>SGR thanks the City of Grapevine, and the staff of the Grapevine Fire Department,</w:t>
      </w:r>
      <w:r>
        <w:rPr>
          <w:spacing w:val="-61"/>
        </w:rPr>
        <w:t xml:space="preserve"> </w:t>
      </w:r>
      <w:r>
        <w:t>for their cooperation in the preparation of this report. All involved were candid in</w:t>
      </w:r>
      <w:r>
        <w:rPr>
          <w:spacing w:val="-6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comments</w:t>
      </w:r>
      <w:r>
        <w:rPr>
          <w:spacing w:val="-3"/>
        </w:rPr>
        <w:t xml:space="preserve"> </w:t>
      </w:r>
      <w:r>
        <w:t>and provided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tremendous</w:t>
      </w:r>
      <w:r>
        <w:rPr>
          <w:spacing w:val="-3"/>
        </w:rPr>
        <w:t xml:space="preserve"> </w:t>
      </w:r>
      <w:r>
        <w:t>amount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essential</w:t>
      </w:r>
      <w:r>
        <w:rPr>
          <w:spacing w:val="-3"/>
        </w:rPr>
        <w:t xml:space="preserve"> </w:t>
      </w:r>
      <w:r>
        <w:t>information.</w:t>
      </w:r>
    </w:p>
    <w:p w:rsidR="003138DA" w:rsidRDefault="00CE5DB3">
      <w:pPr>
        <w:pStyle w:val="BodyText"/>
        <w:spacing w:line="276" w:lineRule="auto"/>
        <w:ind w:left="419" w:right="566"/>
      </w:pPr>
      <w:r>
        <w:t>Special appreciation is offered to Fire Chief Darrell Brown, Assistant Chiefs John</w:t>
      </w:r>
      <w:r>
        <w:rPr>
          <w:spacing w:val="1"/>
        </w:rPr>
        <w:t xml:space="preserve"> </w:t>
      </w:r>
      <w:r>
        <w:t>Sherwood and Stuart Grant, and Division Chief Brent Irving</w:t>
      </w:r>
      <w:r>
        <w:rPr>
          <w:spacing w:val="1"/>
        </w:rPr>
        <w:t xml:space="preserve"> </w:t>
      </w:r>
      <w:r>
        <w:t>in acknowledgement</w:t>
      </w:r>
      <w:r>
        <w:rPr>
          <w:spacing w:val="1"/>
        </w:rPr>
        <w:t xml:space="preserve"> </w:t>
      </w:r>
      <w:r>
        <w:t>of the time, effort, and resources they provided for data collection included in this</w:t>
      </w:r>
      <w:r>
        <w:rPr>
          <w:spacing w:val="-61"/>
        </w:rPr>
        <w:t xml:space="preserve"> </w:t>
      </w:r>
      <w:r>
        <w:t>report. A special thanks is also extended to Dr. Jason Northeim, EMS Medical</w:t>
      </w:r>
      <w:r>
        <w:rPr>
          <w:spacing w:val="1"/>
        </w:rPr>
        <w:t xml:space="preserve"> </w:t>
      </w:r>
      <w:r>
        <w:t>Director for the Grapevine Fire Department, for his insight and comments on how</w:t>
      </w:r>
      <w:r>
        <w:rPr>
          <w:spacing w:val="-61"/>
        </w:rPr>
        <w:t xml:space="preserve"> </w:t>
      </w:r>
      <w:r>
        <w:t>the Grapevine Fire Department can evolve to become a premier example of High</w:t>
      </w:r>
      <w:r>
        <w:rPr>
          <w:spacing w:val="1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EMS</w:t>
      </w:r>
      <w:r>
        <w:rPr>
          <w:spacing w:val="-1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delivery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Tarrant</w:t>
      </w:r>
      <w:r>
        <w:rPr>
          <w:spacing w:val="-2"/>
        </w:rPr>
        <w:t xml:space="preserve"> </w:t>
      </w:r>
      <w:r>
        <w:t>County.</w:t>
      </w:r>
    </w:p>
    <w:p w:rsidR="003138DA" w:rsidRDefault="00CE5DB3">
      <w:pPr>
        <w:pStyle w:val="BodyText"/>
        <w:spacing w:before="198"/>
        <w:ind w:left="419" w:right="662"/>
      </w:pPr>
      <w:r>
        <w:rPr>
          <w:noProof/>
        </w:rPr>
        <w:drawing>
          <wp:anchor distT="0" distB="0" distL="0" distR="0" simplePos="0" relativeHeight="481560064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829467</wp:posOffset>
            </wp:positionV>
            <wp:extent cx="1761743" cy="1847088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EMS Demand and</w:t>
      </w:r>
      <w:r>
        <w:rPr>
          <w:spacing w:val="1"/>
        </w:rPr>
        <w:t xml:space="preserve"> </w:t>
      </w:r>
      <w:r>
        <w:t>Delivery Analysis began with a review of the current</w:t>
      </w:r>
      <w:r>
        <w:rPr>
          <w:spacing w:val="1"/>
        </w:rPr>
        <w:t xml:space="preserve"> </w:t>
      </w:r>
      <w:r>
        <w:t>service delivery provided by The Grapevine Fire Department including its</w:t>
      </w:r>
      <w:r>
        <w:rPr>
          <w:spacing w:val="1"/>
        </w:rPr>
        <w:t xml:space="preserve"> </w:t>
      </w:r>
      <w:r>
        <w:t>programs, administration, management, service delivery performance, and</w:t>
      </w:r>
      <w:r>
        <w:rPr>
          <w:spacing w:val="1"/>
        </w:rPr>
        <w:t xml:space="preserve"> </w:t>
      </w:r>
      <w:r>
        <w:t>efficiency. All areas related to the delivery of EMS in the City of Grapevine are</w:t>
      </w:r>
      <w:r>
        <w:rPr>
          <w:spacing w:val="-61"/>
        </w:rPr>
        <w:t xml:space="preserve"> </w:t>
      </w:r>
      <w:r>
        <w:t>evaluated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discussed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detail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specific</w:t>
      </w:r>
      <w:r>
        <w:rPr>
          <w:spacing w:val="-4"/>
        </w:rPr>
        <w:t xml:space="preserve"> </w:t>
      </w:r>
      <w:r>
        <w:t>recommendations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provided,</w:t>
      </w:r>
      <w:r>
        <w:rPr>
          <w:spacing w:val="-60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applicable.</w:t>
      </w:r>
    </w:p>
    <w:p w:rsidR="003138DA" w:rsidRDefault="003138DA">
      <w:pPr>
        <w:pStyle w:val="BodyText"/>
        <w:spacing w:before="2"/>
      </w:pPr>
    </w:p>
    <w:p w:rsidR="003138DA" w:rsidRDefault="00CE5DB3">
      <w:pPr>
        <w:pStyle w:val="BodyText"/>
        <w:spacing w:before="1" w:line="276" w:lineRule="auto"/>
        <w:ind w:left="419" w:right="662"/>
      </w:pPr>
      <w:r>
        <w:t>Fire service based EMS is not only response, treatment and transport-the back</w:t>
      </w:r>
      <w:r>
        <w:rPr>
          <w:spacing w:val="1"/>
        </w:rPr>
        <w:t xml:space="preserve"> </w:t>
      </w:r>
      <w:r>
        <w:t>office and support functions are the “power behind the punch” of service</w:t>
      </w:r>
      <w:r>
        <w:rPr>
          <w:spacing w:val="1"/>
        </w:rPr>
        <w:t xml:space="preserve"> </w:t>
      </w:r>
      <w:r>
        <w:t>delivery. The creation of lean, efficient and measurable systems is the key to</w:t>
      </w:r>
      <w:r>
        <w:rPr>
          <w:spacing w:val="1"/>
        </w:rPr>
        <w:t xml:space="preserve"> </w:t>
      </w:r>
      <w:r>
        <w:t>success,</w:t>
      </w:r>
      <w:r>
        <w:rPr>
          <w:spacing w:val="-4"/>
        </w:rPr>
        <w:t xml:space="preserve"> </w:t>
      </w:r>
      <w:r>
        <w:t>today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future.</w:t>
      </w:r>
      <w:r>
        <w:rPr>
          <w:spacing w:val="-1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functioning</w:t>
      </w:r>
      <w:r>
        <w:rPr>
          <w:spacing w:val="-3"/>
        </w:rPr>
        <w:t xml:space="preserve"> </w:t>
      </w:r>
      <w:r>
        <w:t>fleet</w:t>
      </w:r>
    </w:p>
    <w:p w:rsidR="003138DA" w:rsidRDefault="003138DA">
      <w:pPr>
        <w:spacing w:line="276" w:lineRule="auto"/>
        <w:sectPr w:rsidR="003138DA">
          <w:footerReference w:type="default" r:id="rId11"/>
          <w:pgSz w:w="12240" w:h="15840"/>
          <w:pgMar w:top="1420" w:right="880" w:bottom="1200" w:left="1020" w:header="0" w:footer="1006" w:gutter="0"/>
          <w:pgNumType w:start="1"/>
          <w:cols w:space="720"/>
        </w:sectPr>
      </w:pPr>
    </w:p>
    <w:p w:rsidR="003138DA" w:rsidRDefault="00CE5DB3">
      <w:pPr>
        <w:pStyle w:val="BodyText"/>
        <w:spacing w:before="22" w:line="276" w:lineRule="auto"/>
        <w:ind w:left="420" w:right="655"/>
      </w:pPr>
      <w:r>
        <w:rPr>
          <w:noProof/>
        </w:rPr>
        <w:drawing>
          <wp:anchor distT="0" distB="0" distL="0" distR="0" simplePos="0" relativeHeight="481561088" behindDoc="1" locked="0" layoutInCell="1" allowOverlap="1">
            <wp:simplePos x="0" y="0"/>
            <wp:positionH relativeFrom="page">
              <wp:posOffset>5292090</wp:posOffset>
            </wp:positionH>
            <wp:positionV relativeFrom="page">
              <wp:posOffset>7222230</wp:posOffset>
            </wp:positionV>
            <wp:extent cx="1761743" cy="1847088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03" type="#_x0000_t136" style="position:absolute;left:0;text-align:left;margin-left:-19.65pt;margin-top:367.4pt;width:653.2pt;height:59.1pt;rotation:315;z-index:15737344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t>service. If your vehicles fail on the way to calls, then so does the mission. Keeping</w:t>
      </w:r>
      <w:r>
        <w:rPr>
          <w:spacing w:val="-61"/>
        </w:rPr>
        <w:t xml:space="preserve"> </w:t>
      </w:r>
      <w:r>
        <w:t>your organization well serviced and maintained is an arterial function and</w:t>
      </w:r>
      <w:r>
        <w:rPr>
          <w:spacing w:val="1"/>
        </w:rPr>
        <w:t xml:space="preserve"> </w:t>
      </w:r>
      <w:r>
        <w:t>performance could hemorrhage if you can’t get to where you need to go. The</w:t>
      </w:r>
      <w:r>
        <w:rPr>
          <w:spacing w:val="1"/>
        </w:rPr>
        <w:t xml:space="preserve"> </w:t>
      </w:r>
      <w:r>
        <w:t>swift</w:t>
      </w:r>
      <w:r>
        <w:rPr>
          <w:spacing w:val="-3"/>
        </w:rPr>
        <w:t xml:space="preserve"> </w:t>
      </w:r>
      <w:r>
        <w:t>conversion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treatment,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bill,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income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essential</w:t>
      </w:r>
      <w:r>
        <w:rPr>
          <w:spacing w:val="-2"/>
        </w:rPr>
        <w:t xml:space="preserve"> </w:t>
      </w:r>
      <w:r>
        <w:t>function.</w:t>
      </w:r>
    </w:p>
    <w:p w:rsidR="003138DA" w:rsidRDefault="00CE5DB3">
      <w:pPr>
        <w:pStyle w:val="BodyText"/>
        <w:spacing w:line="276" w:lineRule="auto"/>
        <w:ind w:left="420" w:right="930"/>
      </w:pPr>
      <w:r>
        <w:t>Remembering the economic requirement that we turn the amount of available</w:t>
      </w:r>
      <w:r>
        <w:rPr>
          <w:spacing w:val="-62"/>
        </w:rPr>
        <w:t xml:space="preserve"> </w:t>
      </w:r>
      <w:r>
        <w:t>funds into quality healthcare requires the generation of said funds to keep the</w:t>
      </w:r>
      <w:r>
        <w:rPr>
          <w:spacing w:val="1"/>
        </w:rPr>
        <w:t xml:space="preserve"> </w:t>
      </w:r>
      <w:r>
        <w:t>EMS circle of life turning. While those in support functions are not delivering</w:t>
      </w:r>
      <w:r>
        <w:rPr>
          <w:spacing w:val="1"/>
        </w:rPr>
        <w:t xml:space="preserve"> </w:t>
      </w:r>
      <w:r>
        <w:t>lifesaving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patient</w:t>
      </w:r>
      <w:r>
        <w:rPr>
          <w:spacing w:val="-1"/>
        </w:rPr>
        <w:t xml:space="preserve"> </w:t>
      </w:r>
      <w:r>
        <w:t>care,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keep</w:t>
      </w:r>
      <w:r>
        <w:rPr>
          <w:spacing w:val="-3"/>
        </w:rPr>
        <w:t xml:space="preserve"> </w:t>
      </w:r>
      <w:r>
        <w:t>the organization</w:t>
      </w:r>
      <w:r>
        <w:rPr>
          <w:spacing w:val="-4"/>
        </w:rPr>
        <w:t xml:space="preserve"> </w:t>
      </w:r>
      <w:r>
        <w:t>alive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healthy.</w:t>
      </w:r>
    </w:p>
    <w:p w:rsidR="003138DA" w:rsidRDefault="003138DA">
      <w:pPr>
        <w:spacing w:line="276" w:lineRule="auto"/>
        <w:sectPr w:rsidR="003138DA">
          <w:pgSz w:w="12240" w:h="15840"/>
          <w:pgMar w:top="1420" w:right="880" w:bottom="1200" w:left="1020" w:header="0" w:footer="1006" w:gutter="0"/>
          <w:cols w:space="720"/>
        </w:sectPr>
      </w:pPr>
    </w:p>
    <w:p w:rsidR="003138DA" w:rsidRDefault="00CE5DB3">
      <w:pPr>
        <w:pStyle w:val="Heading3"/>
        <w:ind w:left="420"/>
      </w:pPr>
      <w:r>
        <w:pict>
          <v:shape id="_x0000_s1502" type="#_x0000_t136" style="position:absolute;left:0;text-align:left;margin-left:-19.65pt;margin-top:367.4pt;width:653.2pt;height:59.1pt;rotation:315;z-index:15738368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t>Section</w:t>
      </w:r>
      <w:r>
        <w:rPr>
          <w:spacing w:val="-2"/>
        </w:rPr>
        <w:t xml:space="preserve"> </w:t>
      </w:r>
      <w:r>
        <w:t>I</w:t>
      </w:r>
    </w:p>
    <w:p w:rsidR="003138DA" w:rsidRDefault="003138DA">
      <w:pPr>
        <w:pStyle w:val="BodyText"/>
        <w:spacing w:before="1"/>
        <w:rPr>
          <w:b/>
          <w:i/>
        </w:rPr>
      </w:pPr>
    </w:p>
    <w:p w:rsidR="003138DA" w:rsidRDefault="00CE5DB3">
      <w:pPr>
        <w:pStyle w:val="Heading3"/>
        <w:spacing w:before="0"/>
        <w:ind w:left="482"/>
      </w:pPr>
      <w:bookmarkStart w:id="13" w:name="_TOC_250027"/>
      <w:r>
        <w:t>Evaluation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Current</w:t>
      </w:r>
      <w:r>
        <w:rPr>
          <w:spacing w:val="-2"/>
        </w:rPr>
        <w:t xml:space="preserve"> </w:t>
      </w:r>
      <w:bookmarkEnd w:id="13"/>
      <w:r>
        <w:t>Conditions</w:t>
      </w:r>
    </w:p>
    <w:p w:rsidR="003138DA" w:rsidRDefault="003138DA">
      <w:pPr>
        <w:pStyle w:val="BodyText"/>
        <w:rPr>
          <w:b/>
          <w:i/>
        </w:rPr>
      </w:pPr>
    </w:p>
    <w:p w:rsidR="003138DA" w:rsidRDefault="003138DA">
      <w:pPr>
        <w:pStyle w:val="BodyText"/>
        <w:spacing w:before="8"/>
        <w:rPr>
          <w:b/>
          <w:i/>
          <w:sz w:val="20"/>
        </w:rPr>
      </w:pPr>
    </w:p>
    <w:p w:rsidR="003138DA" w:rsidRDefault="00CE5DB3">
      <w:pPr>
        <w:pStyle w:val="BodyText"/>
        <w:spacing w:line="276" w:lineRule="auto"/>
        <w:ind w:left="419" w:right="575"/>
      </w:pPr>
      <w:r>
        <w:t>An analysis of current conditions is documented in four survey sections, reviewing</w:t>
      </w:r>
      <w:r>
        <w:rPr>
          <w:spacing w:val="-61"/>
        </w:rPr>
        <w:t xml:space="preserve"> </w:t>
      </w:r>
      <w:r>
        <w:t>the EMS operations of the Grapevine Fire Department:</w:t>
      </w:r>
      <w:r>
        <w:rPr>
          <w:spacing w:val="1"/>
        </w:rPr>
        <w:t xml:space="preserve"> </w:t>
      </w:r>
      <w:r>
        <w:t>Current EMS Operations,</w:t>
      </w:r>
      <w:r>
        <w:rPr>
          <w:spacing w:val="1"/>
        </w:rPr>
        <w:t xml:space="preserve"> </w:t>
      </w:r>
      <w:r>
        <w:t>Dispatch and emergency response data availability, suggested elements of a high-</w:t>
      </w:r>
      <w:r>
        <w:rPr>
          <w:spacing w:val="-61"/>
        </w:rPr>
        <w:t xml:space="preserve"> </w:t>
      </w:r>
      <w:r>
        <w:t>performance EMS organization, and establishing key performance initiatives for</w:t>
      </w:r>
      <w:r>
        <w:rPr>
          <w:spacing w:val="1"/>
        </w:rPr>
        <w:t xml:space="preserve"> </w:t>
      </w:r>
      <w:r>
        <w:t>the future. Each component of the evaluation includes an introductory</w:t>
      </w:r>
      <w:r>
        <w:rPr>
          <w:spacing w:val="1"/>
        </w:rPr>
        <w:t xml:space="preserve"> </w:t>
      </w:r>
      <w:r>
        <w:t>explanation of the subject area and discussion of desirable outcomes and</w:t>
      </w:r>
      <w:r>
        <w:rPr>
          <w:spacing w:val="1"/>
        </w:rPr>
        <w:t xml:space="preserve"> </w:t>
      </w:r>
      <w:r>
        <w:t>identified</w:t>
      </w:r>
      <w:r>
        <w:rPr>
          <w:spacing w:val="-4"/>
        </w:rPr>
        <w:t xml:space="preserve"> </w:t>
      </w:r>
      <w:r>
        <w:t>best</w:t>
      </w:r>
      <w:r>
        <w:rPr>
          <w:spacing w:val="-2"/>
        </w:rPr>
        <w:t xml:space="preserve"> </w:t>
      </w:r>
      <w:r>
        <w:t>practices.</w:t>
      </w:r>
    </w:p>
    <w:p w:rsidR="003138DA" w:rsidRDefault="00CE5DB3">
      <w:pPr>
        <w:pStyle w:val="BodyText"/>
        <w:spacing w:before="201" w:line="276" w:lineRule="auto"/>
        <w:ind w:left="420" w:right="566"/>
      </w:pPr>
      <w:r>
        <w:t>Various criterion used to evaluate a fire department has been developed over</w:t>
      </w:r>
      <w:r>
        <w:rPr>
          <w:spacing w:val="1"/>
        </w:rPr>
        <w:t xml:space="preserve"> </w:t>
      </w:r>
      <w:r>
        <w:t>many</w:t>
      </w:r>
      <w:r>
        <w:rPr>
          <w:spacing w:val="-6"/>
        </w:rPr>
        <w:t xml:space="preserve"> </w:t>
      </w:r>
      <w:r>
        <w:t>years.</w:t>
      </w:r>
      <w:r>
        <w:rPr>
          <w:spacing w:val="-3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gauges</w:t>
      </w:r>
      <w:r>
        <w:rPr>
          <w:spacing w:val="-4"/>
        </w:rPr>
        <w:t xml:space="preserve"> </w:t>
      </w:r>
      <w:r>
        <w:t>include</w:t>
      </w:r>
      <w:r>
        <w:rPr>
          <w:spacing w:val="-4"/>
        </w:rPr>
        <w:t xml:space="preserve"> </w:t>
      </w:r>
      <w:r>
        <w:t>relevant</w:t>
      </w:r>
      <w:r>
        <w:rPr>
          <w:spacing w:val="-5"/>
        </w:rPr>
        <w:t xml:space="preserve"> </w:t>
      </w:r>
      <w:r>
        <w:t>guidelines</w:t>
      </w:r>
      <w:r>
        <w:rPr>
          <w:spacing w:val="-4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national</w:t>
      </w:r>
      <w:r>
        <w:rPr>
          <w:spacing w:val="-4"/>
        </w:rPr>
        <w:t xml:space="preserve"> </w:t>
      </w:r>
      <w:r>
        <w:t>accreditation</w:t>
      </w:r>
      <w:r>
        <w:rPr>
          <w:spacing w:val="-61"/>
        </w:rPr>
        <w:t xml:space="preserve"> </w:t>
      </w:r>
      <w:r>
        <w:t>criteria, the National Fire Protection Association (NFPA) standards, federal and</w:t>
      </w:r>
      <w:r>
        <w:rPr>
          <w:spacing w:val="1"/>
        </w:rPr>
        <w:t xml:space="preserve"> </w:t>
      </w:r>
      <w:r>
        <w:t>state mandates for fire and EMS systems, recommendations by various</w:t>
      </w:r>
      <w:r>
        <w:rPr>
          <w:spacing w:val="1"/>
        </w:rPr>
        <w:t xml:space="preserve"> </w:t>
      </w:r>
      <w:r>
        <w:t>organizations such as the Commission for Accreditation of Ambulance Services</w:t>
      </w:r>
      <w:r>
        <w:rPr>
          <w:spacing w:val="1"/>
        </w:rPr>
        <w:t xml:space="preserve"> </w:t>
      </w:r>
      <w:r>
        <w:t>(CAAS),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generally</w:t>
      </w:r>
      <w:r>
        <w:rPr>
          <w:spacing w:val="-3"/>
        </w:rPr>
        <w:t xml:space="preserve"> </w:t>
      </w:r>
      <w:r>
        <w:t>accepted</w:t>
      </w:r>
      <w:r>
        <w:rPr>
          <w:spacing w:val="-4"/>
        </w:rPr>
        <w:t xml:space="preserve"> </w:t>
      </w:r>
      <w:r>
        <w:t>best</w:t>
      </w:r>
      <w:r>
        <w:rPr>
          <w:spacing w:val="-2"/>
        </w:rPr>
        <w:t xml:space="preserve"> </w:t>
      </w:r>
      <w:r>
        <w:t>practices</w:t>
      </w:r>
      <w:r>
        <w:rPr>
          <w:spacing w:val="-2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fire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EMS</w:t>
      </w:r>
      <w:r>
        <w:rPr>
          <w:spacing w:val="-2"/>
        </w:rPr>
        <w:t xml:space="preserve"> </w:t>
      </w:r>
      <w:r>
        <w:t>industry.</w:t>
      </w:r>
    </w:p>
    <w:p w:rsidR="003138DA" w:rsidRDefault="00CE5DB3">
      <w:pPr>
        <w:pStyle w:val="BodyText"/>
        <w:spacing w:before="201" w:line="276" w:lineRule="auto"/>
        <w:ind w:left="420" w:right="566"/>
      </w:pPr>
      <w:r>
        <w:rPr>
          <w:noProof/>
        </w:rPr>
        <w:drawing>
          <wp:anchor distT="0" distB="0" distL="0" distR="0" simplePos="0" relativeHeight="481562112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1907283</wp:posOffset>
            </wp:positionV>
            <wp:extent cx="1761743" cy="1847088"/>
            <wp:effectExtent l="0" t="0" r="0" b="0"/>
            <wp:wrapNone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evaluation of current conditions offers the City a detailed assessment of</w:t>
      </w:r>
      <w:r>
        <w:rPr>
          <w:spacing w:val="1"/>
        </w:rPr>
        <w:t xml:space="preserve"> </w:t>
      </w:r>
      <w:r>
        <w:t>existing Emergency medical service operations by the fire department and also</w:t>
      </w:r>
      <w:r>
        <w:rPr>
          <w:spacing w:val="1"/>
        </w:rPr>
        <w:t xml:space="preserve"> </w:t>
      </w:r>
      <w:r>
        <w:t>provides the SGR project team with a snapshot in time; the basis from which the</w:t>
      </w:r>
      <w:r>
        <w:rPr>
          <w:spacing w:val="1"/>
        </w:rPr>
        <w:t xml:space="preserve"> </w:t>
      </w:r>
      <w:r>
        <w:t>balance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Fire</w:t>
      </w:r>
      <w:r>
        <w:rPr>
          <w:spacing w:val="-4"/>
        </w:rPr>
        <w:t xml:space="preserve"> </w:t>
      </w:r>
      <w:r>
        <w:t>Department</w:t>
      </w:r>
      <w:r>
        <w:rPr>
          <w:spacing w:val="-4"/>
        </w:rPr>
        <w:t xml:space="preserve"> </w:t>
      </w:r>
      <w:r>
        <w:t>EMS</w:t>
      </w:r>
      <w:r>
        <w:rPr>
          <w:spacing w:val="-3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audit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developed.</w:t>
      </w:r>
      <w:r>
        <w:rPr>
          <w:spacing w:val="-2"/>
        </w:rPr>
        <w:t xml:space="preserve"> </w:t>
      </w:r>
      <w:r>
        <w:t>The</w:t>
      </w:r>
      <w:r>
        <w:rPr>
          <w:spacing w:val="-60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discusses</w:t>
      </w:r>
      <w:r>
        <w:rPr>
          <w:spacing w:val="-1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findings:</w:t>
      </w:r>
    </w:p>
    <w:p w:rsidR="003138DA" w:rsidRDefault="003138DA">
      <w:pPr>
        <w:spacing w:line="276" w:lineRule="auto"/>
        <w:sectPr w:rsidR="003138DA">
          <w:pgSz w:w="12240" w:h="15840"/>
          <w:pgMar w:top="1420" w:right="880" w:bottom="1200" w:left="1020" w:header="0" w:footer="1006" w:gutter="0"/>
          <w:cols w:space="720"/>
        </w:sectPr>
      </w:pPr>
    </w:p>
    <w:p w:rsidR="003138DA" w:rsidRDefault="00CE5DB3">
      <w:pPr>
        <w:pStyle w:val="Heading3"/>
        <w:ind w:left="420"/>
      </w:pPr>
      <w:r>
        <w:pict>
          <v:shape id="_x0000_s1501" type="#_x0000_t136" style="position:absolute;left:0;text-align:left;margin-left:-19.65pt;margin-top:367.4pt;width:653.2pt;height:59.1pt;rotation:315;z-index:15739392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bookmarkStart w:id="14" w:name="_TOC_250026"/>
      <w:r>
        <w:t>Current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t>Service</w:t>
      </w:r>
      <w:r>
        <w:rPr>
          <w:spacing w:val="-5"/>
        </w:rPr>
        <w:t xml:space="preserve"> </w:t>
      </w:r>
      <w:bookmarkEnd w:id="14"/>
      <w:r>
        <w:t>Demand</w:t>
      </w:r>
    </w:p>
    <w:p w:rsidR="003138DA" w:rsidRDefault="003138DA">
      <w:pPr>
        <w:pStyle w:val="BodyText"/>
        <w:rPr>
          <w:b/>
          <w:i/>
        </w:rPr>
      </w:pPr>
    </w:p>
    <w:p w:rsidR="003138DA" w:rsidRDefault="003138DA">
      <w:pPr>
        <w:pStyle w:val="BodyText"/>
        <w:spacing w:before="11"/>
        <w:rPr>
          <w:b/>
          <w:i/>
          <w:sz w:val="20"/>
        </w:rPr>
      </w:pPr>
    </w:p>
    <w:p w:rsidR="003138DA" w:rsidRDefault="00CE5DB3">
      <w:pPr>
        <w:pStyle w:val="BodyText"/>
        <w:spacing w:line="276" w:lineRule="auto"/>
        <w:ind w:left="419" w:right="662"/>
      </w:pPr>
      <w:r>
        <w:t>The Grapevine Fire Department is a municipal subdivision of the City of</w:t>
      </w:r>
      <w:r>
        <w:rPr>
          <w:spacing w:val="1"/>
        </w:rPr>
        <w:t xml:space="preserve"> </w:t>
      </w:r>
      <w:r>
        <w:t>Grapevine, Texas. Grapevine is located in the North Central Texas Metroplex</w:t>
      </w:r>
      <w:r>
        <w:rPr>
          <w:spacing w:val="1"/>
        </w:rPr>
        <w:t xml:space="preserve"> </w:t>
      </w:r>
      <w:r>
        <w:t>region, immediately adjacent, and to the Northwest of the Dallas - Ft. Worth</w:t>
      </w:r>
      <w:r>
        <w:rPr>
          <w:spacing w:val="1"/>
        </w:rPr>
        <w:t xml:space="preserve"> </w:t>
      </w:r>
      <w:r>
        <w:t>International Airport. The fire department’s EMS service area encompasses</w:t>
      </w:r>
      <w:r>
        <w:rPr>
          <w:spacing w:val="1"/>
        </w:rPr>
        <w:t xml:space="preserve"> </w:t>
      </w:r>
      <w:r>
        <w:t xml:space="preserve">approximately </w:t>
      </w:r>
      <w:r w:rsidRPr="00CE5DB3">
        <w:rPr>
          <w:highlight w:val="yellow"/>
        </w:rPr>
        <w:t>27.2 square miles</w:t>
      </w:r>
      <w:r>
        <w:t xml:space="preserve"> that fall within the city. The service area</w:t>
      </w:r>
      <w:r>
        <w:rPr>
          <w:spacing w:val="1"/>
        </w:rPr>
        <w:t xml:space="preserve"> </w:t>
      </w:r>
      <w:r>
        <w:t xml:space="preserve">population consists of </w:t>
      </w:r>
      <w:r w:rsidRPr="00CE5DB3">
        <w:rPr>
          <w:highlight w:val="yellow"/>
        </w:rPr>
        <w:t>48,447 residents</w:t>
      </w:r>
      <w:r>
        <w:t xml:space="preserve"> with a combined resident, conference,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 w:rsidRPr="00CE5DB3">
        <w:rPr>
          <w:highlight w:val="yellow"/>
        </w:rPr>
        <w:t>resort</w:t>
      </w:r>
      <w:r w:rsidRPr="00CE5DB3">
        <w:rPr>
          <w:spacing w:val="-3"/>
          <w:highlight w:val="yellow"/>
        </w:rPr>
        <w:t xml:space="preserve"> </w:t>
      </w:r>
      <w:r w:rsidRPr="00CE5DB3">
        <w:rPr>
          <w:highlight w:val="yellow"/>
        </w:rPr>
        <w:t>population</w:t>
      </w:r>
      <w:r w:rsidRPr="00CE5DB3">
        <w:rPr>
          <w:spacing w:val="-5"/>
          <w:highlight w:val="yellow"/>
        </w:rPr>
        <w:t xml:space="preserve"> </w:t>
      </w:r>
      <w:r w:rsidRPr="00CE5DB3">
        <w:rPr>
          <w:highlight w:val="yellow"/>
        </w:rPr>
        <w:t>of</w:t>
      </w:r>
      <w:r w:rsidRPr="00CE5DB3">
        <w:rPr>
          <w:spacing w:val="-2"/>
          <w:highlight w:val="yellow"/>
        </w:rPr>
        <w:t xml:space="preserve"> </w:t>
      </w:r>
      <w:r w:rsidRPr="00CE5DB3">
        <w:rPr>
          <w:highlight w:val="yellow"/>
        </w:rPr>
        <w:t>up</w:t>
      </w:r>
      <w:r w:rsidRPr="00CE5DB3">
        <w:rPr>
          <w:spacing w:val="-5"/>
          <w:highlight w:val="yellow"/>
        </w:rPr>
        <w:t xml:space="preserve"> </w:t>
      </w:r>
      <w:r w:rsidRPr="00CE5DB3">
        <w:rPr>
          <w:highlight w:val="yellow"/>
        </w:rPr>
        <w:t>to</w:t>
      </w:r>
      <w:r w:rsidRPr="00CE5DB3">
        <w:rPr>
          <w:spacing w:val="-2"/>
          <w:highlight w:val="yellow"/>
        </w:rPr>
        <w:t xml:space="preserve"> </w:t>
      </w:r>
      <w:r w:rsidRPr="00CE5DB3">
        <w:rPr>
          <w:highlight w:val="yellow"/>
        </w:rPr>
        <w:t>110,000</w:t>
      </w:r>
      <w:r>
        <w:rPr>
          <w:spacing w:val="-4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times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day,</w:t>
      </w:r>
      <w:r>
        <w:rPr>
          <w:spacing w:val="-4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around.</w:t>
      </w:r>
    </w:p>
    <w:p w:rsidR="003138DA" w:rsidRDefault="00CE5DB3">
      <w:pPr>
        <w:pStyle w:val="BodyText"/>
        <w:spacing w:before="199" w:line="276" w:lineRule="auto"/>
        <w:ind w:left="419" w:right="626"/>
      </w:pPr>
      <w:r>
        <w:t>The City of Grapevine and adjacent areas are experiencing consistent and</w:t>
      </w:r>
      <w:r>
        <w:rPr>
          <w:spacing w:val="1"/>
        </w:rPr>
        <w:t xml:space="preserve"> </w:t>
      </w:r>
      <w:r>
        <w:t>significant daytime recreational/conference and business population growth,</w:t>
      </w:r>
      <w:r>
        <w:rPr>
          <w:spacing w:val="1"/>
        </w:rPr>
        <w:t xml:space="preserve"> </w:t>
      </w:r>
      <w:r>
        <w:t>which has a strong potential to continue into the future. With community</w:t>
      </w:r>
      <w:r>
        <w:rPr>
          <w:spacing w:val="1"/>
        </w:rPr>
        <w:t xml:space="preserve"> </w:t>
      </w:r>
      <w:r>
        <w:t>population and business growth comes increasing service demand and workload</w:t>
      </w:r>
      <w:r>
        <w:rPr>
          <w:spacing w:val="1"/>
        </w:rPr>
        <w:t xml:space="preserve"> </w:t>
      </w:r>
      <w:r>
        <w:t>on the fire department, challenging the agency to keep pace with growing needs.</w:t>
      </w:r>
      <w:r>
        <w:rPr>
          <w:spacing w:val="-61"/>
        </w:rPr>
        <w:t xml:space="preserve"> </w:t>
      </w:r>
      <w:r>
        <w:t>Over the years, the department has evolved into the agency it is today providing</w:t>
      </w:r>
      <w:r>
        <w:rPr>
          <w:spacing w:val="1"/>
        </w:rPr>
        <w:t xml:space="preserve"> </w:t>
      </w:r>
      <w:r>
        <w:t>fire prevention and suppression, technical rescue, hazardous materials and</w:t>
      </w:r>
      <w:r>
        <w:rPr>
          <w:spacing w:val="1"/>
        </w:rPr>
        <w:t xml:space="preserve"> </w:t>
      </w:r>
      <w:r>
        <w:t>advanced life support (ALS), medical first response, and transportation services.</w:t>
      </w:r>
      <w:r>
        <w:rPr>
          <w:spacing w:val="1"/>
        </w:rPr>
        <w:t xml:space="preserve"> </w:t>
      </w:r>
      <w:r>
        <w:t>The department operates from five strategically placed facilities using a fleet of</w:t>
      </w:r>
      <w:r>
        <w:rPr>
          <w:spacing w:val="1"/>
        </w:rPr>
        <w:t xml:space="preserve"> </w:t>
      </w:r>
      <w:r>
        <w:t xml:space="preserve">three "quint" engines, and one ladder truck) with </w:t>
      </w:r>
      <w:r>
        <w:rPr>
          <w:color w:val="FF0000"/>
        </w:rPr>
        <w:t xml:space="preserve">ALS ? </w:t>
      </w:r>
      <w:r>
        <w:t>capabilities, a heavy</w:t>
      </w:r>
      <w:r>
        <w:rPr>
          <w:spacing w:val="1"/>
        </w:rPr>
        <w:t xml:space="preserve"> </w:t>
      </w:r>
      <w:r>
        <w:t>rescue response unit, three Mobile Intensive Care Unit (MICU) ambulances, and a</w:t>
      </w:r>
      <w:r>
        <w:rPr>
          <w:spacing w:val="-62"/>
        </w:rPr>
        <w:t xml:space="preserve"> </w:t>
      </w:r>
      <w:r>
        <w:t>number of ancillary and support vehicles. The department is staffed by entirely</w:t>
      </w:r>
      <w:r>
        <w:rPr>
          <w:spacing w:val="1"/>
        </w:rPr>
        <w:t xml:space="preserve"> </w:t>
      </w:r>
      <w:r>
        <w:t>career personnel that include an administrative complement of 11 and an</w:t>
      </w:r>
      <w:r>
        <w:rPr>
          <w:spacing w:val="1"/>
        </w:rPr>
        <w:t xml:space="preserve"> </w:t>
      </w:r>
      <w:r>
        <w:t>operations</w:t>
      </w:r>
      <w:r>
        <w:rPr>
          <w:spacing w:val="-2"/>
        </w:rPr>
        <w:t xml:space="preserve"> </w:t>
      </w:r>
      <w:r>
        <w:t>complement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personnel.</w:t>
      </w:r>
    </w:p>
    <w:p w:rsidR="003138DA" w:rsidRDefault="003138DA">
      <w:pPr>
        <w:pStyle w:val="BodyText"/>
        <w:spacing w:before="3"/>
        <w:rPr>
          <w:sz w:val="32"/>
        </w:rPr>
      </w:pPr>
    </w:p>
    <w:p w:rsidR="003138DA" w:rsidRDefault="00CE5DB3">
      <w:pPr>
        <w:pStyle w:val="BodyText"/>
        <w:spacing w:line="276" w:lineRule="auto"/>
        <w:ind w:left="419" w:right="566"/>
      </w:pPr>
      <w:r>
        <w:rPr>
          <w:noProof/>
        </w:rPr>
        <w:drawing>
          <wp:anchor distT="0" distB="0" distL="0" distR="0" simplePos="0" relativeHeight="481563136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94445</wp:posOffset>
            </wp:positionV>
            <wp:extent cx="1761743" cy="1847088"/>
            <wp:effectExtent l="0" t="0" r="0" b="0"/>
            <wp:wrapNone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11"/>
        </w:rPr>
        <w:t xml:space="preserve"> </w:t>
      </w:r>
      <w:r>
        <w:t>North</w:t>
      </w:r>
      <w:r>
        <w:rPr>
          <w:spacing w:val="-10"/>
        </w:rPr>
        <w:t xml:space="preserve"> </w:t>
      </w:r>
      <w:r>
        <w:t>Central</w:t>
      </w:r>
      <w:r>
        <w:rPr>
          <w:spacing w:val="-10"/>
        </w:rPr>
        <w:t xml:space="preserve"> </w:t>
      </w:r>
      <w:r>
        <w:t>Texas</w:t>
      </w:r>
      <w:r>
        <w:rPr>
          <w:spacing w:val="-9"/>
        </w:rPr>
        <w:t xml:space="preserve"> </w:t>
      </w:r>
      <w:r>
        <w:t>Council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Governments</w:t>
      </w:r>
      <w:r>
        <w:rPr>
          <w:spacing w:val="-9"/>
        </w:rPr>
        <w:t xml:space="preserve"> </w:t>
      </w:r>
      <w:r>
        <w:t>(NCTCOG)</w:t>
      </w:r>
      <w:r>
        <w:rPr>
          <w:spacing w:val="-8"/>
        </w:rPr>
        <w:t xml:space="preserve"> </w:t>
      </w:r>
      <w:r>
        <w:t>prepares</w:t>
      </w:r>
      <w:r>
        <w:rPr>
          <w:spacing w:val="-9"/>
        </w:rPr>
        <w:t xml:space="preserve"> </w:t>
      </w:r>
      <w:r>
        <w:t>population</w:t>
      </w:r>
      <w:r>
        <w:rPr>
          <w:spacing w:val="-61"/>
        </w:rPr>
        <w:t xml:space="preserve"> </w:t>
      </w:r>
      <w:r>
        <w:t>projections for communities throughout the 16 counties in the region. For the</w:t>
      </w:r>
      <w:r>
        <w:rPr>
          <w:spacing w:val="1"/>
        </w:rPr>
        <w:t xml:space="preserve"> </w:t>
      </w:r>
      <w:r>
        <w:t>period from April 1 2010 to April 1 of 2019, the North Central Texas Council of</w:t>
      </w:r>
      <w:r>
        <w:rPr>
          <w:spacing w:val="1"/>
        </w:rPr>
        <w:t xml:space="preserve"> </w:t>
      </w:r>
      <w:r>
        <w:t>Governments reported the following estimate of population in the City of</w:t>
      </w:r>
      <w:r>
        <w:rPr>
          <w:spacing w:val="1"/>
        </w:rPr>
        <w:t xml:space="preserve"> </w:t>
      </w:r>
      <w:r>
        <w:t>Grapevine.</w:t>
      </w:r>
    </w:p>
    <w:p w:rsidR="003138DA" w:rsidRDefault="003138DA">
      <w:pPr>
        <w:spacing w:line="276" w:lineRule="auto"/>
        <w:sectPr w:rsidR="003138DA">
          <w:pgSz w:w="12240" w:h="15840"/>
          <w:pgMar w:top="1420" w:right="880" w:bottom="1200" w:left="1020" w:header="0" w:footer="1006" w:gutter="0"/>
          <w:cols w:space="720"/>
        </w:sectPr>
      </w:pPr>
    </w:p>
    <w:tbl>
      <w:tblPr>
        <w:tblW w:w="0" w:type="auto"/>
        <w:tblInd w:w="1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13"/>
        <w:gridCol w:w="2494"/>
        <w:gridCol w:w="1534"/>
      </w:tblGrid>
      <w:tr w:rsidR="003138DA">
        <w:trPr>
          <w:trHeight w:val="1367"/>
        </w:trPr>
        <w:tc>
          <w:tcPr>
            <w:tcW w:w="3713" w:type="dxa"/>
          </w:tcPr>
          <w:p w:rsidR="003138DA" w:rsidRDefault="00CE5DB3">
            <w:pPr>
              <w:pStyle w:val="TableParagraph"/>
              <w:spacing w:before="0" w:line="341" w:lineRule="exact"/>
              <w:ind w:left="1528" w:right="15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YEAR</w:t>
            </w:r>
          </w:p>
        </w:tc>
        <w:tc>
          <w:tcPr>
            <w:tcW w:w="2494" w:type="dxa"/>
          </w:tcPr>
          <w:p w:rsidR="003138DA" w:rsidRDefault="00CE5DB3">
            <w:pPr>
              <w:pStyle w:val="TableParagraph"/>
              <w:spacing w:before="0" w:line="240" w:lineRule="auto"/>
              <w:ind w:left="107" w:right="44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POPULATION AS</w:t>
            </w:r>
            <w:r>
              <w:rPr>
                <w:b/>
                <w:spacing w:val="-61"/>
                <w:sz w:val="28"/>
              </w:rPr>
              <w:t xml:space="preserve"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JANUARY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</w:p>
        </w:tc>
        <w:tc>
          <w:tcPr>
            <w:tcW w:w="1534" w:type="dxa"/>
          </w:tcPr>
          <w:p w:rsidR="003138DA" w:rsidRDefault="00CE5DB3">
            <w:pPr>
              <w:pStyle w:val="TableParagraph"/>
              <w:spacing w:before="0" w:line="240" w:lineRule="auto"/>
              <w:ind w:left="107" w:right="209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CHANGE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FROM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PREVIOUS</w:t>
            </w:r>
          </w:p>
          <w:p w:rsidR="003138DA" w:rsidRDefault="00CE5DB3">
            <w:pPr>
              <w:pStyle w:val="TableParagraph"/>
              <w:spacing w:before="0" w:line="323" w:lineRule="exact"/>
              <w:ind w:left="107" w:right="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YEAR</w:t>
            </w:r>
          </w:p>
        </w:tc>
      </w:tr>
      <w:tr w:rsidR="003138DA">
        <w:trPr>
          <w:trHeight w:val="431"/>
        </w:trPr>
        <w:tc>
          <w:tcPr>
            <w:tcW w:w="3713" w:type="dxa"/>
          </w:tcPr>
          <w:p w:rsidR="003138DA" w:rsidRDefault="00CE5DB3">
            <w:pPr>
              <w:pStyle w:val="TableParagraph"/>
              <w:spacing w:before="88" w:line="323" w:lineRule="exact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2010</w:t>
            </w:r>
          </w:p>
        </w:tc>
        <w:tc>
          <w:tcPr>
            <w:tcW w:w="2494" w:type="dxa"/>
          </w:tcPr>
          <w:p w:rsidR="003138DA" w:rsidRDefault="00CE5DB3">
            <w:pPr>
              <w:pStyle w:val="TableParagraph"/>
              <w:spacing w:before="55" w:line="240" w:lineRule="auto"/>
              <w:ind w:left="107" w:right="0"/>
              <w:jc w:val="lef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46334</w:t>
            </w:r>
            <w:r>
              <w:rPr>
                <w:rFonts w:ascii="Times New Roman"/>
                <w:spacing w:val="-2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(April</w:t>
            </w:r>
            <w:r>
              <w:rPr>
                <w:rFonts w:ascii="Times New Roman"/>
                <w:spacing w:val="-2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1)</w:t>
            </w:r>
          </w:p>
        </w:tc>
        <w:tc>
          <w:tcPr>
            <w:tcW w:w="1534" w:type="dxa"/>
          </w:tcPr>
          <w:p w:rsidR="003138DA" w:rsidRDefault="003138DA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30"/>
              </w:rPr>
            </w:pPr>
          </w:p>
        </w:tc>
      </w:tr>
      <w:tr w:rsidR="003138DA">
        <w:trPr>
          <w:trHeight w:val="340"/>
        </w:trPr>
        <w:tc>
          <w:tcPr>
            <w:tcW w:w="3713" w:type="dxa"/>
          </w:tcPr>
          <w:p w:rsidR="003138DA" w:rsidRDefault="00CE5DB3">
            <w:pPr>
              <w:pStyle w:val="TableParagraph"/>
              <w:spacing w:before="0" w:line="320" w:lineRule="exact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2011</w:t>
            </w:r>
          </w:p>
        </w:tc>
        <w:tc>
          <w:tcPr>
            <w:tcW w:w="2494" w:type="dxa"/>
          </w:tcPr>
          <w:p w:rsidR="003138DA" w:rsidRDefault="00CE5DB3">
            <w:pPr>
              <w:pStyle w:val="TableParagraph"/>
              <w:spacing w:before="0" w:line="320" w:lineRule="exact"/>
              <w:ind w:left="107" w:right="0"/>
              <w:jc w:val="lef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46300</w:t>
            </w:r>
          </w:p>
        </w:tc>
        <w:tc>
          <w:tcPr>
            <w:tcW w:w="1534" w:type="dxa"/>
          </w:tcPr>
          <w:p w:rsidR="003138DA" w:rsidRDefault="00CE5DB3">
            <w:pPr>
              <w:pStyle w:val="TableParagraph"/>
              <w:spacing w:before="0" w:line="320" w:lineRule="exact"/>
              <w:ind w:left="107" w:right="0"/>
              <w:jc w:val="lef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-.001%</w:t>
            </w:r>
          </w:p>
        </w:tc>
      </w:tr>
      <w:tr w:rsidR="003138DA">
        <w:trPr>
          <w:trHeight w:val="342"/>
        </w:trPr>
        <w:tc>
          <w:tcPr>
            <w:tcW w:w="3713" w:type="dxa"/>
          </w:tcPr>
          <w:p w:rsidR="003138DA" w:rsidRDefault="00CE5DB3">
            <w:pPr>
              <w:pStyle w:val="TableParagraph"/>
              <w:spacing w:before="2" w:line="321" w:lineRule="exact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2012</w:t>
            </w:r>
          </w:p>
        </w:tc>
        <w:tc>
          <w:tcPr>
            <w:tcW w:w="2494" w:type="dxa"/>
          </w:tcPr>
          <w:p w:rsidR="003138DA" w:rsidRDefault="00CE5DB3">
            <w:pPr>
              <w:pStyle w:val="TableParagraph"/>
              <w:spacing w:before="2" w:line="320" w:lineRule="exact"/>
              <w:ind w:left="107" w:right="0"/>
              <w:jc w:val="lef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46420</w:t>
            </w:r>
          </w:p>
        </w:tc>
        <w:tc>
          <w:tcPr>
            <w:tcW w:w="1534" w:type="dxa"/>
          </w:tcPr>
          <w:p w:rsidR="003138DA" w:rsidRDefault="00CE5DB3">
            <w:pPr>
              <w:pStyle w:val="TableParagraph"/>
              <w:spacing w:before="2" w:line="320" w:lineRule="exact"/>
              <w:ind w:left="107" w:right="0"/>
              <w:jc w:val="lef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+0026%</w:t>
            </w:r>
          </w:p>
        </w:tc>
      </w:tr>
      <w:tr w:rsidR="003138DA">
        <w:trPr>
          <w:trHeight w:val="342"/>
        </w:trPr>
        <w:tc>
          <w:tcPr>
            <w:tcW w:w="3713" w:type="dxa"/>
          </w:tcPr>
          <w:p w:rsidR="003138DA" w:rsidRDefault="00CE5DB3">
            <w:pPr>
              <w:pStyle w:val="TableParagraph"/>
              <w:spacing w:before="0" w:line="323" w:lineRule="exact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2013</w:t>
            </w:r>
          </w:p>
        </w:tc>
        <w:tc>
          <w:tcPr>
            <w:tcW w:w="2494" w:type="dxa"/>
          </w:tcPr>
          <w:p w:rsidR="003138DA" w:rsidRDefault="00CE5DB3">
            <w:pPr>
              <w:pStyle w:val="TableParagraph"/>
              <w:spacing w:before="0" w:line="240" w:lineRule="auto"/>
              <w:ind w:left="107" w:right="0"/>
              <w:jc w:val="lef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47070</w:t>
            </w:r>
          </w:p>
        </w:tc>
        <w:tc>
          <w:tcPr>
            <w:tcW w:w="1534" w:type="dxa"/>
          </w:tcPr>
          <w:p w:rsidR="003138DA" w:rsidRDefault="00CE5DB3">
            <w:pPr>
              <w:pStyle w:val="TableParagraph"/>
              <w:spacing w:before="0" w:line="240" w:lineRule="auto"/>
              <w:ind w:left="107" w:right="0"/>
              <w:jc w:val="lef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+1.4%</w:t>
            </w:r>
          </w:p>
        </w:tc>
      </w:tr>
      <w:tr w:rsidR="003138DA">
        <w:trPr>
          <w:trHeight w:val="340"/>
        </w:trPr>
        <w:tc>
          <w:tcPr>
            <w:tcW w:w="3713" w:type="dxa"/>
          </w:tcPr>
          <w:p w:rsidR="003138DA" w:rsidRDefault="00CE5DB3">
            <w:pPr>
              <w:pStyle w:val="TableParagraph"/>
              <w:spacing w:before="0" w:line="320" w:lineRule="exact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2014</w:t>
            </w:r>
          </w:p>
        </w:tc>
        <w:tc>
          <w:tcPr>
            <w:tcW w:w="2494" w:type="dxa"/>
          </w:tcPr>
          <w:p w:rsidR="003138DA" w:rsidRDefault="00CE5DB3">
            <w:pPr>
              <w:pStyle w:val="TableParagraph"/>
              <w:spacing w:before="0" w:line="320" w:lineRule="exact"/>
              <w:ind w:left="107" w:right="0"/>
              <w:jc w:val="lef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48060</w:t>
            </w:r>
          </w:p>
        </w:tc>
        <w:tc>
          <w:tcPr>
            <w:tcW w:w="1534" w:type="dxa"/>
          </w:tcPr>
          <w:p w:rsidR="003138DA" w:rsidRDefault="00CE5DB3">
            <w:pPr>
              <w:pStyle w:val="TableParagraph"/>
              <w:spacing w:before="0" w:line="320" w:lineRule="exact"/>
              <w:ind w:left="107" w:right="0"/>
              <w:jc w:val="lef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+2.1%</w:t>
            </w:r>
          </w:p>
        </w:tc>
      </w:tr>
      <w:tr w:rsidR="003138DA">
        <w:trPr>
          <w:trHeight w:val="342"/>
        </w:trPr>
        <w:tc>
          <w:tcPr>
            <w:tcW w:w="3713" w:type="dxa"/>
          </w:tcPr>
          <w:p w:rsidR="003138DA" w:rsidRDefault="00CE5DB3">
            <w:pPr>
              <w:pStyle w:val="TableParagraph"/>
              <w:spacing w:before="0" w:line="323" w:lineRule="exact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2015</w:t>
            </w:r>
          </w:p>
        </w:tc>
        <w:tc>
          <w:tcPr>
            <w:tcW w:w="2494" w:type="dxa"/>
          </w:tcPr>
          <w:p w:rsidR="003138DA" w:rsidRDefault="00CE5DB3">
            <w:pPr>
              <w:pStyle w:val="TableParagraph"/>
              <w:spacing w:before="0" w:line="240" w:lineRule="auto"/>
              <w:ind w:left="107" w:right="0"/>
              <w:jc w:val="lef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48520</w:t>
            </w:r>
          </w:p>
        </w:tc>
        <w:tc>
          <w:tcPr>
            <w:tcW w:w="1534" w:type="dxa"/>
          </w:tcPr>
          <w:p w:rsidR="003138DA" w:rsidRDefault="00CE5DB3">
            <w:pPr>
              <w:pStyle w:val="TableParagraph"/>
              <w:spacing w:before="0" w:line="323" w:lineRule="exact"/>
              <w:ind w:left="107" w:right="0"/>
              <w:jc w:val="left"/>
              <w:rPr>
                <w:sz w:val="28"/>
              </w:rPr>
            </w:pPr>
            <w:r>
              <w:rPr>
                <w:sz w:val="28"/>
              </w:rPr>
              <w:t>+0.9%</w:t>
            </w:r>
          </w:p>
        </w:tc>
      </w:tr>
      <w:tr w:rsidR="003138DA">
        <w:trPr>
          <w:trHeight w:val="340"/>
        </w:trPr>
        <w:tc>
          <w:tcPr>
            <w:tcW w:w="3713" w:type="dxa"/>
          </w:tcPr>
          <w:p w:rsidR="003138DA" w:rsidRDefault="00CE5DB3">
            <w:pPr>
              <w:pStyle w:val="TableParagraph"/>
              <w:spacing w:before="0" w:line="320" w:lineRule="exact"/>
              <w:ind w:left="105" w:right="0"/>
              <w:jc w:val="left"/>
              <w:rPr>
                <w:sz w:val="28"/>
              </w:rPr>
            </w:pPr>
            <w:r>
              <w:rPr>
                <w:sz w:val="28"/>
              </w:rPr>
              <w:t>2016</w:t>
            </w:r>
          </w:p>
        </w:tc>
        <w:tc>
          <w:tcPr>
            <w:tcW w:w="2494" w:type="dxa"/>
          </w:tcPr>
          <w:p w:rsidR="003138DA" w:rsidRDefault="00CE5DB3">
            <w:pPr>
              <w:pStyle w:val="TableParagraph"/>
              <w:spacing w:before="0" w:line="320" w:lineRule="exact"/>
              <w:ind w:left="107" w:right="0"/>
              <w:jc w:val="lef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48920</w:t>
            </w:r>
          </w:p>
        </w:tc>
        <w:tc>
          <w:tcPr>
            <w:tcW w:w="1534" w:type="dxa"/>
          </w:tcPr>
          <w:p w:rsidR="003138DA" w:rsidRDefault="00CE5DB3">
            <w:pPr>
              <w:pStyle w:val="TableParagraph"/>
              <w:spacing w:before="0" w:line="320" w:lineRule="exact"/>
              <w:ind w:left="107" w:right="0"/>
              <w:jc w:val="lef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+0.8%</w:t>
            </w:r>
          </w:p>
        </w:tc>
      </w:tr>
      <w:tr w:rsidR="003138DA">
        <w:trPr>
          <w:trHeight w:val="323"/>
        </w:trPr>
        <w:tc>
          <w:tcPr>
            <w:tcW w:w="3713" w:type="dxa"/>
          </w:tcPr>
          <w:p w:rsidR="003138DA" w:rsidRDefault="00CE5DB3">
            <w:pPr>
              <w:pStyle w:val="TableParagraph"/>
              <w:spacing w:before="2" w:line="301" w:lineRule="exact"/>
              <w:ind w:left="105" w:right="0"/>
              <w:jc w:val="lef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2017</w:t>
            </w:r>
          </w:p>
        </w:tc>
        <w:tc>
          <w:tcPr>
            <w:tcW w:w="2494" w:type="dxa"/>
          </w:tcPr>
          <w:p w:rsidR="003138DA" w:rsidRDefault="00CE5DB3">
            <w:pPr>
              <w:pStyle w:val="TableParagraph"/>
              <w:spacing w:before="2" w:line="301" w:lineRule="exact"/>
              <w:ind w:left="107" w:right="0"/>
              <w:jc w:val="lef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49130</w:t>
            </w:r>
          </w:p>
        </w:tc>
        <w:tc>
          <w:tcPr>
            <w:tcW w:w="1534" w:type="dxa"/>
          </w:tcPr>
          <w:p w:rsidR="003138DA" w:rsidRDefault="00CE5DB3">
            <w:pPr>
              <w:pStyle w:val="TableParagraph"/>
              <w:spacing w:before="2" w:line="301" w:lineRule="exact"/>
              <w:ind w:left="107" w:right="0"/>
              <w:jc w:val="lef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+0.4%</w:t>
            </w:r>
          </w:p>
        </w:tc>
      </w:tr>
      <w:tr w:rsidR="003138DA">
        <w:trPr>
          <w:trHeight w:val="340"/>
        </w:trPr>
        <w:tc>
          <w:tcPr>
            <w:tcW w:w="3713" w:type="dxa"/>
          </w:tcPr>
          <w:p w:rsidR="003138DA" w:rsidRDefault="00CE5DB3">
            <w:pPr>
              <w:pStyle w:val="TableParagraph"/>
              <w:spacing w:before="9" w:line="311" w:lineRule="exact"/>
              <w:ind w:left="105" w:right="0"/>
              <w:jc w:val="lef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2018</w:t>
            </w:r>
          </w:p>
        </w:tc>
        <w:tc>
          <w:tcPr>
            <w:tcW w:w="2494" w:type="dxa"/>
          </w:tcPr>
          <w:p w:rsidR="003138DA" w:rsidRDefault="00CE5DB3">
            <w:pPr>
              <w:pStyle w:val="TableParagraph"/>
              <w:spacing w:before="0" w:line="320" w:lineRule="exact"/>
              <w:ind w:left="107" w:right="0"/>
              <w:jc w:val="left"/>
              <w:rPr>
                <w:sz w:val="28"/>
              </w:rPr>
            </w:pPr>
            <w:r>
              <w:rPr>
                <w:sz w:val="28"/>
              </w:rPr>
              <w:t>49240</w:t>
            </w:r>
          </w:p>
        </w:tc>
        <w:tc>
          <w:tcPr>
            <w:tcW w:w="1534" w:type="dxa"/>
          </w:tcPr>
          <w:p w:rsidR="003138DA" w:rsidRDefault="00CE5DB3">
            <w:pPr>
              <w:pStyle w:val="TableParagraph"/>
              <w:spacing w:before="0" w:line="320" w:lineRule="exact"/>
              <w:ind w:left="107" w:right="0"/>
              <w:jc w:val="lef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+0.2%</w:t>
            </w:r>
          </w:p>
        </w:tc>
      </w:tr>
      <w:tr w:rsidR="003138DA">
        <w:trPr>
          <w:trHeight w:val="342"/>
        </w:trPr>
        <w:tc>
          <w:tcPr>
            <w:tcW w:w="3713" w:type="dxa"/>
          </w:tcPr>
          <w:p w:rsidR="003138DA" w:rsidRDefault="00CE5DB3">
            <w:pPr>
              <w:pStyle w:val="TableParagraph"/>
              <w:spacing w:before="12" w:line="311" w:lineRule="exact"/>
              <w:ind w:left="105" w:right="0"/>
              <w:jc w:val="left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2019</w:t>
            </w:r>
          </w:p>
        </w:tc>
        <w:tc>
          <w:tcPr>
            <w:tcW w:w="2494" w:type="dxa"/>
          </w:tcPr>
          <w:p w:rsidR="003138DA" w:rsidRDefault="00CE5DB3">
            <w:pPr>
              <w:pStyle w:val="TableParagraph"/>
              <w:spacing w:before="0" w:line="323" w:lineRule="exact"/>
              <w:ind w:left="107" w:right="0"/>
              <w:jc w:val="left"/>
              <w:rPr>
                <w:sz w:val="28"/>
              </w:rPr>
            </w:pPr>
            <w:r>
              <w:rPr>
                <w:sz w:val="28"/>
              </w:rPr>
              <w:t>51370</w:t>
            </w:r>
          </w:p>
        </w:tc>
        <w:tc>
          <w:tcPr>
            <w:tcW w:w="1534" w:type="dxa"/>
          </w:tcPr>
          <w:p w:rsidR="003138DA" w:rsidRDefault="00CE5DB3">
            <w:pPr>
              <w:pStyle w:val="TableParagraph"/>
              <w:spacing w:before="0" w:line="323" w:lineRule="exact"/>
              <w:ind w:left="107" w:right="0"/>
              <w:jc w:val="left"/>
              <w:rPr>
                <w:sz w:val="28"/>
              </w:rPr>
            </w:pPr>
            <w:r>
              <w:rPr>
                <w:sz w:val="28"/>
              </w:rPr>
              <w:t>+4.3%</w:t>
            </w:r>
          </w:p>
        </w:tc>
      </w:tr>
    </w:tbl>
    <w:p w:rsidR="003138DA" w:rsidRDefault="00CE5DB3">
      <w:pPr>
        <w:spacing w:before="6"/>
        <w:ind w:right="135"/>
        <w:jc w:val="center"/>
        <w:rPr>
          <w:i/>
          <w:sz w:val="28"/>
        </w:rPr>
      </w:pPr>
      <w:r>
        <w:rPr>
          <w:sz w:val="28"/>
        </w:rPr>
        <w:t>Source: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2019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NCTCOG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Population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Estimates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Publication</w:t>
      </w:r>
    </w:p>
    <w:p w:rsidR="003138DA" w:rsidRDefault="003138DA">
      <w:pPr>
        <w:pStyle w:val="BodyText"/>
        <w:spacing w:before="9"/>
        <w:rPr>
          <w:i/>
          <w:sz w:val="20"/>
        </w:rPr>
      </w:pPr>
    </w:p>
    <w:p w:rsidR="003138DA" w:rsidRDefault="00CE5DB3">
      <w:pPr>
        <w:pStyle w:val="BodyText"/>
        <w:spacing w:line="276" w:lineRule="auto"/>
        <w:ind w:left="419" w:right="662"/>
      </w:pPr>
      <w:r>
        <w:rPr>
          <w:sz w:val="22"/>
        </w:rPr>
        <w:pict>
          <v:shape id="_x0000_s1500" type="#_x0000_t136" style="position:absolute;left:0;text-align:left;margin-left:2.85pt;margin-top:368.9pt;width:653.2pt;height:59.1pt;rotation:315;z-index:15740416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t>This population projection shows the household population of Grapevine</w:t>
      </w:r>
      <w:r>
        <w:rPr>
          <w:spacing w:val="1"/>
        </w:rPr>
        <w:t xml:space="preserve"> </w:t>
      </w:r>
      <w:r>
        <w:t>increasing</w:t>
      </w:r>
      <w:r>
        <w:rPr>
          <w:spacing w:val="-4"/>
        </w:rPr>
        <w:t xml:space="preserve"> </w:t>
      </w:r>
      <w:r>
        <w:t>approximately</w:t>
      </w:r>
      <w:r>
        <w:rPr>
          <w:spacing w:val="-4"/>
        </w:rPr>
        <w:t xml:space="preserve"> </w:t>
      </w:r>
      <w:r>
        <w:t>4.3</w:t>
      </w:r>
      <w:r>
        <w:rPr>
          <w:spacing w:val="-4"/>
        </w:rPr>
        <w:t xml:space="preserve"> </w:t>
      </w:r>
      <w:r>
        <w:t>percent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2020</w:t>
      </w:r>
      <w:r>
        <w:rPr>
          <w:spacing w:val="-4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2030, to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population</w:t>
      </w:r>
      <w:r>
        <w:rPr>
          <w:spacing w:val="-5"/>
        </w:rPr>
        <w:t xml:space="preserve"> </w:t>
      </w:r>
      <w:r>
        <w:t>of</w:t>
      </w:r>
      <w:r>
        <w:rPr>
          <w:spacing w:val="-60"/>
        </w:rPr>
        <w:t xml:space="preserve"> </w:t>
      </w:r>
      <w:r>
        <w:t>approximately 55,000. Furthermore employment in Grapevine is forecast to</w:t>
      </w:r>
      <w:r>
        <w:rPr>
          <w:spacing w:val="1"/>
        </w:rPr>
        <w:t xml:space="preserve"> </w:t>
      </w:r>
      <w:r>
        <w:t>increase by only a little more than % in the same 10 year period. This is inevitably</w:t>
      </w:r>
      <w:r>
        <w:rPr>
          <w:spacing w:val="-61"/>
        </w:rPr>
        <w:t xml:space="preserve"> </w:t>
      </w:r>
      <w:r>
        <w:t>the result of the city reaching build-out, the point at which there is little</w:t>
      </w:r>
      <w:r>
        <w:rPr>
          <w:spacing w:val="1"/>
        </w:rPr>
        <w:t xml:space="preserve"> </w:t>
      </w:r>
      <w:r>
        <w:t>remaining land available for residential development within the current</w:t>
      </w:r>
      <w:r>
        <w:rPr>
          <w:spacing w:val="1"/>
        </w:rPr>
        <w:t xml:space="preserve"> </w:t>
      </w:r>
      <w:r>
        <w:t>boundaries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Grapevine.</w:t>
      </w: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spacing w:before="10"/>
        <w:rPr>
          <w:sz w:val="24"/>
        </w:rPr>
      </w:pPr>
    </w:p>
    <w:tbl>
      <w:tblPr>
        <w:tblW w:w="0" w:type="auto"/>
        <w:tblInd w:w="1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5"/>
        <w:gridCol w:w="2352"/>
        <w:gridCol w:w="2191"/>
        <w:gridCol w:w="1572"/>
      </w:tblGrid>
      <w:tr w:rsidR="003138DA">
        <w:trPr>
          <w:trHeight w:val="342"/>
        </w:trPr>
        <w:tc>
          <w:tcPr>
            <w:tcW w:w="7740" w:type="dxa"/>
            <w:gridSpan w:val="4"/>
          </w:tcPr>
          <w:p w:rsidR="003138DA" w:rsidRDefault="00CE5DB3">
            <w:pPr>
              <w:pStyle w:val="TableParagraph"/>
              <w:spacing w:before="0" w:line="323" w:lineRule="exact"/>
              <w:ind w:left="1684" w:right="167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GRAPEVINE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HOUSEHOLD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ESTIMATE</w:t>
            </w:r>
          </w:p>
        </w:tc>
      </w:tr>
      <w:tr w:rsidR="003138DA">
        <w:trPr>
          <w:trHeight w:val="340"/>
        </w:trPr>
        <w:tc>
          <w:tcPr>
            <w:tcW w:w="1625" w:type="dxa"/>
          </w:tcPr>
          <w:p w:rsidR="003138DA" w:rsidRDefault="00CE5DB3">
            <w:pPr>
              <w:pStyle w:val="TableParagraph"/>
              <w:spacing w:before="0" w:line="320" w:lineRule="exact"/>
              <w:ind w:left="105" w:right="0"/>
              <w:jc w:val="lef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2020</w:t>
            </w:r>
          </w:p>
        </w:tc>
        <w:tc>
          <w:tcPr>
            <w:tcW w:w="2352" w:type="dxa"/>
          </w:tcPr>
          <w:p w:rsidR="003138DA" w:rsidRDefault="00CE5DB3">
            <w:pPr>
              <w:pStyle w:val="TableParagraph"/>
              <w:spacing w:before="0" w:line="320" w:lineRule="exact"/>
              <w:ind w:left="107" w:right="0"/>
              <w:jc w:val="lef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2030</w:t>
            </w:r>
          </w:p>
        </w:tc>
        <w:tc>
          <w:tcPr>
            <w:tcW w:w="2191" w:type="dxa"/>
          </w:tcPr>
          <w:p w:rsidR="003138DA" w:rsidRDefault="00CE5DB3">
            <w:pPr>
              <w:pStyle w:val="TableParagraph"/>
              <w:spacing w:before="0" w:line="320" w:lineRule="exact"/>
              <w:ind w:left="107" w:right="0"/>
              <w:jc w:val="lef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GROWTH</w:t>
            </w:r>
          </w:p>
        </w:tc>
        <w:tc>
          <w:tcPr>
            <w:tcW w:w="1572" w:type="dxa"/>
          </w:tcPr>
          <w:p w:rsidR="003138DA" w:rsidRDefault="00CE5DB3">
            <w:pPr>
              <w:pStyle w:val="TableParagraph"/>
              <w:spacing w:before="0" w:line="320" w:lineRule="exact"/>
              <w:ind w:left="105" w:right="0"/>
              <w:jc w:val="lef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CHANGE</w:t>
            </w:r>
          </w:p>
        </w:tc>
      </w:tr>
      <w:tr w:rsidR="003138DA">
        <w:trPr>
          <w:trHeight w:val="342"/>
        </w:trPr>
        <w:tc>
          <w:tcPr>
            <w:tcW w:w="1625" w:type="dxa"/>
          </w:tcPr>
          <w:p w:rsidR="003138DA" w:rsidRDefault="00CE5DB3">
            <w:pPr>
              <w:pStyle w:val="TableParagraph"/>
              <w:spacing w:before="0" w:line="323" w:lineRule="exact"/>
              <w:ind w:left="105" w:right="0"/>
              <w:jc w:val="left"/>
              <w:rPr>
                <w:i/>
                <w:sz w:val="28"/>
              </w:rPr>
            </w:pPr>
            <w:r>
              <w:rPr>
                <w:i/>
                <w:sz w:val="28"/>
              </w:rPr>
              <w:t>45,440</w:t>
            </w:r>
          </w:p>
        </w:tc>
        <w:tc>
          <w:tcPr>
            <w:tcW w:w="2352" w:type="dxa"/>
          </w:tcPr>
          <w:p w:rsidR="003138DA" w:rsidRDefault="00CE5DB3">
            <w:pPr>
              <w:pStyle w:val="TableParagraph"/>
              <w:spacing w:before="0" w:line="323" w:lineRule="exact"/>
              <w:ind w:left="107" w:right="0"/>
              <w:jc w:val="left"/>
              <w:rPr>
                <w:i/>
                <w:sz w:val="28"/>
              </w:rPr>
            </w:pPr>
            <w:r>
              <w:rPr>
                <w:i/>
                <w:sz w:val="28"/>
              </w:rPr>
              <w:t>49,484</w:t>
            </w:r>
          </w:p>
        </w:tc>
        <w:tc>
          <w:tcPr>
            <w:tcW w:w="2191" w:type="dxa"/>
          </w:tcPr>
          <w:p w:rsidR="003138DA" w:rsidRDefault="00CE5DB3">
            <w:pPr>
              <w:pStyle w:val="TableParagraph"/>
              <w:spacing w:before="0" w:line="323" w:lineRule="exact"/>
              <w:ind w:left="107" w:right="0"/>
              <w:jc w:val="left"/>
              <w:rPr>
                <w:i/>
                <w:sz w:val="28"/>
              </w:rPr>
            </w:pPr>
            <w:r w:rsidRPr="00CE5DB3">
              <w:rPr>
                <w:i/>
                <w:sz w:val="28"/>
                <w:highlight w:val="yellow"/>
              </w:rPr>
              <w:t>4,044</w:t>
            </w:r>
          </w:p>
        </w:tc>
        <w:tc>
          <w:tcPr>
            <w:tcW w:w="1572" w:type="dxa"/>
          </w:tcPr>
          <w:p w:rsidR="003138DA" w:rsidRDefault="00CE5DB3">
            <w:pPr>
              <w:pStyle w:val="TableParagraph"/>
              <w:spacing w:before="0" w:line="323" w:lineRule="exact"/>
              <w:ind w:left="105" w:right="0"/>
              <w:jc w:val="left"/>
              <w:rPr>
                <w:i/>
                <w:sz w:val="28"/>
              </w:rPr>
            </w:pPr>
            <w:r>
              <w:rPr>
                <w:i/>
                <w:sz w:val="28"/>
              </w:rPr>
              <w:t>+8.9%</w:t>
            </w:r>
          </w:p>
        </w:tc>
      </w:tr>
      <w:tr w:rsidR="003138DA">
        <w:trPr>
          <w:trHeight w:val="340"/>
        </w:trPr>
        <w:tc>
          <w:tcPr>
            <w:tcW w:w="7740" w:type="dxa"/>
            <w:gridSpan w:val="4"/>
          </w:tcPr>
          <w:p w:rsidR="003138DA" w:rsidRDefault="00CE5DB3">
            <w:pPr>
              <w:pStyle w:val="TableParagraph"/>
              <w:spacing w:before="0" w:line="320" w:lineRule="exact"/>
              <w:ind w:left="1684" w:right="167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GRAPEVINE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EMPLOYMENT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ESTIMATE</w:t>
            </w:r>
          </w:p>
        </w:tc>
      </w:tr>
      <w:tr w:rsidR="003138DA">
        <w:trPr>
          <w:trHeight w:val="342"/>
        </w:trPr>
        <w:tc>
          <w:tcPr>
            <w:tcW w:w="1625" w:type="dxa"/>
          </w:tcPr>
          <w:p w:rsidR="003138DA" w:rsidRDefault="00CE5DB3">
            <w:pPr>
              <w:pStyle w:val="TableParagraph"/>
              <w:spacing w:before="2" w:line="321" w:lineRule="exact"/>
              <w:ind w:left="105" w:right="0"/>
              <w:jc w:val="left"/>
              <w:rPr>
                <w:i/>
                <w:sz w:val="28"/>
              </w:rPr>
            </w:pPr>
            <w:r>
              <w:rPr>
                <w:i/>
                <w:sz w:val="28"/>
              </w:rPr>
              <w:t>84,615</w:t>
            </w:r>
          </w:p>
        </w:tc>
        <w:tc>
          <w:tcPr>
            <w:tcW w:w="2352" w:type="dxa"/>
          </w:tcPr>
          <w:p w:rsidR="003138DA" w:rsidRDefault="00CE5DB3">
            <w:pPr>
              <w:pStyle w:val="TableParagraph"/>
              <w:spacing w:before="2" w:line="321" w:lineRule="exact"/>
              <w:ind w:left="107" w:right="0"/>
              <w:jc w:val="left"/>
              <w:rPr>
                <w:i/>
                <w:sz w:val="28"/>
              </w:rPr>
            </w:pPr>
            <w:r>
              <w:rPr>
                <w:i/>
                <w:sz w:val="28"/>
              </w:rPr>
              <w:t>85,475</w:t>
            </w:r>
          </w:p>
        </w:tc>
        <w:tc>
          <w:tcPr>
            <w:tcW w:w="2191" w:type="dxa"/>
          </w:tcPr>
          <w:p w:rsidR="003138DA" w:rsidRDefault="00CE5DB3">
            <w:pPr>
              <w:pStyle w:val="TableParagraph"/>
              <w:spacing w:before="2" w:line="321" w:lineRule="exact"/>
              <w:ind w:left="107" w:right="0"/>
              <w:jc w:val="left"/>
              <w:rPr>
                <w:i/>
                <w:sz w:val="28"/>
              </w:rPr>
            </w:pPr>
            <w:r w:rsidRPr="00CE5DB3">
              <w:rPr>
                <w:i/>
                <w:sz w:val="28"/>
                <w:highlight w:val="yellow"/>
              </w:rPr>
              <w:t>860</w:t>
            </w:r>
          </w:p>
        </w:tc>
        <w:tc>
          <w:tcPr>
            <w:tcW w:w="1572" w:type="dxa"/>
          </w:tcPr>
          <w:p w:rsidR="003138DA" w:rsidRDefault="00CE5DB3">
            <w:pPr>
              <w:pStyle w:val="TableParagraph"/>
              <w:spacing w:before="2" w:line="321" w:lineRule="exact"/>
              <w:ind w:left="105" w:right="0"/>
              <w:jc w:val="left"/>
              <w:rPr>
                <w:i/>
                <w:sz w:val="28"/>
              </w:rPr>
            </w:pPr>
            <w:r>
              <w:rPr>
                <w:i/>
                <w:sz w:val="28"/>
              </w:rPr>
              <w:t>+1.02%</w:t>
            </w:r>
          </w:p>
        </w:tc>
      </w:tr>
    </w:tbl>
    <w:p w:rsidR="003138DA" w:rsidRDefault="00CE5DB3">
      <w:pPr>
        <w:spacing w:before="2"/>
        <w:ind w:right="138"/>
        <w:jc w:val="center"/>
        <w:rPr>
          <w:i/>
          <w:sz w:val="28"/>
        </w:rPr>
      </w:pPr>
      <w:r>
        <w:rPr>
          <w:noProof/>
        </w:rPr>
        <w:drawing>
          <wp:anchor distT="0" distB="0" distL="0" distR="0" simplePos="0" relativeHeight="481564160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-600587</wp:posOffset>
            </wp:positionV>
            <wp:extent cx="1761743" cy="1847088"/>
            <wp:effectExtent l="0" t="0" r="0" b="0"/>
            <wp:wrapNone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Source:</w:t>
      </w:r>
      <w:r>
        <w:rPr>
          <w:i/>
          <w:sz w:val="28"/>
        </w:rPr>
        <w:t>2019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NCTCOG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Demographics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Estimate</w:t>
      </w:r>
    </w:p>
    <w:p w:rsidR="003138DA" w:rsidRDefault="003138DA">
      <w:pPr>
        <w:jc w:val="center"/>
        <w:rPr>
          <w:sz w:val="28"/>
        </w:rPr>
        <w:sectPr w:rsidR="003138DA">
          <w:pgSz w:w="12240" w:h="15840"/>
          <w:pgMar w:top="1440" w:right="880" w:bottom="1200" w:left="1020" w:header="0" w:footer="1006" w:gutter="0"/>
          <w:cols w:space="720"/>
        </w:sectPr>
      </w:pPr>
    </w:p>
    <w:p w:rsidR="003138DA" w:rsidRDefault="00CE5DB3">
      <w:pPr>
        <w:pStyle w:val="Heading3"/>
        <w:ind w:left="0" w:right="4863"/>
        <w:jc w:val="right"/>
      </w:pPr>
      <w:r>
        <w:pict>
          <v:shape id="_x0000_s1499" type="#_x0000_t136" style="position:absolute;left:0;text-align:left;margin-left:-19.65pt;margin-top:367.4pt;width:653.2pt;height:59.1pt;rotation:315;z-index:15741952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bookmarkStart w:id="15" w:name="_TOC_250025"/>
      <w:r>
        <w:t>Service</w:t>
      </w:r>
      <w:r>
        <w:rPr>
          <w:spacing w:val="-6"/>
        </w:rPr>
        <w:t xml:space="preserve"> </w:t>
      </w:r>
      <w:r>
        <w:t>Delivery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Response</w:t>
      </w:r>
      <w:r>
        <w:rPr>
          <w:spacing w:val="-5"/>
        </w:rPr>
        <w:t xml:space="preserve"> </w:t>
      </w:r>
      <w:bookmarkEnd w:id="15"/>
      <w:r>
        <w:t>Performance</w:t>
      </w:r>
    </w:p>
    <w:p w:rsidR="003138DA" w:rsidRDefault="003138DA">
      <w:pPr>
        <w:pStyle w:val="BodyText"/>
        <w:spacing w:before="3"/>
        <w:rPr>
          <w:b/>
          <w:i/>
        </w:rPr>
      </w:pPr>
    </w:p>
    <w:p w:rsidR="003138DA" w:rsidRDefault="00CE5DB3">
      <w:pPr>
        <w:pStyle w:val="BodyText"/>
        <w:spacing w:line="276" w:lineRule="auto"/>
        <w:ind w:left="420" w:right="566"/>
      </w:pPr>
      <w:r>
        <w:t>Emergency medical Service response performance criteria and actual service</w:t>
      </w:r>
      <w:r>
        <w:rPr>
          <w:spacing w:val="1"/>
        </w:rPr>
        <w:t xml:space="preserve"> </w:t>
      </w:r>
      <w:r>
        <w:t>delivery</w:t>
      </w:r>
      <w:r>
        <w:rPr>
          <w:spacing w:val="-3"/>
        </w:rPr>
        <w:t xml:space="preserve"> </w:t>
      </w:r>
      <w:r>
        <w:t>performance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analyzed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detail,</w:t>
      </w:r>
      <w:r>
        <w:rPr>
          <w:spacing w:val="-4"/>
        </w:rPr>
        <w:t xml:space="preserve"> </w:t>
      </w:r>
      <w:r>
        <w:t>providing</w:t>
      </w:r>
      <w:r>
        <w:rPr>
          <w:spacing w:val="-4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the</w:t>
      </w:r>
      <w:r>
        <w:rPr>
          <w:spacing w:val="-60"/>
        </w:rPr>
        <w:t xml:space="preserve"> </w:t>
      </w:r>
      <w:r>
        <w:t>Department can develop future EMS deployment methodologies and identify</w:t>
      </w:r>
      <w:r>
        <w:rPr>
          <w:spacing w:val="1"/>
        </w:rPr>
        <w:t xml:space="preserve"> </w:t>
      </w:r>
      <w:r>
        <w:t>desired</w:t>
      </w:r>
      <w:r>
        <w:rPr>
          <w:spacing w:val="-4"/>
        </w:rPr>
        <w:t xml:space="preserve"> </w:t>
      </w:r>
      <w:r>
        <w:t>levels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response</w:t>
      </w:r>
      <w:r>
        <w:rPr>
          <w:spacing w:val="-3"/>
        </w:rPr>
        <w:t xml:space="preserve"> </w:t>
      </w:r>
      <w:r>
        <w:t>performance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staffing.</w:t>
      </w:r>
    </w:p>
    <w:p w:rsidR="003138DA" w:rsidRDefault="003138DA">
      <w:pPr>
        <w:pStyle w:val="BodyText"/>
        <w:spacing w:before="3"/>
        <w:rPr>
          <w:sz w:val="32"/>
        </w:rPr>
      </w:pPr>
    </w:p>
    <w:p w:rsidR="003138DA" w:rsidRDefault="00CE5DB3">
      <w:pPr>
        <w:pStyle w:val="BodyText"/>
        <w:spacing w:line="276" w:lineRule="auto"/>
        <w:ind w:left="420" w:right="871"/>
      </w:pPr>
      <w:r>
        <w:rPr>
          <w:noProof/>
        </w:rPr>
        <w:drawing>
          <wp:anchor distT="0" distB="0" distL="0" distR="0" simplePos="0" relativeHeight="481565696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4623661</wp:posOffset>
            </wp:positionV>
            <wp:extent cx="1761743" cy="1847088"/>
            <wp:effectExtent l="0" t="0" r="0" b="0"/>
            <wp:wrapNone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Emergency medical responses were examined for a 24 month period from April</w:t>
      </w:r>
      <w:r>
        <w:rPr>
          <w:spacing w:val="-62"/>
        </w:rPr>
        <w:t xml:space="preserve"> </w:t>
      </w:r>
      <w:r>
        <w:t>2017 through March of 2019. The number of EMS responses for each of those</w:t>
      </w:r>
      <w:r>
        <w:rPr>
          <w:spacing w:val="1"/>
        </w:rPr>
        <w:t xml:space="preserve"> </w:t>
      </w:r>
      <w:r>
        <w:t>months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and 2.</w:t>
      </w:r>
    </w:p>
    <w:p w:rsidR="003138DA" w:rsidRDefault="003138DA">
      <w:pPr>
        <w:pStyle w:val="BodyText"/>
        <w:rPr>
          <w:sz w:val="20"/>
        </w:rPr>
      </w:pPr>
    </w:p>
    <w:p w:rsidR="003138DA" w:rsidRDefault="00CE5DB3">
      <w:pPr>
        <w:pStyle w:val="BodyText"/>
        <w:spacing w:before="9"/>
        <w:rPr>
          <w:sz w:val="25"/>
        </w:rPr>
      </w:pPr>
      <w:r>
        <w:pict>
          <v:group id="docshapegroup3" o:spid="_x0000_s1477" style="position:absolute;margin-left:115.9pt;margin-top:16.95pt;width:381pt;height:259.5pt;z-index:-15716352;mso-wrap-distance-left:0;mso-wrap-distance-right:0;mso-position-horizontal-relative:page" coordorigin="2318,339" coordsize="7620,5190">
            <v:rect id="docshape4" o:spid="_x0000_s1498" style="position:absolute;left:2325;top:346;width:7605;height:5175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" o:spid="_x0000_s1497" type="#_x0000_t75" style="position:absolute;left:2973;top:1135;width:6658;height:3588">
              <v:imagedata r:id="rId12" o:title=""/>
            </v:shape>
            <v:shape id="docshape6" o:spid="_x0000_s1496" style="position:absolute;left:3014;top:4686;width:6367;height:349" coordorigin="3014,4686" coordsize="6367,349" o:spt="100" adj="0,,0" path="m3014,4686r,349m3545,4686r,349m4075,4686r,349m4606,4686r,349m5136,4686r,349m5666,4686r,349m6197,4686r,349m6727,4686r,349m7258,4686r,349m7788,4686r,349m8318,4686r,349m8851,4686r,349m9381,4686r,349e" filled="f" strokecolor="#d3e2f4">
              <v:stroke joinstyle="round"/>
              <v:formulas/>
              <v:path arrowok="t" o:connecttype="segments"/>
            </v:shape>
            <v:shape id="docshape7" o:spid="_x0000_s1495" style="position:absolute;left:3014;top:5034;width:6367;height:349" coordorigin="3014,5034" coordsize="6367,349" o:spt="100" adj="0,,0" path="m3014,5034r,349m3545,5034r,349m4075,5034r,349m4606,5034r,349m5136,5034r,349m5666,5034r,349m6197,5034r,349m6727,5034r,349m7258,5034r,349m7788,5034r,349m8318,5034r,349m8851,5034r,349m9381,5034r,349e" filled="f" strokecolor="#d3e2f4">
              <v:stroke joinstyle="round"/>
              <v:formulas/>
              <v:path arrowok="t" o:connecttype="segments"/>
            </v:shape>
            <v:rect id="docshape8" o:spid="_x0000_s1494" style="position:absolute;left:2325;top:346;width:7605;height:5175" filled="f" strokecolor="#d3e2f4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" o:spid="_x0000_s1493" type="#_x0000_t202" style="position:absolute;left:3675;top:561;width:4924;height:320" filled="f" stroked="f">
              <v:textbox inset="0,0,0,0">
                <w:txbxContent>
                  <w:p w:rsidR="00CE5DB3" w:rsidRDefault="00CE5DB3">
                    <w:pPr>
                      <w:spacing w:line="319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1F487C"/>
                        <w:sz w:val="32"/>
                      </w:rPr>
                      <w:t>GFD</w:t>
                    </w:r>
                    <w:r>
                      <w:rPr>
                        <w:b/>
                        <w:color w:val="1F487C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32"/>
                      </w:rPr>
                      <w:t>Apr</w:t>
                    </w:r>
                    <w:r>
                      <w:rPr>
                        <w:b/>
                        <w:color w:val="1F487C"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32"/>
                      </w:rPr>
                      <w:t>2017</w:t>
                    </w:r>
                    <w:r>
                      <w:rPr>
                        <w:b/>
                        <w:color w:val="1F487C"/>
                        <w:spacing w:val="2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32"/>
                      </w:rPr>
                      <w:t>to</w:t>
                    </w:r>
                    <w:r>
                      <w:rPr>
                        <w:b/>
                        <w:color w:val="1F487C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32"/>
                      </w:rPr>
                      <w:t>Mar</w:t>
                    </w:r>
                    <w:r>
                      <w:rPr>
                        <w:b/>
                        <w:color w:val="1F487C"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32"/>
                      </w:rPr>
                      <w:t>2018</w:t>
                    </w:r>
                    <w:r>
                      <w:rPr>
                        <w:b/>
                        <w:color w:val="1F487C"/>
                        <w:spacing w:val="2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32"/>
                      </w:rPr>
                      <w:t>EMS</w:t>
                    </w:r>
                    <w:r>
                      <w:rPr>
                        <w:b/>
                        <w:color w:val="1F487C"/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32"/>
                      </w:rPr>
                      <w:t>Runs</w:t>
                    </w:r>
                  </w:p>
                </w:txbxContent>
              </v:textbox>
            </v:shape>
            <v:shape id="docshape10" o:spid="_x0000_s1492" type="#_x0000_t202" style="position:absolute;left:2572;top:1240;width:918;height:201" filled="f" stroked="f">
              <v:textbox inset="0,0,0,0">
                <w:txbxContent>
                  <w:p w:rsidR="00CE5DB3" w:rsidRDefault="00CE5DB3">
                    <w:pPr>
                      <w:tabs>
                        <w:tab w:val="left" w:pos="624"/>
                      </w:tabs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position w:val="-1"/>
                        <w:sz w:val="18"/>
                      </w:rPr>
                      <w:t>500</w:t>
                    </w:r>
                    <w:r>
                      <w:rPr>
                        <w:color w:val="1F487C"/>
                        <w:position w:val="-1"/>
                        <w:sz w:val="18"/>
                      </w:rPr>
                      <w:tab/>
                    </w:r>
                    <w:r>
                      <w:rPr>
                        <w:color w:val="1F487C"/>
                        <w:sz w:val="18"/>
                      </w:rPr>
                      <w:t>467</w:t>
                    </w:r>
                  </w:p>
                </w:txbxContent>
              </v:textbox>
            </v:shape>
            <v:shape id="docshape11" o:spid="_x0000_s1491" type="#_x0000_t202" style="position:absolute;left:3727;top:1287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460</w:t>
                    </w:r>
                  </w:p>
                </w:txbxContent>
              </v:textbox>
            </v:shape>
            <v:shape id="docshape12" o:spid="_x0000_s1490" type="#_x0000_t202" style="position:absolute;left:4257;top:1240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467</w:t>
                    </w:r>
                  </w:p>
                </w:txbxContent>
              </v:textbox>
            </v:shape>
            <v:shape id="docshape13" o:spid="_x0000_s1489" type="#_x0000_t202" style="position:absolute;left:5849;top:1233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468</w:t>
                    </w:r>
                  </w:p>
                </w:txbxContent>
              </v:textbox>
            </v:shape>
            <v:shape id="docshape14" o:spid="_x0000_s1488" type="#_x0000_t202" style="position:absolute;left:4788;top:1414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441</w:t>
                    </w:r>
                  </w:p>
                </w:txbxContent>
              </v:textbox>
            </v:shape>
            <v:shape id="docshape15" o:spid="_x0000_s1487" type="#_x0000_t202" style="position:absolute;left:6379;top:1394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444</w:t>
                    </w:r>
                  </w:p>
                </w:txbxContent>
              </v:textbox>
            </v:shape>
            <v:shape id="docshape16" o:spid="_x0000_s1486" type="#_x0000_t202" style="position:absolute;left:7440;top:1374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447</w:t>
                    </w:r>
                  </w:p>
                </w:txbxContent>
              </v:textbox>
            </v:shape>
            <v:shape id="docshape17" o:spid="_x0000_s1485" type="#_x0000_t202" style="position:absolute;left:2572;top:1595;width:294;height:850" filled="f" stroked="f">
              <v:textbox inset="0,0,0,0">
                <w:txbxContent>
                  <w:p w:rsidR="00CE5DB3" w:rsidRDefault="00CE5DB3">
                    <w:pPr>
                      <w:spacing w:line="183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450</w:t>
                    </w:r>
                  </w:p>
                  <w:p w:rsidR="00CE5DB3" w:rsidRDefault="00CE5DB3">
                    <w:pPr>
                      <w:spacing w:before="115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400</w:t>
                    </w:r>
                  </w:p>
                  <w:p w:rsidR="00CE5DB3" w:rsidRDefault="00CE5DB3">
                    <w:pPr>
                      <w:spacing w:before="115" w:line="216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350</w:t>
                    </w:r>
                  </w:p>
                </w:txbxContent>
              </v:textbox>
            </v:shape>
            <v:shape id="docshape18" o:spid="_x0000_s1484" type="#_x0000_t202" style="position:absolute;left:5318;top:1508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427</w:t>
                    </w:r>
                  </w:p>
                </w:txbxContent>
              </v:textbox>
            </v:shape>
            <v:shape id="docshape19" o:spid="_x0000_s1483" type="#_x0000_t202" style="position:absolute;left:6910;top:1575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417</w:t>
                    </w:r>
                  </w:p>
                </w:txbxContent>
              </v:textbox>
            </v:shape>
            <v:shape id="docshape20" o:spid="_x0000_s1482" type="#_x0000_t202" style="position:absolute;left:7970;top:1481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431</w:t>
                    </w:r>
                  </w:p>
                </w:txbxContent>
              </v:textbox>
            </v:shape>
            <v:shape id="docshape21" o:spid="_x0000_s1481" type="#_x0000_t202" style="position:absolute;left:9031;top:1508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427</w:t>
                    </w:r>
                  </w:p>
                </w:txbxContent>
              </v:textbox>
            </v:shape>
            <v:shape id="docshape22" o:spid="_x0000_s1480" type="#_x0000_t202" style="position:absolute;left:8501;top:1890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370</w:t>
                    </w:r>
                  </w:p>
                </w:txbxContent>
              </v:textbox>
            </v:shape>
            <v:shape id="docshape23" o:spid="_x0000_s1479" type="#_x0000_t202" style="position:absolute;left:2572;top:2600;width:294;height:2190" filled="f" stroked="f">
              <v:textbox inset="0,0,0,0">
                <w:txbxContent>
                  <w:p w:rsidR="00CE5DB3" w:rsidRDefault="00CE5DB3">
                    <w:pPr>
                      <w:spacing w:line="183" w:lineRule="exact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300</w:t>
                    </w:r>
                  </w:p>
                  <w:p w:rsidR="00CE5DB3" w:rsidRDefault="00CE5DB3">
                    <w:pPr>
                      <w:spacing w:before="115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250</w:t>
                    </w:r>
                  </w:p>
                  <w:p w:rsidR="00CE5DB3" w:rsidRDefault="00CE5DB3">
                    <w:pPr>
                      <w:spacing w:before="115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200</w:t>
                    </w:r>
                  </w:p>
                  <w:p w:rsidR="00CE5DB3" w:rsidRDefault="00CE5DB3">
                    <w:pPr>
                      <w:spacing w:before="115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150</w:t>
                    </w:r>
                  </w:p>
                  <w:p w:rsidR="00CE5DB3" w:rsidRDefault="00CE5DB3">
                    <w:pPr>
                      <w:spacing w:before="116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100</w:t>
                    </w:r>
                  </w:p>
                  <w:p w:rsidR="00CE5DB3" w:rsidRDefault="00CE5DB3">
                    <w:pPr>
                      <w:spacing w:before="115"/>
                      <w:ind w:left="91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50</w:t>
                    </w:r>
                  </w:p>
                  <w:p w:rsidR="00CE5DB3" w:rsidRDefault="00CE5DB3">
                    <w:pPr>
                      <w:spacing w:before="115" w:line="216" w:lineRule="exact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0</w:t>
                    </w:r>
                  </w:p>
                </w:txbxContent>
              </v:textbox>
            </v:shape>
            <v:shape id="docshape24" o:spid="_x0000_s1478" type="#_x0000_t202" style="position:absolute;left:3097;top:4835;width:6221;height:529" filled="f" stroked="f">
              <v:textbox inset="0,0,0,0">
                <w:txbxContent>
                  <w:p w:rsidR="00CE5DB3" w:rsidRDefault="00CE5DB3">
                    <w:pPr>
                      <w:spacing w:line="183" w:lineRule="exact"/>
                      <w:rPr>
                        <w:sz w:val="18"/>
                      </w:rPr>
                    </w:pPr>
                    <w:r w:rsidRPr="00CE5DB3">
                      <w:rPr>
                        <w:color w:val="1F487C"/>
                        <w:sz w:val="18"/>
                      </w:rPr>
                      <w:t>2017</w:t>
                    </w:r>
                    <w:r>
                      <w:rPr>
                        <w:color w:val="1F487C"/>
                        <w:sz w:val="18"/>
                      </w:rPr>
                      <w:t xml:space="preserve">   </w:t>
                    </w:r>
                    <w:r>
                      <w:rPr>
                        <w:color w:val="1F487C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color w:val="1F487C"/>
                        <w:sz w:val="18"/>
                      </w:rPr>
                      <w:t xml:space="preserve">2017   </w:t>
                    </w:r>
                    <w:r w:rsidRPr="00EA0A4D">
                      <w:rPr>
                        <w:color w:val="FF0000"/>
                        <w:spacing w:val="2"/>
                        <w:sz w:val="18"/>
                      </w:rPr>
                      <w:t xml:space="preserve"> </w:t>
                    </w:r>
                    <w:r w:rsidRPr="00EA0A4D">
                      <w:rPr>
                        <w:color w:val="FF0000"/>
                        <w:sz w:val="18"/>
                      </w:rPr>
                      <w:t>2017</w:t>
                    </w:r>
                    <w:r>
                      <w:rPr>
                        <w:color w:val="1F487C"/>
                        <w:sz w:val="18"/>
                      </w:rPr>
                      <w:t xml:space="preserve">   </w:t>
                    </w:r>
                    <w:r>
                      <w:rPr>
                        <w:color w:val="1F487C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color w:val="1F487C"/>
                        <w:sz w:val="18"/>
                      </w:rPr>
                      <w:t xml:space="preserve">2017   </w:t>
                    </w:r>
                    <w:r>
                      <w:rPr>
                        <w:color w:val="1F487C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color w:val="1F487C"/>
                        <w:sz w:val="18"/>
                      </w:rPr>
                      <w:t xml:space="preserve">2017   </w:t>
                    </w:r>
                    <w:r>
                      <w:rPr>
                        <w:color w:val="1F487C"/>
                        <w:spacing w:val="2"/>
                        <w:sz w:val="18"/>
                      </w:rPr>
                      <w:t xml:space="preserve"> </w:t>
                    </w:r>
                    <w:r w:rsidRPr="00EA0A4D">
                      <w:rPr>
                        <w:color w:val="FF0000"/>
                        <w:sz w:val="18"/>
                      </w:rPr>
                      <w:t xml:space="preserve">2017 </w:t>
                    </w:r>
                    <w:r>
                      <w:rPr>
                        <w:color w:val="1F487C"/>
                        <w:sz w:val="18"/>
                      </w:rPr>
                      <w:t xml:space="preserve">  </w:t>
                    </w:r>
                    <w:r>
                      <w:rPr>
                        <w:color w:val="1F487C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color w:val="1F487C"/>
                        <w:sz w:val="18"/>
                      </w:rPr>
                      <w:t xml:space="preserve">2017   </w:t>
                    </w:r>
                    <w:r>
                      <w:rPr>
                        <w:color w:val="1F487C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color w:val="1F487C"/>
                        <w:sz w:val="18"/>
                      </w:rPr>
                      <w:t xml:space="preserve">2017   </w:t>
                    </w:r>
                    <w:r>
                      <w:rPr>
                        <w:color w:val="1F487C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color w:val="1F487C"/>
                        <w:sz w:val="18"/>
                      </w:rPr>
                      <w:t xml:space="preserve">2017   </w:t>
                    </w:r>
                    <w:r>
                      <w:rPr>
                        <w:color w:val="1F487C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color w:val="1F487C"/>
                        <w:sz w:val="18"/>
                      </w:rPr>
                      <w:t xml:space="preserve">2018   </w:t>
                    </w:r>
                    <w:r>
                      <w:rPr>
                        <w:color w:val="1F487C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color w:val="1F487C"/>
                        <w:sz w:val="18"/>
                      </w:rPr>
                      <w:t xml:space="preserve">2018   </w:t>
                    </w:r>
                    <w:r>
                      <w:rPr>
                        <w:color w:val="1F487C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color w:val="1F487C"/>
                        <w:sz w:val="18"/>
                      </w:rPr>
                      <w:t>2018</w:t>
                    </w:r>
                  </w:p>
                  <w:p w:rsidR="00CE5DB3" w:rsidRDefault="00CE5DB3">
                    <w:pPr>
                      <w:tabs>
                        <w:tab w:val="left" w:pos="551"/>
                        <w:tab w:val="left" w:pos="1119"/>
                        <w:tab w:val="left" w:pos="1676"/>
                        <w:tab w:val="left" w:pos="2161"/>
                        <w:tab w:val="left" w:pos="2700"/>
                        <w:tab w:val="left" w:pos="3237"/>
                        <w:tab w:val="left" w:pos="3749"/>
                        <w:tab w:val="left" w:pos="4287"/>
                        <w:tab w:val="left" w:pos="4837"/>
                        <w:tab w:val="left" w:pos="5353"/>
                        <w:tab w:val="left" w:pos="5866"/>
                      </w:tabs>
                      <w:spacing w:before="128" w:line="216" w:lineRule="exact"/>
                      <w:ind w:left="50"/>
                      <w:rPr>
                        <w:sz w:val="18"/>
                      </w:rPr>
                    </w:pPr>
                    <w:r w:rsidRPr="00CE5DB3">
                      <w:rPr>
                        <w:color w:val="1F487C"/>
                        <w:sz w:val="18"/>
                        <w:highlight w:val="yellow"/>
                      </w:rPr>
                      <w:t>Apr</w:t>
                    </w:r>
                    <w:r>
                      <w:rPr>
                        <w:color w:val="1F487C"/>
                        <w:sz w:val="18"/>
                      </w:rPr>
                      <w:tab/>
                    </w:r>
                    <w:r w:rsidRPr="00CE5DB3">
                      <w:rPr>
                        <w:color w:val="1F487C"/>
                        <w:sz w:val="18"/>
                        <w:highlight w:val="yellow"/>
                      </w:rPr>
                      <w:t>May</w:t>
                    </w:r>
                    <w:r>
                      <w:rPr>
                        <w:color w:val="1F487C"/>
                        <w:sz w:val="18"/>
                      </w:rPr>
                      <w:tab/>
                    </w:r>
                    <w:r w:rsidRPr="00CE5DB3">
                      <w:rPr>
                        <w:color w:val="1F487C"/>
                        <w:sz w:val="18"/>
                        <w:highlight w:val="yellow"/>
                      </w:rPr>
                      <w:t>Jun</w:t>
                    </w:r>
                    <w:r>
                      <w:rPr>
                        <w:color w:val="1F487C"/>
                        <w:sz w:val="18"/>
                      </w:rPr>
                      <w:tab/>
                      <w:t>Jul</w:t>
                    </w:r>
                    <w:r>
                      <w:rPr>
                        <w:color w:val="1F487C"/>
                        <w:sz w:val="18"/>
                      </w:rPr>
                      <w:tab/>
                      <w:t>Aug</w:t>
                    </w:r>
                    <w:r>
                      <w:rPr>
                        <w:color w:val="1F487C"/>
                        <w:sz w:val="18"/>
                      </w:rPr>
                      <w:tab/>
                    </w:r>
                    <w:r w:rsidRPr="00CE5DB3">
                      <w:rPr>
                        <w:color w:val="1F487C"/>
                        <w:sz w:val="18"/>
                        <w:highlight w:val="yellow"/>
                      </w:rPr>
                      <w:t>Sep</w:t>
                    </w:r>
                    <w:r>
                      <w:rPr>
                        <w:color w:val="1F487C"/>
                        <w:sz w:val="18"/>
                      </w:rPr>
                      <w:tab/>
                      <w:t>Oct</w:t>
                    </w:r>
                    <w:r>
                      <w:rPr>
                        <w:color w:val="1F487C"/>
                        <w:sz w:val="18"/>
                      </w:rPr>
                      <w:tab/>
                      <w:t>Nov</w:t>
                    </w:r>
                    <w:r>
                      <w:rPr>
                        <w:color w:val="1F487C"/>
                        <w:sz w:val="18"/>
                      </w:rPr>
                      <w:tab/>
                      <w:t>Dec</w:t>
                    </w:r>
                    <w:r>
                      <w:rPr>
                        <w:color w:val="1F487C"/>
                        <w:sz w:val="18"/>
                      </w:rPr>
                      <w:tab/>
                      <w:t>Jan</w:t>
                    </w:r>
                    <w:r>
                      <w:rPr>
                        <w:color w:val="1F487C"/>
                        <w:sz w:val="18"/>
                      </w:rPr>
                      <w:tab/>
                      <w:t>Feb</w:t>
                    </w:r>
                    <w:r>
                      <w:rPr>
                        <w:color w:val="1F487C"/>
                        <w:sz w:val="18"/>
                      </w:rPr>
                      <w:tab/>
                      <w:t>Mar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138DA" w:rsidRDefault="00CE5DB3">
      <w:pPr>
        <w:pStyle w:val="BodyText"/>
        <w:spacing w:before="243"/>
        <w:ind w:right="4781"/>
        <w:jc w:val="right"/>
      </w:pPr>
      <w:bookmarkStart w:id="16" w:name="_GoBack"/>
      <w:bookmarkEnd w:id="16"/>
      <w:r>
        <w:t>Figure</w:t>
      </w:r>
      <w:r>
        <w:rPr>
          <w:spacing w:val="-3"/>
        </w:rPr>
        <w:t xml:space="preserve"> </w:t>
      </w:r>
      <w:r>
        <w:t>1</w:t>
      </w:r>
    </w:p>
    <w:p w:rsidR="003138DA" w:rsidRDefault="003138DA">
      <w:pPr>
        <w:jc w:val="right"/>
        <w:sectPr w:rsidR="003138DA">
          <w:pgSz w:w="12240" w:h="15840"/>
          <w:pgMar w:top="1420" w:right="880" w:bottom="1200" w:left="1020" w:header="0" w:footer="1006" w:gutter="0"/>
          <w:cols w:space="720"/>
        </w:sectPr>
      </w:pPr>
    </w:p>
    <w:p w:rsidR="003138DA" w:rsidRDefault="00CE5DB3">
      <w:pPr>
        <w:pStyle w:val="BodyText"/>
        <w:ind w:left="1237"/>
        <w:rPr>
          <w:sz w:val="20"/>
        </w:rPr>
      </w:pPr>
      <w:r>
        <w:pict>
          <v:shape id="_x0000_s1476" type="#_x0000_t136" style="position:absolute;left:0;text-align:left;margin-left:-19.65pt;margin-top:367.4pt;width:653.2pt;height:59.1pt;rotation:315;z-index:15743488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docshapegroup25" o:spid="_x0000_s1453" style="width:386.25pt;height:282pt;mso-position-horizontal-relative:char;mso-position-vertical-relative:line" coordsize="7725,5640">
            <v:shape id="docshape26" o:spid="_x0000_s1475" type="#_x0000_t75" style="position:absolute;left:636;top:797;width:6802;height:4040">
              <v:imagedata r:id="rId13" o:title=""/>
            </v:shape>
            <v:shape id="docshape27" o:spid="_x0000_s1474" style="position:absolute;left:675;top:4796;width:6509;height:349" coordorigin="676,4797" coordsize="6509,349" o:spt="100" adj="0,,0" path="m676,4797r,349m1218,4797r,349m1760,4797r,349m2302,4797r,349m2845,4797r,349m3387,4797r,349m3930,4797r,349m4472,4797r,349m5014,4797r,349m5557,4797r,349m6099,4797r,349m6642,4797r,349m7185,4797r,349e" filled="f" strokecolor="#d3e2f4">
              <v:stroke joinstyle="round"/>
              <v:formulas/>
              <v:path arrowok="t" o:connecttype="segments"/>
            </v:shape>
            <v:shape id="docshape28" o:spid="_x0000_s1473" style="position:absolute;left:675;top:5145;width:6509;height:349" coordorigin="676,5145" coordsize="6509,349" o:spt="100" adj="0,,0" path="m676,5145r,349m1218,5145r,349m1760,5145r,349m2302,5145r,349m2845,5145r,349m3387,5145r,349m3930,5145r,349m4472,5145r,349m5014,5145r,349m5557,5145r,349m6099,5145r,349m6642,5145r,349m7185,5145r,349e" filled="f" strokecolor="#d3e2f4">
              <v:stroke joinstyle="round"/>
              <v:formulas/>
              <v:path arrowok="t" o:connecttype="segments"/>
            </v:shape>
            <v:rect id="docshape29" o:spid="_x0000_s1472" style="position:absolute;left:7;top:7;width:7710;height:5625" filled="f" strokecolor="#d3e2f4"/>
            <v:shape id="docshape30" o:spid="_x0000_s1471" type="#_x0000_t202" style="position:absolute;left:1409;top:222;width:4924;height:320" filled="f" stroked="f">
              <v:textbox inset="0,0,0,0">
                <w:txbxContent>
                  <w:p w:rsidR="00CE5DB3" w:rsidRDefault="00CE5DB3">
                    <w:pPr>
                      <w:spacing w:line="319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1F487C"/>
                        <w:sz w:val="32"/>
                      </w:rPr>
                      <w:t>GFD</w:t>
                    </w:r>
                    <w:r>
                      <w:rPr>
                        <w:b/>
                        <w:color w:val="1F487C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32"/>
                      </w:rPr>
                      <w:t>Apr</w:t>
                    </w:r>
                    <w:r>
                      <w:rPr>
                        <w:b/>
                        <w:color w:val="1F487C"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32"/>
                      </w:rPr>
                      <w:t>2018</w:t>
                    </w:r>
                    <w:r>
                      <w:rPr>
                        <w:b/>
                        <w:color w:val="1F487C"/>
                        <w:spacing w:val="2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32"/>
                      </w:rPr>
                      <w:t>to</w:t>
                    </w:r>
                    <w:r>
                      <w:rPr>
                        <w:b/>
                        <w:color w:val="1F487C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32"/>
                      </w:rPr>
                      <w:t>Mar</w:t>
                    </w:r>
                    <w:r>
                      <w:rPr>
                        <w:b/>
                        <w:color w:val="1F487C"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32"/>
                      </w:rPr>
                      <w:t>2019</w:t>
                    </w:r>
                    <w:r>
                      <w:rPr>
                        <w:b/>
                        <w:color w:val="1F487C"/>
                        <w:spacing w:val="2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32"/>
                      </w:rPr>
                      <w:t>EMS</w:t>
                    </w:r>
                    <w:r>
                      <w:rPr>
                        <w:b/>
                        <w:color w:val="1F487C"/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32"/>
                      </w:rPr>
                      <w:t>Runs</w:t>
                    </w:r>
                  </w:p>
                </w:txbxContent>
              </v:textbox>
            </v:shape>
            <v:shape id="docshape31" o:spid="_x0000_s1470" type="#_x0000_t202" style="position:absolute;left:234;top:925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500</w:t>
                    </w:r>
                  </w:p>
                </w:txbxContent>
              </v:textbox>
            </v:shape>
            <v:shape id="docshape32" o:spid="_x0000_s1469" type="#_x0000_t202" style="position:absolute;left:1407;top:857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477</w:t>
                    </w:r>
                  </w:p>
                </w:txbxContent>
              </v:textbox>
            </v:shape>
            <v:shape id="docshape33" o:spid="_x0000_s1468" type="#_x0000_t202" style="position:absolute;left:6830;top:850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478</w:t>
                    </w:r>
                  </w:p>
                </w:txbxContent>
              </v:textbox>
            </v:shape>
            <v:shape id="docshape34" o:spid="_x0000_s1467" type="#_x0000_t202" style="position:absolute;left:5203;top:1032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454</w:t>
                    </w:r>
                  </w:p>
                </w:txbxContent>
              </v:textbox>
            </v:shape>
            <v:shape id="docshape35" o:spid="_x0000_s1466" type="#_x0000_t202" style="position:absolute;left:234;top:1305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450</w:t>
                    </w:r>
                  </w:p>
                </w:txbxContent>
              </v:textbox>
            </v:shape>
            <v:shape id="docshape36" o:spid="_x0000_s1465" type="#_x0000_t202" style="position:absolute;left:2492;top:1313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417</w:t>
                    </w:r>
                  </w:p>
                </w:txbxContent>
              </v:textbox>
            </v:shape>
            <v:shape id="docshape37" o:spid="_x0000_s1464" type="#_x0000_t202" style="position:absolute;left:3034;top:1275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422</w:t>
                    </w:r>
                  </w:p>
                </w:txbxContent>
              </v:textbox>
            </v:shape>
            <v:shape id="docshape38" o:spid="_x0000_s1463" type="#_x0000_t202" style="position:absolute;left:3576;top:1184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434</w:t>
                    </w:r>
                  </w:p>
                </w:txbxContent>
              </v:textbox>
            </v:shape>
            <v:shape id="docshape39" o:spid="_x0000_s1462" type="#_x0000_t202" style="position:absolute;left:4661;top:1168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436</w:t>
                    </w:r>
                  </w:p>
                </w:txbxContent>
              </v:textbox>
            </v:shape>
            <v:shape id="docshape40" o:spid="_x0000_s1461" type="#_x0000_t202" style="position:absolute;left:5746;top:1176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435</w:t>
                    </w:r>
                  </w:p>
                </w:txbxContent>
              </v:textbox>
            </v:shape>
            <v:shape id="docshape41" o:spid="_x0000_s1460" type="#_x0000_t202" style="position:absolute;left:234;top:1684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400</w:t>
                    </w:r>
                  </w:p>
                </w:txbxContent>
              </v:textbox>
            </v:shape>
            <v:shape id="docshape42" o:spid="_x0000_s1459" type="#_x0000_t202" style="position:absolute;left:864;top:1548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386</w:t>
                    </w:r>
                  </w:p>
                </w:txbxContent>
              </v:textbox>
            </v:shape>
            <v:shape id="docshape43" o:spid="_x0000_s1458" type="#_x0000_t202" style="position:absolute;left:1949;top:1563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384</w:t>
                    </w:r>
                  </w:p>
                </w:txbxContent>
              </v:textbox>
            </v:shape>
            <v:shape id="docshape44" o:spid="_x0000_s1457" type="#_x0000_t202" style="position:absolute;left:6288;top:1586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381</w:t>
                    </w:r>
                  </w:p>
                </w:txbxContent>
              </v:textbox>
            </v:shape>
            <v:shape id="docshape45" o:spid="_x0000_s1456" type="#_x0000_t202" style="position:absolute;left:4119;top:1738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361</w:t>
                    </w:r>
                  </w:p>
                </w:txbxContent>
              </v:textbox>
            </v:shape>
            <v:shape id="docshape46" o:spid="_x0000_s1455" type="#_x0000_t202" style="position:absolute;left:234;top:2064;width:294;height:2838" filled="f" stroked="f">
              <v:textbox inset="0,0,0,0">
                <w:txbxContent>
                  <w:p w:rsidR="00CE5DB3" w:rsidRDefault="00CE5DB3">
                    <w:pPr>
                      <w:spacing w:line="183" w:lineRule="exact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350</w:t>
                    </w:r>
                  </w:p>
                  <w:p w:rsidR="00CE5DB3" w:rsidRDefault="00CE5DB3">
                    <w:pPr>
                      <w:spacing w:before="160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300</w:t>
                    </w:r>
                  </w:p>
                  <w:p w:rsidR="00CE5DB3" w:rsidRDefault="00CE5DB3">
                    <w:pPr>
                      <w:spacing w:before="159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250</w:t>
                    </w:r>
                  </w:p>
                  <w:p w:rsidR="00CE5DB3" w:rsidRDefault="00CE5DB3">
                    <w:pPr>
                      <w:spacing w:before="160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200</w:t>
                    </w:r>
                  </w:p>
                  <w:p w:rsidR="00CE5DB3" w:rsidRDefault="00CE5DB3">
                    <w:pPr>
                      <w:spacing w:before="160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150</w:t>
                    </w:r>
                  </w:p>
                  <w:p w:rsidR="00CE5DB3" w:rsidRDefault="00CE5DB3">
                    <w:pPr>
                      <w:spacing w:before="160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100</w:t>
                    </w:r>
                  </w:p>
                  <w:p w:rsidR="00CE5DB3" w:rsidRDefault="00CE5DB3">
                    <w:pPr>
                      <w:spacing w:before="160"/>
                      <w:ind w:left="91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50</w:t>
                    </w:r>
                  </w:p>
                  <w:p w:rsidR="00CE5DB3" w:rsidRDefault="00CE5DB3">
                    <w:pPr>
                      <w:spacing w:before="160" w:line="216" w:lineRule="exact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0</w:t>
                    </w:r>
                  </w:p>
                </w:txbxContent>
              </v:textbox>
            </v:shape>
            <v:shape id="docshape47" o:spid="_x0000_s1454" type="#_x0000_t202" style="position:absolute;left:764;top:4946;width:6351;height:529" filled="f" stroked="f">
              <v:textbox inset="0,0,0,0">
                <w:txbxContent>
                  <w:p w:rsidR="00CE5DB3" w:rsidRDefault="00CE5DB3">
                    <w:pPr>
                      <w:spacing w:line="183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 xml:space="preserve">2018   </w:t>
                    </w:r>
                    <w:r>
                      <w:rPr>
                        <w:color w:val="1F487C"/>
                        <w:spacing w:val="14"/>
                        <w:sz w:val="18"/>
                      </w:rPr>
                      <w:t xml:space="preserve"> </w:t>
                    </w:r>
                    <w:r>
                      <w:rPr>
                        <w:color w:val="1F487C"/>
                        <w:sz w:val="18"/>
                      </w:rPr>
                      <w:t xml:space="preserve">2018   </w:t>
                    </w:r>
                    <w:r>
                      <w:rPr>
                        <w:color w:val="1F487C"/>
                        <w:spacing w:val="14"/>
                        <w:sz w:val="18"/>
                      </w:rPr>
                      <w:t xml:space="preserve"> </w:t>
                    </w:r>
                    <w:r>
                      <w:rPr>
                        <w:color w:val="1F487C"/>
                        <w:sz w:val="18"/>
                      </w:rPr>
                      <w:t xml:space="preserve">2018   </w:t>
                    </w:r>
                    <w:r>
                      <w:rPr>
                        <w:color w:val="1F487C"/>
                        <w:spacing w:val="14"/>
                        <w:sz w:val="18"/>
                      </w:rPr>
                      <w:t xml:space="preserve"> </w:t>
                    </w:r>
                    <w:r>
                      <w:rPr>
                        <w:color w:val="1F487C"/>
                        <w:sz w:val="18"/>
                      </w:rPr>
                      <w:t xml:space="preserve">2018   </w:t>
                    </w:r>
                    <w:r>
                      <w:rPr>
                        <w:color w:val="1F487C"/>
                        <w:spacing w:val="14"/>
                        <w:sz w:val="18"/>
                      </w:rPr>
                      <w:t xml:space="preserve"> </w:t>
                    </w:r>
                    <w:r>
                      <w:rPr>
                        <w:color w:val="1F487C"/>
                        <w:sz w:val="18"/>
                      </w:rPr>
                      <w:t xml:space="preserve">2018   </w:t>
                    </w:r>
                    <w:r>
                      <w:rPr>
                        <w:color w:val="1F487C"/>
                        <w:spacing w:val="14"/>
                        <w:sz w:val="18"/>
                      </w:rPr>
                      <w:t xml:space="preserve"> </w:t>
                    </w:r>
                    <w:r>
                      <w:rPr>
                        <w:color w:val="1F487C"/>
                        <w:sz w:val="18"/>
                      </w:rPr>
                      <w:t xml:space="preserve">2018   </w:t>
                    </w:r>
                    <w:r>
                      <w:rPr>
                        <w:color w:val="1F487C"/>
                        <w:spacing w:val="14"/>
                        <w:sz w:val="18"/>
                      </w:rPr>
                      <w:t xml:space="preserve"> </w:t>
                    </w:r>
                    <w:r>
                      <w:rPr>
                        <w:color w:val="1F487C"/>
                        <w:sz w:val="18"/>
                      </w:rPr>
                      <w:t xml:space="preserve">2018   </w:t>
                    </w:r>
                    <w:r>
                      <w:rPr>
                        <w:color w:val="1F487C"/>
                        <w:spacing w:val="14"/>
                        <w:sz w:val="18"/>
                      </w:rPr>
                      <w:t xml:space="preserve"> </w:t>
                    </w:r>
                    <w:r>
                      <w:rPr>
                        <w:color w:val="1F487C"/>
                        <w:sz w:val="18"/>
                      </w:rPr>
                      <w:t xml:space="preserve">2018   </w:t>
                    </w:r>
                    <w:r>
                      <w:rPr>
                        <w:color w:val="1F487C"/>
                        <w:spacing w:val="14"/>
                        <w:sz w:val="18"/>
                      </w:rPr>
                      <w:t xml:space="preserve"> </w:t>
                    </w:r>
                    <w:r>
                      <w:rPr>
                        <w:color w:val="1F487C"/>
                        <w:sz w:val="18"/>
                      </w:rPr>
                      <w:t xml:space="preserve">2018   </w:t>
                    </w:r>
                    <w:r>
                      <w:rPr>
                        <w:color w:val="1F487C"/>
                        <w:spacing w:val="14"/>
                        <w:sz w:val="18"/>
                      </w:rPr>
                      <w:t xml:space="preserve"> </w:t>
                    </w:r>
                    <w:r>
                      <w:rPr>
                        <w:color w:val="1F487C"/>
                        <w:sz w:val="18"/>
                      </w:rPr>
                      <w:t xml:space="preserve">2019   </w:t>
                    </w:r>
                    <w:r>
                      <w:rPr>
                        <w:color w:val="1F487C"/>
                        <w:spacing w:val="14"/>
                        <w:sz w:val="18"/>
                      </w:rPr>
                      <w:t xml:space="preserve"> </w:t>
                    </w:r>
                    <w:r>
                      <w:rPr>
                        <w:color w:val="1F487C"/>
                        <w:sz w:val="18"/>
                      </w:rPr>
                      <w:t xml:space="preserve">2019   </w:t>
                    </w:r>
                    <w:r>
                      <w:rPr>
                        <w:color w:val="1F487C"/>
                        <w:spacing w:val="14"/>
                        <w:sz w:val="18"/>
                      </w:rPr>
                      <w:t xml:space="preserve"> </w:t>
                    </w:r>
                    <w:r>
                      <w:rPr>
                        <w:color w:val="1F487C"/>
                        <w:sz w:val="18"/>
                      </w:rPr>
                      <w:t>2019</w:t>
                    </w:r>
                  </w:p>
                  <w:p w:rsidR="00CE5DB3" w:rsidRDefault="00CE5DB3">
                    <w:pPr>
                      <w:tabs>
                        <w:tab w:val="left" w:pos="563"/>
                        <w:tab w:val="left" w:pos="1143"/>
                        <w:tab w:val="left" w:pos="1712"/>
                        <w:tab w:val="left" w:pos="2209"/>
                        <w:tab w:val="left" w:pos="2760"/>
                        <w:tab w:val="left" w:pos="3308"/>
                        <w:tab w:val="left" w:pos="3832"/>
                        <w:tab w:val="left" w:pos="4382"/>
                        <w:tab w:val="left" w:pos="4944"/>
                        <w:tab w:val="left" w:pos="5472"/>
                        <w:tab w:val="left" w:pos="5996"/>
                      </w:tabs>
                      <w:spacing w:before="128" w:line="216" w:lineRule="exact"/>
                      <w:ind w:left="51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Apr</w:t>
                    </w:r>
                    <w:r>
                      <w:rPr>
                        <w:color w:val="1F487C"/>
                        <w:sz w:val="18"/>
                      </w:rPr>
                      <w:tab/>
                      <w:t>May</w:t>
                    </w:r>
                    <w:r>
                      <w:rPr>
                        <w:color w:val="1F487C"/>
                        <w:sz w:val="18"/>
                      </w:rPr>
                      <w:tab/>
                      <w:t>Jun</w:t>
                    </w:r>
                    <w:r>
                      <w:rPr>
                        <w:color w:val="1F487C"/>
                        <w:sz w:val="18"/>
                      </w:rPr>
                      <w:tab/>
                      <w:t>Jul</w:t>
                    </w:r>
                    <w:r>
                      <w:rPr>
                        <w:color w:val="1F487C"/>
                        <w:sz w:val="18"/>
                      </w:rPr>
                      <w:tab/>
                      <w:t>Aug</w:t>
                    </w:r>
                    <w:r>
                      <w:rPr>
                        <w:color w:val="1F487C"/>
                        <w:sz w:val="18"/>
                      </w:rPr>
                      <w:tab/>
                      <w:t>Sep</w:t>
                    </w:r>
                    <w:r>
                      <w:rPr>
                        <w:color w:val="1F487C"/>
                        <w:sz w:val="18"/>
                      </w:rPr>
                      <w:tab/>
                      <w:t>Oct</w:t>
                    </w:r>
                    <w:r>
                      <w:rPr>
                        <w:color w:val="1F487C"/>
                        <w:sz w:val="18"/>
                      </w:rPr>
                      <w:tab/>
                      <w:t>Nov</w:t>
                    </w:r>
                    <w:r>
                      <w:rPr>
                        <w:color w:val="1F487C"/>
                        <w:sz w:val="18"/>
                      </w:rPr>
                      <w:tab/>
                      <w:t>Dec</w:t>
                    </w:r>
                    <w:r>
                      <w:rPr>
                        <w:color w:val="1F487C"/>
                        <w:sz w:val="18"/>
                      </w:rPr>
                      <w:tab/>
                      <w:t>Jan</w:t>
                    </w:r>
                    <w:r>
                      <w:rPr>
                        <w:color w:val="1F487C"/>
                        <w:sz w:val="18"/>
                      </w:rPr>
                      <w:tab/>
                      <w:t>Feb</w:t>
                    </w:r>
                    <w:r>
                      <w:rPr>
                        <w:color w:val="1F487C"/>
                        <w:sz w:val="18"/>
                      </w:rPr>
                      <w:tab/>
                      <w:t>Mar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138DA" w:rsidRDefault="003138DA">
      <w:pPr>
        <w:pStyle w:val="BodyText"/>
        <w:spacing w:before="9"/>
        <w:rPr>
          <w:sz w:val="12"/>
        </w:rPr>
      </w:pPr>
    </w:p>
    <w:p w:rsidR="003138DA" w:rsidRDefault="00CE5DB3">
      <w:pPr>
        <w:pStyle w:val="BodyText"/>
        <w:spacing w:before="44"/>
        <w:ind w:right="140"/>
        <w:jc w:val="center"/>
      </w:pPr>
      <w:r>
        <w:t>Figure</w:t>
      </w:r>
      <w:r>
        <w:rPr>
          <w:spacing w:val="-3"/>
        </w:rPr>
        <w:t xml:space="preserve"> </w:t>
      </w:r>
      <w:r>
        <w:t>2</w:t>
      </w:r>
    </w:p>
    <w:p w:rsidR="003138DA" w:rsidRDefault="003138DA">
      <w:pPr>
        <w:pStyle w:val="BodyText"/>
        <w:rPr>
          <w:sz w:val="21"/>
        </w:rPr>
      </w:pPr>
    </w:p>
    <w:p w:rsidR="003138DA" w:rsidRDefault="00CE5DB3">
      <w:pPr>
        <w:pStyle w:val="BodyText"/>
        <w:spacing w:line="276" w:lineRule="auto"/>
        <w:ind w:left="419" w:right="662"/>
      </w:pPr>
      <w:r>
        <w:rPr>
          <w:noProof/>
        </w:rPr>
        <w:drawing>
          <wp:anchor distT="0" distB="0" distL="0" distR="0" simplePos="0" relativeHeight="481567232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2197696</wp:posOffset>
            </wp:positionV>
            <wp:extent cx="1761743" cy="1847088"/>
            <wp:effectExtent l="0" t="0" r="0" b="0"/>
            <wp:wrapNone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Demands for EMS for the 12 month period of April 1 2017 to March 31 2018 the</w:t>
      </w:r>
      <w:r>
        <w:rPr>
          <w:spacing w:val="1"/>
        </w:rPr>
        <w:t xml:space="preserve"> </w:t>
      </w:r>
      <w:r>
        <w:t>department responded to a total of 5,266 call for service.</w:t>
      </w:r>
      <w:r>
        <w:rPr>
          <w:spacing w:val="1"/>
        </w:rPr>
        <w:t xml:space="preserve"> </w:t>
      </w:r>
      <w:r>
        <w:t>For the 12 month</w:t>
      </w:r>
      <w:r>
        <w:rPr>
          <w:spacing w:val="1"/>
        </w:rPr>
        <w:t xml:space="preserve"> </w:t>
      </w:r>
      <w:r>
        <w:t>period of April 1 2018 to March 31 2019 the department responded to a total of</w:t>
      </w:r>
      <w:r>
        <w:rPr>
          <w:spacing w:val="1"/>
        </w:rPr>
        <w:t xml:space="preserve"> </w:t>
      </w:r>
      <w:r>
        <w:t>5,065 calls for service. The demands for EMS service calls has risen for the</w:t>
      </w:r>
      <w:r>
        <w:rPr>
          <w:spacing w:val="1"/>
        </w:rPr>
        <w:t xml:space="preserve"> </w:t>
      </w:r>
      <w:r>
        <w:t>department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much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44%</w:t>
      </w:r>
      <w:r>
        <w:rPr>
          <w:spacing w:val="-3"/>
        </w:rPr>
        <w:t xml:space="preserve"> </w:t>
      </w:r>
      <w:r>
        <w:t>since</w:t>
      </w:r>
      <w:r>
        <w:rPr>
          <w:spacing w:val="-2"/>
        </w:rPr>
        <w:t xml:space="preserve"> </w:t>
      </w:r>
      <w:r>
        <w:t>2013,</w:t>
      </w:r>
      <w:r>
        <w:rPr>
          <w:spacing w:val="-4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department</w:t>
      </w:r>
      <w:r>
        <w:rPr>
          <w:spacing w:val="-4"/>
        </w:rPr>
        <w:t xml:space="preserve"> </w:t>
      </w:r>
      <w:r>
        <w:t>responded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60"/>
        </w:rPr>
        <w:t xml:space="preserve"> </w:t>
      </w:r>
      <w:r>
        <w:t>total of 3,514 calls for EMS service. The number of calls for 2017 and 2018 may</w:t>
      </w:r>
      <w:r>
        <w:rPr>
          <w:spacing w:val="1"/>
        </w:rPr>
        <w:t xml:space="preserve"> </w:t>
      </w:r>
      <w:r>
        <w:t>indicate that this growth trend has stabilized. The department should consider to</w:t>
      </w:r>
      <w:r>
        <w:rPr>
          <w:spacing w:val="-61"/>
        </w:rPr>
        <w:t xml:space="preserve"> </w:t>
      </w:r>
      <w:r>
        <w:t>monitor the number of EMS call for service on a yearly basis to determine</w:t>
      </w:r>
      <w:r>
        <w:rPr>
          <w:spacing w:val="1"/>
        </w:rPr>
        <w:t xml:space="preserve"> </w:t>
      </w:r>
      <w:r>
        <w:t>demand</w:t>
      </w:r>
      <w:r>
        <w:rPr>
          <w:spacing w:val="-4"/>
        </w:rPr>
        <w:t xml:space="preserve"> </w:t>
      </w:r>
      <w:r>
        <w:t>growth</w:t>
      </w:r>
      <w:r>
        <w:rPr>
          <w:spacing w:val="-3"/>
        </w:rPr>
        <w:t xml:space="preserve"> </w:t>
      </w:r>
      <w:r>
        <w:t>trends.</w:t>
      </w:r>
    </w:p>
    <w:p w:rsidR="003138DA" w:rsidRDefault="00CE5DB3">
      <w:pPr>
        <w:pStyle w:val="Heading2"/>
        <w:spacing w:before="199" w:line="273" w:lineRule="auto"/>
        <w:ind w:left="419"/>
      </w:pPr>
      <w:r>
        <w:t>Recommendation #1 - Monitor the total calls for EMS on a annual basis to stay</w:t>
      </w:r>
      <w:r>
        <w:rPr>
          <w:spacing w:val="1"/>
        </w:rPr>
        <w:t xml:space="preserve"> </w:t>
      </w:r>
      <w:r>
        <w:t>abreast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demand</w:t>
      </w:r>
      <w:r>
        <w:rPr>
          <w:spacing w:val="-1"/>
        </w:rPr>
        <w:t xml:space="preserve"> </w:t>
      </w:r>
      <w:r>
        <w:t>trends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at least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5-10</w:t>
      </w:r>
      <w:r>
        <w:rPr>
          <w:spacing w:val="-3"/>
        </w:rPr>
        <w:t xml:space="preserve"> </w:t>
      </w:r>
      <w:r>
        <w:t>year period.</w:t>
      </w:r>
    </w:p>
    <w:p w:rsidR="003138DA" w:rsidRDefault="00CE5DB3">
      <w:pPr>
        <w:pStyle w:val="BodyText"/>
        <w:spacing w:before="207" w:line="276" w:lineRule="auto"/>
        <w:ind w:left="419" w:right="936"/>
        <w:jc w:val="both"/>
      </w:pPr>
      <w:r>
        <w:t>Historical EMS response times in the period of April 1, 2018 to March 31, 2019</w:t>
      </w:r>
      <w:r>
        <w:rPr>
          <w:spacing w:val="1"/>
        </w:rPr>
        <w:t xml:space="preserve"> </w:t>
      </w:r>
      <w:r>
        <w:t>were found to average 6 minutes 33 seconds. Ambulance response time varied</w:t>
      </w:r>
      <w:r>
        <w:rPr>
          <w:spacing w:val="-61"/>
        </w:rPr>
        <w:t xml:space="preserve"> </w:t>
      </w:r>
      <w:r>
        <w:t>based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travel</w:t>
      </w:r>
      <w:r>
        <w:rPr>
          <w:spacing w:val="-2"/>
        </w:rPr>
        <w:t xml:space="preserve"> </w:t>
      </w:r>
      <w:r>
        <w:t>distance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traffic</w:t>
      </w:r>
      <w:r>
        <w:rPr>
          <w:spacing w:val="-4"/>
        </w:rPr>
        <w:t xml:space="preserve"> </w:t>
      </w:r>
      <w:r>
        <w:t>conditions</w:t>
      </w:r>
      <w:r>
        <w:rPr>
          <w:spacing w:val="-2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</w:p>
    <w:p w:rsidR="003138DA" w:rsidRDefault="003138DA">
      <w:pPr>
        <w:spacing w:line="276" w:lineRule="auto"/>
        <w:jc w:val="both"/>
        <w:sectPr w:rsidR="003138DA">
          <w:pgSz w:w="12240" w:h="15840"/>
          <w:pgMar w:top="1440" w:right="880" w:bottom="1200" w:left="1020" w:header="0" w:footer="1006" w:gutter="0"/>
          <w:cols w:space="720"/>
        </w:sectPr>
      </w:pPr>
    </w:p>
    <w:p w:rsidR="003138DA" w:rsidRDefault="00CE5DB3">
      <w:pPr>
        <w:pStyle w:val="BodyText"/>
        <w:spacing w:before="22" w:line="273" w:lineRule="auto"/>
        <w:ind w:left="420" w:right="947"/>
      </w:pPr>
      <w:r>
        <w:pict>
          <v:group id="docshapegroup48" o:spid="_x0000_s1429" style="position:absolute;left:0;text-align:left;margin-left:73.1pt;margin-top:49.9pt;width:468.75pt;height:207.4pt;z-index:-21747712;mso-position-horizontal-relative:page" coordorigin="1463,998" coordsize="9375,4148">
            <v:shape id="docshape49" o:spid="_x0000_s1452" type="#_x0000_t75" style="position:absolute;left:2716;top:2014;width:7642;height:2045">
              <v:imagedata r:id="rId14" o:title=""/>
            </v:shape>
            <v:shape id="docshape50" o:spid="_x0000_s1451" style="position:absolute;left:2754;top:3963;width:7426;height:58" coordorigin="2755,3964" coordsize="7426,58" o:spt="100" adj="0,,0" path="m2755,3964r,57m3077,3964r,57m3401,3964r,57m3722,3964r,57m4046,3964r,57m4368,3964r,57m4692,3964r,57m5014,3964r,57m5338,3964r,57m5659,3964r,57m5983,3964r,57m6307,3964r,57m6629,3964r,57m6953,3964r,57m7274,3964r,57m7598,3964r,57m7920,3964r,57m8244,3964r,57m8566,3964r,57m8890,3964r,57m9211,3964r,57m9535,3964r,57m9857,3964r,57m10180,3964r,57e" filled="f" strokecolor="#4f81bc">
              <v:stroke joinstyle="round"/>
              <v:formulas/>
              <v:path arrowok="t" o:connecttype="segments"/>
            </v:shape>
            <v:rect id="docshape51" o:spid="_x0000_s1450" style="position:absolute;left:1470;top:1005;width:9360;height:4133" filled="f" strokecolor="#d9d9d9"/>
            <v:shape id="docshape52" o:spid="_x0000_s1449" type="#_x0000_t202" style="position:absolute;left:4861;top:1211;width:2597;height:552" filled="f" stroked="f">
              <v:textbox inset="0,0,0,0">
                <w:txbxContent>
                  <w:p w:rsidR="00CE5DB3" w:rsidRDefault="00CE5DB3">
                    <w:pPr>
                      <w:spacing w:line="286" w:lineRule="exact"/>
                      <w:ind w:left="-1" w:right="18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585858"/>
                        <w:sz w:val="28"/>
                      </w:rPr>
                      <w:t>MICU</w:t>
                    </w:r>
                    <w:r>
                      <w:rPr>
                        <w:b/>
                        <w:color w:val="585858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Response</w:t>
                    </w:r>
                    <w:r>
                      <w:rPr>
                        <w:b/>
                        <w:color w:val="585858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Times</w:t>
                    </w:r>
                  </w:p>
                  <w:p w:rsidR="00CE5DB3" w:rsidRDefault="00CE5DB3">
                    <w:pPr>
                      <w:spacing w:before="1" w:line="265" w:lineRule="exact"/>
                      <w:ind w:left="1" w:right="1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585858"/>
                      </w:rPr>
                      <w:t>Apr</w:t>
                    </w:r>
                    <w:r>
                      <w:rPr>
                        <w:b/>
                        <w:color w:val="585858"/>
                        <w:spacing w:val="-1"/>
                      </w:rPr>
                      <w:t xml:space="preserve"> </w:t>
                    </w:r>
                    <w:r>
                      <w:rPr>
                        <w:b/>
                        <w:color w:val="585858"/>
                      </w:rPr>
                      <w:t>18</w:t>
                    </w:r>
                    <w:r>
                      <w:rPr>
                        <w:b/>
                        <w:color w:val="585858"/>
                        <w:spacing w:val="-1"/>
                      </w:rPr>
                      <w:t xml:space="preserve"> </w:t>
                    </w:r>
                    <w:r>
                      <w:rPr>
                        <w:b/>
                        <w:color w:val="585858"/>
                      </w:rPr>
                      <w:t>to</w:t>
                    </w:r>
                    <w:r>
                      <w:rPr>
                        <w:b/>
                        <w:color w:val="585858"/>
                        <w:spacing w:val="-3"/>
                      </w:rPr>
                      <w:t xml:space="preserve"> </w:t>
                    </w:r>
                    <w:r>
                      <w:rPr>
                        <w:b/>
                        <w:color w:val="585858"/>
                      </w:rPr>
                      <w:t>Mar</w:t>
                    </w:r>
                    <w:r>
                      <w:rPr>
                        <w:b/>
                        <w:color w:val="585858"/>
                        <w:spacing w:val="1"/>
                      </w:rPr>
                      <w:t xml:space="preserve"> </w:t>
                    </w:r>
                    <w:r>
                      <w:rPr>
                        <w:b/>
                        <w:color w:val="585858"/>
                      </w:rPr>
                      <w:t>19</w:t>
                    </w:r>
                  </w:p>
                </w:txbxContent>
              </v:textbox>
            </v:shape>
            <v:shape id="docshape53" o:spid="_x0000_s1448" type="#_x0000_t202" style="position:absolute;left:2313;top:2084;width:294;height:1244" filled="f" stroked="f">
              <v:textbox inset="0,0,0,0">
                <w:txbxContent>
                  <w:p w:rsidR="00CE5DB3" w:rsidRDefault="00CE5DB3">
                    <w:pPr>
                      <w:spacing w:line="183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700</w:t>
                    </w:r>
                  </w:p>
                  <w:p w:rsidR="00CE5DB3" w:rsidRDefault="00CE5DB3">
                    <w:pPr>
                      <w:spacing w:before="46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600</w:t>
                    </w:r>
                  </w:p>
                  <w:p w:rsidR="00CE5DB3" w:rsidRDefault="00CE5DB3">
                    <w:pPr>
                      <w:spacing w:before="46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500</w:t>
                    </w:r>
                  </w:p>
                  <w:p w:rsidR="00CE5DB3" w:rsidRDefault="00CE5DB3">
                    <w:pPr>
                      <w:spacing w:before="46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400</w:t>
                    </w:r>
                  </w:p>
                  <w:p w:rsidR="00CE5DB3" w:rsidRDefault="00CE5DB3">
                    <w:pPr>
                      <w:spacing w:before="46" w:line="216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300</w:t>
                    </w:r>
                  </w:p>
                </w:txbxContent>
              </v:textbox>
            </v:shape>
            <v:shape id="docshape54" o:spid="_x0000_s1447" type="#_x0000_t202" style="position:absolute;left:4426;top:1926;width:617;height:239" filled="f" stroked="f">
              <v:textbox inset="0,0,0,0">
                <w:txbxContent>
                  <w:p w:rsidR="00CE5DB3" w:rsidRDefault="00CE5DB3">
                    <w:pPr>
                      <w:spacing w:line="187" w:lineRule="auto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675</w:t>
                    </w:r>
                    <w:r>
                      <w:rPr>
                        <w:color w:val="404040"/>
                        <w:spacing w:val="8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position w:val="-5"/>
                        <w:sz w:val="18"/>
                      </w:rPr>
                      <w:t>653</w:t>
                    </w:r>
                  </w:p>
                </w:txbxContent>
              </v:textbox>
            </v:shape>
            <v:shape id="docshape55" o:spid="_x0000_s1446" type="#_x0000_t202" style="position:absolute;left:4103;top:2354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514</w:t>
                    </w:r>
                  </w:p>
                </w:txbxContent>
              </v:textbox>
            </v:shape>
            <v:shape id="docshape56" o:spid="_x0000_s1445" type="#_x0000_t202" style="position:absolute;left:5071;top:2407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494</w:t>
                    </w:r>
                  </w:p>
                </w:txbxContent>
              </v:textbox>
            </v:shape>
            <v:shape id="docshape57" o:spid="_x0000_s1444" type="#_x0000_t202" style="position:absolute;left:5394;top:2808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343</w:t>
                    </w:r>
                  </w:p>
                </w:txbxContent>
              </v:textbox>
            </v:shape>
            <v:shape id="docshape58" o:spid="_x0000_s1443" type="#_x0000_t202" style="position:absolute;left:3780;top:3034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258</w:t>
                    </w:r>
                  </w:p>
                </w:txbxContent>
              </v:textbox>
            </v:shape>
            <v:shape id="docshape59" o:spid="_x0000_s1442" type="#_x0000_t202" style="position:absolute;left:5717;top:3053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251</w:t>
                    </w:r>
                  </w:p>
                </w:txbxContent>
              </v:textbox>
            </v:shape>
            <v:shape id="docshape60" o:spid="_x0000_s1441" type="#_x0000_t202" style="position:absolute;left:2313;top:3413;width:294;height:712" filled="f" stroked="f">
              <v:textbox inset="0,0,0,0">
                <w:txbxContent>
                  <w:p w:rsidR="00CE5DB3" w:rsidRDefault="00CE5DB3">
                    <w:pPr>
                      <w:spacing w:line="183" w:lineRule="exact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200</w:t>
                    </w:r>
                  </w:p>
                  <w:p w:rsidR="00CE5DB3" w:rsidRDefault="00CE5DB3">
                    <w:pPr>
                      <w:spacing w:before="46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100</w:t>
                    </w:r>
                  </w:p>
                  <w:p w:rsidR="00CE5DB3" w:rsidRDefault="00CE5DB3">
                    <w:pPr>
                      <w:spacing w:before="46" w:line="216" w:lineRule="exact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</v:shape>
            <v:shape id="docshape61" o:spid="_x0000_s1440" type="#_x0000_t202" style="position:absolute;left:6040;top:3274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168</w:t>
                    </w:r>
                  </w:p>
                </w:txbxContent>
              </v:textbox>
            </v:shape>
            <v:shape id="docshape62" o:spid="_x0000_s1439" type="#_x0000_t202" style="position:absolute;left:2858;top:3625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36</w:t>
                    </w:r>
                  </w:p>
                </w:txbxContent>
              </v:textbox>
            </v:shape>
            <v:shape id="docshape63" o:spid="_x0000_s1438" type="#_x0000_t202" style="position:absolute;left:3503;top:3521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75</w:t>
                    </w:r>
                  </w:p>
                </w:txbxContent>
              </v:textbox>
            </v:shape>
            <v:shape id="docshape64" o:spid="_x0000_s1437" type="#_x0000_t202" style="position:absolute;left:6408;top:3505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81</w:t>
                    </w:r>
                  </w:p>
                </w:txbxContent>
              </v:textbox>
            </v:shape>
            <v:shape id="docshape65" o:spid="_x0000_s1436" type="#_x0000_t202" style="position:absolute;left:3181;top:3678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16</w:t>
                    </w:r>
                  </w:p>
                </w:txbxContent>
              </v:textbox>
            </v:shape>
            <v:shape id="docshape66" o:spid="_x0000_s1435" type="#_x0000_t202" style="position:absolute;left:6731;top:3561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60</w:t>
                    </w:r>
                  </w:p>
                </w:txbxContent>
              </v:textbox>
            </v:shape>
            <v:shape id="docshape67" o:spid="_x0000_s1434" type="#_x0000_t202" style="position:absolute;left:7054;top:3611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41</w:t>
                    </w:r>
                  </w:p>
                </w:txbxContent>
              </v:textbox>
            </v:shape>
            <v:shape id="docshape68" o:spid="_x0000_s1433" type="#_x0000_t202" style="position:absolute;left:7376;top:3670;width:848;height:188" filled="f" stroked="f">
              <v:textbox inset="0,0,0,0">
                <w:txbxContent>
                  <w:p w:rsidR="00CE5DB3" w:rsidRDefault="00CE5DB3">
                    <w:pPr>
                      <w:spacing w:line="188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1"/>
                        <w:sz w:val="18"/>
                      </w:rPr>
                      <w:t xml:space="preserve">19  </w:t>
                    </w:r>
                    <w:r>
                      <w:rPr>
                        <w:color w:val="404040"/>
                        <w:spacing w:val="18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position w:val="1"/>
                        <w:sz w:val="18"/>
                      </w:rPr>
                      <w:t xml:space="preserve">19  </w:t>
                    </w:r>
                    <w:r>
                      <w:rPr>
                        <w:color w:val="404040"/>
                        <w:spacing w:val="18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sz w:val="18"/>
                      </w:rPr>
                      <w:t>16</w:t>
                    </w:r>
                  </w:p>
                </w:txbxContent>
              </v:textbox>
            </v:shape>
            <v:shape id="docshape69" o:spid="_x0000_s1432" type="#_x0000_t202" style="position:absolute;left:8390;top:3702;width:757;height:191" filled="f" stroked="f">
              <v:textbox inset="0,0,0,0">
                <w:txbxContent>
                  <w:p w:rsidR="00CE5DB3" w:rsidRDefault="00CE5DB3">
                    <w:pPr>
                      <w:tabs>
                        <w:tab w:val="left" w:pos="322"/>
                        <w:tab w:val="left" w:pos="645"/>
                      </w:tabs>
                      <w:spacing w:line="191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</w:t>
                    </w:r>
                    <w:r>
                      <w:rPr>
                        <w:color w:val="404040"/>
                        <w:sz w:val="18"/>
                      </w:rPr>
                      <w:tab/>
                    </w:r>
                    <w:r>
                      <w:rPr>
                        <w:color w:val="404040"/>
                        <w:position w:val="1"/>
                        <w:sz w:val="18"/>
                      </w:rPr>
                      <w:t>7</w:t>
                    </w:r>
                    <w:r>
                      <w:rPr>
                        <w:color w:val="404040"/>
                        <w:position w:val="1"/>
                        <w:sz w:val="18"/>
                      </w:rPr>
                      <w:tab/>
                      <w:t>7</w:t>
                    </w:r>
                  </w:p>
                </w:txbxContent>
              </v:textbox>
            </v:shape>
            <v:shape id="docshape70" o:spid="_x0000_s1431" type="#_x0000_t202" style="position:absolute;left:9359;top:3707;width:757;height:180" filled="f" stroked="f">
              <v:textbox inset="0,0,0,0">
                <w:txbxContent>
                  <w:p w:rsidR="00CE5DB3" w:rsidRDefault="00CE5DB3">
                    <w:pPr>
                      <w:tabs>
                        <w:tab w:val="left" w:pos="322"/>
                        <w:tab w:val="left" w:pos="645"/>
                      </w:tabs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</w:t>
                    </w:r>
                    <w:r>
                      <w:rPr>
                        <w:color w:val="404040"/>
                        <w:sz w:val="18"/>
                      </w:rPr>
                      <w:tab/>
                      <w:t>5</w:t>
                    </w:r>
                    <w:r>
                      <w:rPr>
                        <w:color w:val="404040"/>
                        <w:sz w:val="18"/>
                      </w:rPr>
                      <w:tab/>
                      <w:t>5</w:t>
                    </w:r>
                  </w:p>
                </w:txbxContent>
              </v:textbox>
            </v:shape>
            <v:shape id="docshape71" o:spid="_x0000_s1430" type="#_x0000_t202" style="position:absolute;left:5344;top:4905;width:2160;height:200" filled="f" stroked="f">
              <v:textbox inset="0,0,0,0">
                <w:txbxContent>
                  <w:p w:rsidR="00CE5DB3" w:rsidRDefault="00CE5DB3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color w:val="585858"/>
                        <w:sz w:val="20"/>
                      </w:rPr>
                      <w:t>Response</w:t>
                    </w:r>
                    <w:r>
                      <w:rPr>
                        <w:color w:val="585858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585858"/>
                        <w:sz w:val="20"/>
                      </w:rPr>
                      <w:t>Time</w:t>
                    </w:r>
                    <w:r>
                      <w:rPr>
                        <w:color w:val="585858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585858"/>
                        <w:sz w:val="20"/>
                      </w:rPr>
                      <w:t>in</w:t>
                    </w:r>
                    <w:r>
                      <w:rPr>
                        <w:color w:val="585858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585858"/>
                        <w:sz w:val="20"/>
                      </w:rPr>
                      <w:t>Minutes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72" o:spid="_x0000_s1428" type="#_x0000_t202" style="position:absolute;left:0;text-align:left;margin-left:100.8pt;margin-top:120.35pt;width:12pt;height:68.15pt;z-index:15745536;mso-position-horizontal-relative:page" filled="f" stroked="f">
            <v:textbox style="layout-flow:vertical;mso-layout-flow-alt:bottom-to-top" inset="0,0,0,0">
              <w:txbxContent>
                <w:p w:rsidR="00CE5DB3" w:rsidRDefault="00CE5DB3">
                  <w:pPr>
                    <w:spacing w:line="223" w:lineRule="exact"/>
                    <w:ind w:left="20"/>
                    <w:rPr>
                      <w:sz w:val="20"/>
                    </w:rPr>
                  </w:pPr>
                  <w:r>
                    <w:rPr>
                      <w:color w:val="585858"/>
                      <w:sz w:val="20"/>
                    </w:rPr>
                    <w:t>Number</w:t>
                  </w:r>
                  <w:r>
                    <w:rPr>
                      <w:color w:val="585858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585858"/>
                      <w:sz w:val="20"/>
                    </w:rPr>
                    <w:t>of</w:t>
                  </w:r>
                  <w:r>
                    <w:rPr>
                      <w:color w:val="585858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585858"/>
                      <w:sz w:val="20"/>
                    </w:rPr>
                    <w:t>Runs</w:t>
                  </w:r>
                </w:p>
              </w:txbxContent>
            </v:textbox>
            <w10:wrap anchorx="page"/>
          </v:shape>
        </w:pict>
      </w:r>
      <w:r>
        <w:pict>
          <v:shape id="_x0000_s1427" type="#_x0000_t136" style="position:absolute;left:0;text-align:left;margin-left:-19.65pt;margin-top:367.4pt;width:653.2pt;height:59.1pt;rotation:315;z-index:15747072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t>response. The distribution of EMS calls based on the response time is shown in</w:t>
      </w:r>
      <w:r>
        <w:rPr>
          <w:spacing w:val="-62"/>
        </w:rPr>
        <w:t xml:space="preserve"> </w:t>
      </w:r>
      <w:r>
        <w:t>Figure</w:t>
      </w:r>
      <w:r>
        <w:rPr>
          <w:spacing w:val="-3"/>
        </w:rPr>
        <w:t xml:space="preserve"> </w:t>
      </w:r>
      <w:r>
        <w:t>#3.</w:t>
      </w: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  <w:spacing w:before="6"/>
        <w:rPr>
          <w:sz w:val="39"/>
        </w:rPr>
      </w:pPr>
    </w:p>
    <w:p w:rsidR="003138DA" w:rsidRDefault="00CE5DB3">
      <w:pPr>
        <w:spacing w:before="1"/>
        <w:ind w:right="139"/>
        <w:jc w:val="center"/>
      </w:pPr>
      <w:r>
        <w:pict>
          <v:shape id="docshape73" o:spid="_x0000_s1426" type="#_x0000_t202" style="position:absolute;left:0;text-align:left;margin-left:141.1pt;margin-top:-63.45pt;width:366.05pt;height:22.65pt;z-index:15746560;mso-position-horizontal-relative:page" filled="f" stroked="f">
            <v:textbox style="layout-flow:vertical;mso-layout-flow-alt:bottom-to-top" inset="0,0,0,0">
              <w:txbxContent>
                <w:p w:rsidR="00CE5DB3" w:rsidRDefault="00CE5DB3">
                  <w:pPr>
                    <w:spacing w:line="203" w:lineRule="exact"/>
                    <w:ind w:left="111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0:00</w:t>
                  </w:r>
                </w:p>
                <w:p w:rsidR="00CE5DB3" w:rsidRDefault="00CE5DB3">
                  <w:pPr>
                    <w:spacing w:before="103"/>
                    <w:ind w:left="111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1:00</w:t>
                  </w:r>
                </w:p>
                <w:p w:rsidR="00CE5DB3" w:rsidRDefault="00CE5DB3">
                  <w:pPr>
                    <w:spacing w:before="103"/>
                    <w:ind w:left="111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2:00</w:t>
                  </w:r>
                </w:p>
                <w:p w:rsidR="00CE5DB3" w:rsidRDefault="00CE5DB3">
                  <w:pPr>
                    <w:spacing w:before="103"/>
                    <w:ind w:left="111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3:00</w:t>
                  </w:r>
                </w:p>
                <w:p w:rsidR="00CE5DB3" w:rsidRDefault="00CE5DB3">
                  <w:pPr>
                    <w:spacing w:before="103"/>
                    <w:ind w:left="111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4:00</w:t>
                  </w:r>
                </w:p>
                <w:p w:rsidR="00CE5DB3" w:rsidRDefault="00CE5DB3">
                  <w:pPr>
                    <w:spacing w:before="103"/>
                    <w:ind w:left="111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5:00</w:t>
                  </w:r>
                </w:p>
                <w:p w:rsidR="00CE5DB3" w:rsidRDefault="00CE5DB3">
                  <w:pPr>
                    <w:spacing w:before="103"/>
                    <w:ind w:left="111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6:00</w:t>
                  </w:r>
                </w:p>
                <w:p w:rsidR="00CE5DB3" w:rsidRDefault="00CE5DB3">
                  <w:pPr>
                    <w:spacing w:before="103"/>
                    <w:ind w:left="111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7:00</w:t>
                  </w:r>
                </w:p>
                <w:p w:rsidR="00CE5DB3" w:rsidRDefault="00CE5DB3">
                  <w:pPr>
                    <w:spacing w:before="103"/>
                    <w:ind w:left="111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8:00</w:t>
                  </w:r>
                </w:p>
                <w:p w:rsidR="00CE5DB3" w:rsidRDefault="00CE5DB3">
                  <w:pPr>
                    <w:spacing w:before="103"/>
                    <w:ind w:left="111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9:00</w:t>
                  </w:r>
                </w:p>
                <w:p w:rsidR="00CE5DB3" w:rsidRDefault="00CE5DB3">
                  <w:pPr>
                    <w:spacing w:before="103"/>
                    <w:ind w:left="20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10:00</w:t>
                  </w:r>
                </w:p>
                <w:p w:rsidR="00CE5DB3" w:rsidRDefault="00CE5DB3">
                  <w:pPr>
                    <w:spacing w:before="103"/>
                    <w:ind w:left="20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11:00</w:t>
                  </w:r>
                </w:p>
                <w:p w:rsidR="00CE5DB3" w:rsidRDefault="00CE5DB3">
                  <w:pPr>
                    <w:spacing w:before="103"/>
                    <w:ind w:left="20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12:00</w:t>
                  </w:r>
                </w:p>
                <w:p w:rsidR="00CE5DB3" w:rsidRDefault="00CE5DB3">
                  <w:pPr>
                    <w:spacing w:before="103"/>
                    <w:ind w:left="20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13:00</w:t>
                  </w:r>
                </w:p>
                <w:p w:rsidR="00CE5DB3" w:rsidRDefault="00CE5DB3">
                  <w:pPr>
                    <w:spacing w:before="103"/>
                    <w:ind w:left="20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14:00</w:t>
                  </w:r>
                </w:p>
                <w:p w:rsidR="00CE5DB3" w:rsidRDefault="00CE5DB3">
                  <w:pPr>
                    <w:spacing w:before="103"/>
                    <w:ind w:left="20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15:00</w:t>
                  </w:r>
                </w:p>
                <w:p w:rsidR="00CE5DB3" w:rsidRDefault="00CE5DB3">
                  <w:pPr>
                    <w:spacing w:before="103"/>
                    <w:ind w:left="20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16:00</w:t>
                  </w:r>
                </w:p>
                <w:p w:rsidR="00CE5DB3" w:rsidRDefault="00CE5DB3">
                  <w:pPr>
                    <w:spacing w:before="103"/>
                    <w:ind w:left="20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17:00</w:t>
                  </w:r>
                </w:p>
                <w:p w:rsidR="00CE5DB3" w:rsidRDefault="00CE5DB3">
                  <w:pPr>
                    <w:spacing w:before="103"/>
                    <w:ind w:left="20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18:00</w:t>
                  </w:r>
                </w:p>
                <w:p w:rsidR="00CE5DB3" w:rsidRDefault="00CE5DB3">
                  <w:pPr>
                    <w:spacing w:before="103"/>
                    <w:ind w:left="20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19:00</w:t>
                  </w:r>
                </w:p>
                <w:p w:rsidR="00CE5DB3" w:rsidRDefault="00CE5DB3">
                  <w:pPr>
                    <w:spacing w:before="103"/>
                    <w:ind w:left="20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20:00</w:t>
                  </w:r>
                </w:p>
                <w:p w:rsidR="00CE5DB3" w:rsidRDefault="00CE5DB3">
                  <w:pPr>
                    <w:spacing w:before="103"/>
                    <w:ind w:left="20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21:00</w:t>
                  </w:r>
                </w:p>
                <w:p w:rsidR="00CE5DB3" w:rsidRDefault="00CE5DB3">
                  <w:pPr>
                    <w:spacing w:before="103"/>
                    <w:ind w:left="20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22:00</w:t>
                  </w:r>
                </w:p>
              </w:txbxContent>
            </v:textbox>
            <w10:wrap anchorx="page"/>
          </v:shape>
        </w:pict>
      </w:r>
      <w:r>
        <w:t>Figure</w:t>
      </w:r>
      <w:r>
        <w:rPr>
          <w:spacing w:val="-1"/>
        </w:rPr>
        <w:t xml:space="preserve"> </w:t>
      </w:r>
      <w:r>
        <w:t>3</w:t>
      </w:r>
    </w:p>
    <w:p w:rsidR="003138DA" w:rsidRDefault="003138DA">
      <w:pPr>
        <w:pStyle w:val="BodyText"/>
        <w:spacing w:before="10"/>
        <w:rPr>
          <w:sz w:val="19"/>
        </w:rPr>
      </w:pPr>
    </w:p>
    <w:p w:rsidR="003138DA" w:rsidRDefault="00CE5DB3">
      <w:pPr>
        <w:pStyle w:val="BodyText"/>
        <w:spacing w:before="1" w:line="276" w:lineRule="auto"/>
        <w:ind w:left="418" w:right="566" w:firstLine="1"/>
      </w:pPr>
      <w:r>
        <w:pict>
          <v:group id="docshapegroup74" o:spid="_x0000_s1414" style="position:absolute;left:0;text-align:left;margin-left:73.1pt;margin-top:127.45pt;width:468.75pt;height:203.35pt;z-index:15745024;mso-position-horizontal-relative:page" coordorigin="1463,2549" coordsize="9375,4067">
            <v:rect id="docshape75" o:spid="_x0000_s1425" style="position:absolute;left:1470;top:2557;width:9360;height:4052" stroked="f"/>
            <v:shape id="docshape76" o:spid="_x0000_s1424" type="#_x0000_t75" style="position:absolute;left:3362;top:3565;width:6490;height:2367">
              <v:imagedata r:id="rId15" o:title=""/>
            </v:shape>
            <v:rect id="docshape77" o:spid="_x0000_s1423" style="position:absolute;left:3867;top:6270;width:99;height:99" fillcolor="#4f81bc" stroked="f"/>
            <v:rect id="docshape78" o:spid="_x0000_s1422" style="position:absolute;left:6102;top:6270;width:99;height:99" fillcolor="#2c4d75" stroked="f"/>
            <v:rect id="docshape79" o:spid="_x0000_s1421" style="position:absolute;left:1470;top:2556;width:9360;height:4052" filled="f" strokecolor="#d9d9d9"/>
            <v:shape id="docshape80" o:spid="_x0000_s1420" type="#_x0000_t202" style="position:absolute;left:3258;top:2762;width:5805;height:552" filled="f" stroked="f">
              <v:textbox inset="0,0,0,0">
                <w:txbxContent>
                  <w:p w:rsidR="00CE5DB3" w:rsidRDefault="00CE5DB3">
                    <w:pPr>
                      <w:spacing w:line="286" w:lineRule="exact"/>
                      <w:ind w:right="18"/>
                      <w:jc w:val="center"/>
                      <w:rPr>
                        <w:sz w:val="28"/>
                      </w:rPr>
                    </w:pPr>
                    <w:r>
                      <w:rPr>
                        <w:color w:val="585858"/>
                        <w:sz w:val="28"/>
                      </w:rPr>
                      <w:t>Average</w:t>
                    </w:r>
                    <w:r>
                      <w:rPr>
                        <w:color w:val="585858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color w:val="585858"/>
                        <w:sz w:val="28"/>
                      </w:rPr>
                      <w:t>and</w:t>
                    </w:r>
                    <w:r>
                      <w:rPr>
                        <w:color w:val="585858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color w:val="585858"/>
                        <w:sz w:val="28"/>
                      </w:rPr>
                      <w:t>90th</w:t>
                    </w:r>
                    <w:r>
                      <w:rPr>
                        <w:color w:val="585858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color w:val="585858"/>
                        <w:sz w:val="28"/>
                      </w:rPr>
                      <w:t>Percentile</w:t>
                    </w:r>
                    <w:r>
                      <w:rPr>
                        <w:color w:val="585858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585858"/>
                        <w:sz w:val="28"/>
                      </w:rPr>
                      <w:t>MICU</w:t>
                    </w:r>
                    <w:r>
                      <w:rPr>
                        <w:color w:val="585858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color w:val="585858"/>
                        <w:sz w:val="28"/>
                      </w:rPr>
                      <w:t>Response</w:t>
                    </w:r>
                    <w:r>
                      <w:rPr>
                        <w:color w:val="585858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color w:val="585858"/>
                        <w:sz w:val="28"/>
                      </w:rPr>
                      <w:t>Times</w:t>
                    </w:r>
                  </w:p>
                  <w:p w:rsidR="00CE5DB3" w:rsidRDefault="00CE5DB3">
                    <w:pPr>
                      <w:spacing w:before="1" w:line="265" w:lineRule="exact"/>
                      <w:ind w:right="17"/>
                      <w:jc w:val="center"/>
                    </w:pPr>
                    <w:r>
                      <w:rPr>
                        <w:color w:val="585858"/>
                      </w:rPr>
                      <w:t>(Apr 18</w:t>
                    </w:r>
                    <w:r>
                      <w:rPr>
                        <w:color w:val="585858"/>
                        <w:spacing w:val="-4"/>
                      </w:rPr>
                      <w:t xml:space="preserve"> </w:t>
                    </w:r>
                    <w:r>
                      <w:rPr>
                        <w:color w:val="585858"/>
                      </w:rPr>
                      <w:t>to Mar</w:t>
                    </w:r>
                    <w:r>
                      <w:rPr>
                        <w:color w:val="585858"/>
                        <w:spacing w:val="-2"/>
                      </w:rPr>
                      <w:t xml:space="preserve"> </w:t>
                    </w:r>
                    <w:r>
                      <w:rPr>
                        <w:color w:val="585858"/>
                      </w:rPr>
                      <w:t>19)</w:t>
                    </w:r>
                  </w:p>
                </w:txbxContent>
              </v:textbox>
            </v:shape>
            <v:shape id="docshape81" o:spid="_x0000_s1419" type="#_x0000_t202" style="position:absolute;left:7963;top:3827;width:43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10:15</w:t>
                    </w:r>
                  </w:p>
                </w:txbxContent>
              </v:textbox>
            </v:shape>
            <v:shape id="docshape82" o:spid="_x0000_s1418" type="#_x0000_t202" style="position:absolute;left:2810;top:4190;width:433;height:1818" filled="f" stroked="f">
              <v:textbox inset="0,0,0,0">
                <w:txbxContent>
                  <w:p w:rsidR="00CE5DB3" w:rsidRDefault="00CE5DB3">
                    <w:pPr>
                      <w:spacing w:line="183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12:00</w:t>
                    </w:r>
                  </w:p>
                  <w:p w:rsidR="00CE5DB3" w:rsidRDefault="00CE5DB3">
                    <w:pPr>
                      <w:spacing w:before="108"/>
                      <w:ind w:left="91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9:36</w:t>
                    </w:r>
                  </w:p>
                  <w:p w:rsidR="00CE5DB3" w:rsidRDefault="00CE5DB3">
                    <w:pPr>
                      <w:spacing w:before="107"/>
                      <w:ind w:left="91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7:12</w:t>
                    </w:r>
                  </w:p>
                  <w:p w:rsidR="00CE5DB3" w:rsidRDefault="00CE5DB3">
                    <w:pPr>
                      <w:spacing w:before="108"/>
                      <w:ind w:left="91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4:48</w:t>
                    </w:r>
                  </w:p>
                  <w:p w:rsidR="00CE5DB3" w:rsidRDefault="00CE5DB3">
                    <w:pPr>
                      <w:spacing w:before="108"/>
                      <w:ind w:left="91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2:24</w:t>
                    </w:r>
                  </w:p>
                  <w:p w:rsidR="00CE5DB3" w:rsidRDefault="00CE5DB3">
                    <w:pPr>
                      <w:spacing w:before="108" w:line="216" w:lineRule="exact"/>
                      <w:ind w:left="91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0:00</w:t>
                    </w:r>
                  </w:p>
                </w:txbxContent>
              </v:textbox>
            </v:shape>
            <v:shape id="docshape83" o:spid="_x0000_s1417" type="#_x0000_t202" style="position:absolute;left:5061;top:4257;width:342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6:33</w:t>
                    </w:r>
                  </w:p>
                </w:txbxContent>
              </v:textbox>
            </v:shape>
            <v:shape id="docshape84" o:spid="_x0000_s1416" type="#_x0000_t202" style="position:absolute;left:4007;top:6235;width:176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Average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Response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Time</w:t>
                    </w:r>
                  </w:p>
                </w:txbxContent>
              </v:textbox>
            </v:shape>
            <v:shape id="docshape85" o:spid="_x0000_s1415" type="#_x0000_t202" style="position:absolute;left:6243;top:6235;width:2282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90th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Percentile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Response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Time</w:t>
                    </w:r>
                  </w:p>
                </w:txbxContent>
              </v:textbox>
            </v:shape>
            <w10:wrap anchorx="page"/>
          </v:group>
        </w:pict>
      </w:r>
      <w:r>
        <w:t>Looking at EMS incidents to which the Department responded in the same time</w:t>
      </w:r>
      <w:r>
        <w:rPr>
          <w:spacing w:val="1"/>
        </w:rPr>
        <w:t xml:space="preserve"> </w:t>
      </w:r>
      <w:r>
        <w:t>period of April 1, 2018 to March 31, 2019, 90 percent were answered in 10</w:t>
      </w:r>
      <w:r>
        <w:rPr>
          <w:spacing w:val="1"/>
        </w:rPr>
        <w:t xml:space="preserve"> </w:t>
      </w:r>
      <w:r>
        <w:t xml:space="preserve">minutes 15 seconds or less, as shown in Figure 4. </w:t>
      </w:r>
      <w:r>
        <w:rPr>
          <w:color w:val="FF0000"/>
        </w:rPr>
        <w:t>I want to confirm that the times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shown in Figure #4 are from receipt of call in the 9-1-1 center (PSAP), to arrival of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an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ambulance,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from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dispatch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to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arrival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of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ambulance,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or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arrival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of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first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unit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(either</w:t>
      </w:r>
      <w:r>
        <w:rPr>
          <w:color w:val="FF0000"/>
          <w:spacing w:val="-60"/>
        </w:rPr>
        <w:t xml:space="preserve"> </w:t>
      </w:r>
      <w:r>
        <w:rPr>
          <w:color w:val="FF0000"/>
        </w:rPr>
        <w:t>engine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or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ambulance?)</w:t>
      </w: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1"/>
        </w:rPr>
      </w:pPr>
    </w:p>
    <w:p w:rsidR="003138DA" w:rsidRDefault="00CE5DB3">
      <w:pPr>
        <w:spacing w:before="64"/>
        <w:ind w:right="706"/>
        <w:jc w:val="center"/>
        <w:rPr>
          <w:sz w:val="18"/>
        </w:rPr>
      </w:pPr>
      <w:r>
        <w:rPr>
          <w:noProof/>
        </w:rPr>
        <w:drawing>
          <wp:anchor distT="0" distB="0" distL="0" distR="0" simplePos="0" relativeHeight="481568256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-1565098</wp:posOffset>
            </wp:positionV>
            <wp:extent cx="1761743" cy="1847088"/>
            <wp:effectExtent l="0" t="0" r="0" b="0"/>
            <wp:wrapNone/>
            <wp:docPr id="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86" o:spid="_x0000_s1413" type="#_x0000_t202" style="position:absolute;left:0;text-align:left;margin-left:125.9pt;margin-top:-104.65pt;width:12pt;height:65.5pt;z-index:15746048;mso-position-horizontal-relative:page;mso-position-vertical-relative:text" filled="f" stroked="f">
            <v:textbox style="layout-flow:vertical;mso-layout-flow-alt:bottom-to-top" inset="0,0,0,0">
              <w:txbxContent>
                <w:p w:rsidR="00CE5DB3" w:rsidRDefault="00CE5DB3">
                  <w:pPr>
                    <w:spacing w:line="223" w:lineRule="exact"/>
                    <w:ind w:left="20"/>
                    <w:rPr>
                      <w:sz w:val="20"/>
                    </w:rPr>
                  </w:pPr>
                  <w:r>
                    <w:rPr>
                      <w:color w:val="585858"/>
                      <w:sz w:val="20"/>
                    </w:rPr>
                    <w:t>Response</w:t>
                  </w:r>
                  <w:r>
                    <w:rPr>
                      <w:color w:val="585858"/>
                      <w:spacing w:val="37"/>
                      <w:sz w:val="20"/>
                    </w:rPr>
                    <w:t xml:space="preserve"> </w:t>
                  </w:r>
                  <w:r>
                    <w:rPr>
                      <w:color w:val="585858"/>
                      <w:sz w:val="20"/>
                    </w:rPr>
                    <w:t>Time</w:t>
                  </w:r>
                </w:p>
              </w:txbxContent>
            </v:textbox>
            <w10:wrap anchorx="page"/>
          </v:shape>
        </w:pict>
      </w:r>
      <w:r>
        <w:rPr>
          <w:color w:val="585858"/>
          <w:sz w:val="18"/>
        </w:rPr>
        <w:t>Figure</w:t>
      </w:r>
      <w:r>
        <w:rPr>
          <w:color w:val="585858"/>
          <w:spacing w:val="-4"/>
          <w:sz w:val="18"/>
        </w:rPr>
        <w:t xml:space="preserve"> </w:t>
      </w:r>
      <w:r>
        <w:rPr>
          <w:color w:val="585858"/>
          <w:sz w:val="18"/>
        </w:rPr>
        <w:t>4</w:t>
      </w:r>
    </w:p>
    <w:p w:rsidR="003138DA" w:rsidRDefault="003138DA">
      <w:pPr>
        <w:jc w:val="center"/>
        <w:rPr>
          <w:sz w:val="18"/>
        </w:rPr>
        <w:sectPr w:rsidR="003138DA">
          <w:pgSz w:w="12240" w:h="15840"/>
          <w:pgMar w:top="1420" w:right="880" w:bottom="1200" w:left="1020" w:header="0" w:footer="1006" w:gutter="0"/>
          <w:cols w:space="720"/>
        </w:sectPr>
      </w:pPr>
    </w:p>
    <w:p w:rsidR="003138DA" w:rsidRDefault="00CE5DB3">
      <w:pPr>
        <w:pStyle w:val="BodyText"/>
        <w:rPr>
          <w:sz w:val="20"/>
        </w:rPr>
      </w:pPr>
      <w:r>
        <w:pict>
          <v:shape id="_x0000_s1412" type="#_x0000_t136" style="position:absolute;margin-left:-19.65pt;margin-top:367.4pt;width:653.2pt;height:59.1pt;rotation:315;z-index:15748096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</w:p>
    <w:p w:rsidR="003138DA" w:rsidRDefault="00CE5DB3">
      <w:pPr>
        <w:pStyle w:val="Heading2"/>
        <w:spacing w:before="207" w:line="276" w:lineRule="auto"/>
        <w:ind w:left="420" w:right="584"/>
      </w:pPr>
      <w:r>
        <w:t>Recommendation #2 - The fire department should set an EMS standard for Total</w:t>
      </w:r>
      <w:r>
        <w:rPr>
          <w:spacing w:val="-62"/>
        </w:rPr>
        <w:t xml:space="preserve"> </w:t>
      </w:r>
      <w:r>
        <w:t>Response Time,</w:t>
      </w:r>
      <w:r>
        <w:rPr>
          <w:spacing w:val="1"/>
        </w:rPr>
        <w:t xml:space="preserve"> </w:t>
      </w:r>
      <w:r>
        <w:t>and report department performance at the 90th percentile, by</w:t>
      </w:r>
      <w:r>
        <w:rPr>
          <w:spacing w:val="1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first arriving</w:t>
      </w:r>
      <w:r>
        <w:rPr>
          <w:spacing w:val="-3"/>
        </w:rPr>
        <w:t xml:space="preserve"> </w:t>
      </w:r>
      <w:r>
        <w:t>vehicle,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monthly</w:t>
      </w:r>
      <w:r>
        <w:rPr>
          <w:spacing w:val="-2"/>
        </w:rPr>
        <w:t xml:space="preserve"> </w:t>
      </w:r>
      <w:r>
        <w:t>basis.</w:t>
      </w:r>
    </w:p>
    <w:p w:rsidR="003138DA" w:rsidRDefault="00CE5DB3">
      <w:pPr>
        <w:spacing w:before="200" w:line="276" w:lineRule="auto"/>
        <w:ind w:left="420" w:right="709" w:hanging="1"/>
        <w:rPr>
          <w:b/>
          <w:sz w:val="28"/>
        </w:rPr>
      </w:pPr>
      <w:r>
        <w:rPr>
          <w:b/>
          <w:sz w:val="28"/>
        </w:rPr>
        <w:t>Recommendation #3 - The fire department should set a standard for Response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Time , and track and report department performance at the 90th percentile, by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the first arriving responder, from receipt of call to EMS Responder at patient's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side.</w:t>
      </w:r>
    </w:p>
    <w:p w:rsidR="003138DA" w:rsidRDefault="00CE5DB3">
      <w:pPr>
        <w:pStyle w:val="BodyText"/>
        <w:spacing w:before="200" w:line="276" w:lineRule="auto"/>
        <w:ind w:left="420" w:right="640"/>
      </w:pPr>
      <w:r>
        <w:t>The average and 90th percentile response times shown in Figure 4 are composed</w:t>
      </w:r>
      <w:r>
        <w:rPr>
          <w:spacing w:val="-61"/>
        </w:rPr>
        <w:t xml:space="preserve"> </w:t>
      </w:r>
      <w:r>
        <w:t>of 4 different element elapsed times. Those individual elements are: Call</w:t>
      </w:r>
      <w:r>
        <w:rPr>
          <w:spacing w:val="1"/>
        </w:rPr>
        <w:t xml:space="preserve"> </w:t>
      </w:r>
      <w:r>
        <w:t>Processing time, Turnout time, Travel Time, and the cumulative Total Response</w:t>
      </w:r>
      <w:r>
        <w:rPr>
          <w:spacing w:val="1"/>
        </w:rPr>
        <w:t xml:space="preserve"> </w:t>
      </w:r>
      <w:r>
        <w:t>time. The call processing time is the time is takes from initial receipt of the EMS</w:t>
      </w:r>
      <w:r>
        <w:rPr>
          <w:spacing w:val="1"/>
        </w:rPr>
        <w:t xml:space="preserve"> </w:t>
      </w:r>
      <w:r>
        <w:t>request for service through the process of determining the caller's exact location,</w:t>
      </w:r>
      <w:r>
        <w:rPr>
          <w:spacing w:val="-61"/>
        </w:rPr>
        <w:t xml:space="preserve"> </w:t>
      </w:r>
      <w:r>
        <w:t>situation or nature of the emergency, closest available response vehicle location,</w:t>
      </w:r>
      <w:r>
        <w:rPr>
          <w:spacing w:val="1"/>
        </w:rPr>
        <w:t xml:space="preserve"> </w:t>
      </w:r>
      <w:r>
        <w:t>and notification of the closest available response vehicle. Travel Time consists of</w:t>
      </w:r>
      <w:r>
        <w:rPr>
          <w:spacing w:val="1"/>
        </w:rPr>
        <w:t xml:space="preserve"> </w:t>
      </w:r>
      <w:r>
        <w:t>the time that the assigned response vehicle begins moving toward the location of</w:t>
      </w:r>
      <w:r>
        <w:rPr>
          <w:spacing w:val="-61"/>
        </w:rPr>
        <w:t xml:space="preserve"> </w:t>
      </w:r>
      <w:r>
        <w:t>the EMS emergency, and its arrival at the designated location. The individual</w:t>
      </w:r>
      <w:r>
        <w:rPr>
          <w:spacing w:val="1"/>
        </w:rPr>
        <w:t xml:space="preserve"> </w:t>
      </w:r>
      <w:r>
        <w:t>element times for the average and 90th percentile response times are shown in</w:t>
      </w:r>
      <w:r>
        <w:rPr>
          <w:spacing w:val="1"/>
        </w:rPr>
        <w:t xml:space="preserve"> </w:t>
      </w:r>
      <w:r>
        <w:t>Figure</w:t>
      </w:r>
      <w:r>
        <w:rPr>
          <w:spacing w:val="-3"/>
        </w:rPr>
        <w:t xml:space="preserve"> </w:t>
      </w:r>
      <w:r>
        <w:t>5.</w:t>
      </w: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spacing w:before="4"/>
        <w:rPr>
          <w:sz w:val="11"/>
        </w:rPr>
      </w:pPr>
    </w:p>
    <w:tbl>
      <w:tblPr>
        <w:tblW w:w="0" w:type="auto"/>
        <w:tblInd w:w="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113"/>
        <w:gridCol w:w="1867"/>
        <w:gridCol w:w="1980"/>
        <w:gridCol w:w="1301"/>
        <w:gridCol w:w="679"/>
        <w:gridCol w:w="1980"/>
      </w:tblGrid>
      <w:tr w:rsidR="003138DA">
        <w:trPr>
          <w:trHeight w:val="390"/>
        </w:trPr>
        <w:tc>
          <w:tcPr>
            <w:tcW w:w="2093" w:type="dxa"/>
            <w:gridSpan w:val="2"/>
            <w:tcBorders>
              <w:top w:val="nil"/>
              <w:left w:val="nil"/>
            </w:tcBorders>
          </w:tcPr>
          <w:p w:rsidR="003138DA" w:rsidRDefault="003138DA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5148" w:type="dxa"/>
            <w:gridSpan w:val="3"/>
            <w:shd w:val="clear" w:color="auto" w:fill="94B3D6"/>
          </w:tcPr>
          <w:p w:rsidR="003138DA" w:rsidRDefault="00CE5DB3">
            <w:pPr>
              <w:pStyle w:val="TableParagraph"/>
              <w:spacing w:before="0" w:line="371" w:lineRule="exact"/>
              <w:ind w:left="419" w:right="0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Total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Response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Time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Continuum</w:t>
            </w:r>
          </w:p>
        </w:tc>
        <w:tc>
          <w:tcPr>
            <w:tcW w:w="2659" w:type="dxa"/>
            <w:gridSpan w:val="2"/>
            <w:tcBorders>
              <w:top w:val="nil"/>
              <w:right w:val="nil"/>
            </w:tcBorders>
          </w:tcPr>
          <w:p w:rsidR="003138DA" w:rsidRDefault="003138DA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28"/>
              </w:rPr>
            </w:pPr>
          </w:p>
        </w:tc>
      </w:tr>
      <w:tr w:rsidR="003138DA">
        <w:trPr>
          <w:trHeight w:val="537"/>
        </w:trPr>
        <w:tc>
          <w:tcPr>
            <w:tcW w:w="1980" w:type="dxa"/>
          </w:tcPr>
          <w:p w:rsidR="003138DA" w:rsidRDefault="003138DA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28"/>
              </w:rPr>
            </w:pPr>
          </w:p>
        </w:tc>
        <w:tc>
          <w:tcPr>
            <w:tcW w:w="1980" w:type="dxa"/>
            <w:gridSpan w:val="2"/>
          </w:tcPr>
          <w:p w:rsidR="003138DA" w:rsidRDefault="00CE5DB3">
            <w:pPr>
              <w:pStyle w:val="TableParagraph"/>
              <w:spacing w:before="0" w:line="268" w:lineRule="exact"/>
              <w:ind w:left="326" w:right="0"/>
              <w:jc w:val="left"/>
            </w:pPr>
            <w:r>
              <w:t>Call</w:t>
            </w:r>
            <w:r>
              <w:rPr>
                <w:spacing w:val="-2"/>
              </w:rPr>
              <w:t xml:space="preserve"> </w:t>
            </w:r>
            <w:r>
              <w:t>Processing</w:t>
            </w:r>
          </w:p>
        </w:tc>
        <w:tc>
          <w:tcPr>
            <w:tcW w:w="1980" w:type="dxa"/>
          </w:tcPr>
          <w:p w:rsidR="003138DA" w:rsidRDefault="00CE5DB3">
            <w:pPr>
              <w:pStyle w:val="TableParagraph"/>
              <w:spacing w:before="0" w:line="268" w:lineRule="exact"/>
              <w:ind w:left="383" w:right="0"/>
              <w:jc w:val="left"/>
            </w:pPr>
            <w:r>
              <w:t>Turnout</w:t>
            </w:r>
            <w:r>
              <w:rPr>
                <w:spacing w:val="-1"/>
              </w:rPr>
              <w:t xml:space="preserve"> </w:t>
            </w:r>
            <w:r>
              <w:t>Time</w:t>
            </w:r>
          </w:p>
        </w:tc>
        <w:tc>
          <w:tcPr>
            <w:tcW w:w="1980" w:type="dxa"/>
            <w:gridSpan w:val="2"/>
          </w:tcPr>
          <w:p w:rsidR="003138DA" w:rsidRDefault="00CE5DB3">
            <w:pPr>
              <w:pStyle w:val="TableParagraph"/>
              <w:spacing w:before="0" w:line="268" w:lineRule="exact"/>
              <w:ind w:left="467" w:right="0"/>
              <w:jc w:val="left"/>
            </w:pPr>
            <w:r>
              <w:t>Travel</w:t>
            </w:r>
            <w:r>
              <w:rPr>
                <w:spacing w:val="-2"/>
              </w:rPr>
              <w:t xml:space="preserve"> </w:t>
            </w:r>
            <w:r>
              <w:t>Time</w:t>
            </w:r>
          </w:p>
        </w:tc>
        <w:tc>
          <w:tcPr>
            <w:tcW w:w="1980" w:type="dxa"/>
          </w:tcPr>
          <w:p w:rsidR="003138DA" w:rsidRDefault="00CE5DB3">
            <w:pPr>
              <w:pStyle w:val="TableParagraph"/>
              <w:spacing w:before="0" w:line="268" w:lineRule="exact"/>
              <w:ind w:left="289" w:right="283"/>
              <w:jc w:val="center"/>
            </w:pPr>
            <w:r>
              <w:t>Total</w:t>
            </w:r>
            <w:r>
              <w:rPr>
                <w:spacing w:val="-3"/>
              </w:rPr>
              <w:t xml:space="preserve"> </w:t>
            </w:r>
            <w:r>
              <w:t>Response</w:t>
            </w:r>
          </w:p>
          <w:p w:rsidR="003138DA" w:rsidRDefault="00CE5DB3">
            <w:pPr>
              <w:pStyle w:val="TableParagraph"/>
              <w:spacing w:before="0" w:line="249" w:lineRule="exact"/>
              <w:ind w:left="289" w:right="278"/>
              <w:jc w:val="center"/>
            </w:pPr>
            <w:r>
              <w:t>Time</w:t>
            </w:r>
          </w:p>
        </w:tc>
      </w:tr>
      <w:tr w:rsidR="003138DA">
        <w:trPr>
          <w:trHeight w:val="268"/>
        </w:trPr>
        <w:tc>
          <w:tcPr>
            <w:tcW w:w="1980" w:type="dxa"/>
          </w:tcPr>
          <w:p w:rsidR="003138DA" w:rsidRDefault="00CE5DB3">
            <w:pPr>
              <w:pStyle w:val="TableParagraph"/>
              <w:spacing w:before="0" w:line="248" w:lineRule="exact"/>
              <w:ind w:left="107" w:right="0"/>
              <w:jc w:val="left"/>
            </w:pPr>
            <w:r>
              <w:t>Average</w:t>
            </w:r>
          </w:p>
        </w:tc>
        <w:tc>
          <w:tcPr>
            <w:tcW w:w="1980" w:type="dxa"/>
            <w:gridSpan w:val="2"/>
          </w:tcPr>
          <w:p w:rsidR="003138DA" w:rsidRDefault="00CE5DB3">
            <w:pPr>
              <w:pStyle w:val="TableParagraph"/>
              <w:spacing w:before="0" w:line="248" w:lineRule="exact"/>
              <w:ind w:left="107" w:right="0"/>
              <w:jc w:val="left"/>
            </w:pPr>
            <w:r>
              <w:t>0.02</w:t>
            </w:r>
          </w:p>
        </w:tc>
        <w:tc>
          <w:tcPr>
            <w:tcW w:w="1980" w:type="dxa"/>
          </w:tcPr>
          <w:p w:rsidR="003138DA" w:rsidRDefault="00CE5DB3">
            <w:pPr>
              <w:pStyle w:val="TableParagraph"/>
              <w:spacing w:before="0" w:line="248" w:lineRule="exact"/>
              <w:ind w:left="107" w:right="0"/>
              <w:jc w:val="left"/>
            </w:pPr>
            <w:r>
              <w:t>1:08</w:t>
            </w:r>
          </w:p>
        </w:tc>
        <w:tc>
          <w:tcPr>
            <w:tcW w:w="1980" w:type="dxa"/>
            <w:gridSpan w:val="2"/>
          </w:tcPr>
          <w:p w:rsidR="003138DA" w:rsidRDefault="00CE5DB3">
            <w:pPr>
              <w:pStyle w:val="TableParagraph"/>
              <w:spacing w:before="0" w:line="248" w:lineRule="exact"/>
              <w:ind w:left="107" w:right="0"/>
              <w:jc w:val="left"/>
            </w:pPr>
            <w:r>
              <w:t>5:25</w:t>
            </w:r>
          </w:p>
        </w:tc>
        <w:tc>
          <w:tcPr>
            <w:tcW w:w="1980" w:type="dxa"/>
          </w:tcPr>
          <w:p w:rsidR="003138DA" w:rsidRDefault="00CE5DB3">
            <w:pPr>
              <w:pStyle w:val="TableParagraph"/>
              <w:spacing w:before="0" w:line="248" w:lineRule="exact"/>
              <w:ind w:left="107" w:right="0"/>
              <w:jc w:val="left"/>
            </w:pPr>
            <w:r>
              <w:t>6:33</w:t>
            </w:r>
          </w:p>
        </w:tc>
      </w:tr>
      <w:tr w:rsidR="003138DA">
        <w:trPr>
          <w:trHeight w:val="268"/>
        </w:trPr>
        <w:tc>
          <w:tcPr>
            <w:tcW w:w="1980" w:type="dxa"/>
          </w:tcPr>
          <w:p w:rsidR="003138DA" w:rsidRDefault="00CE5DB3">
            <w:pPr>
              <w:pStyle w:val="TableParagraph"/>
              <w:spacing w:before="0" w:line="248" w:lineRule="exact"/>
              <w:ind w:left="107" w:right="0"/>
              <w:jc w:val="left"/>
            </w:pPr>
            <w:r>
              <w:t>90</w:t>
            </w:r>
            <w:r>
              <w:rPr>
                <w:vertAlign w:val="superscript"/>
              </w:rPr>
              <w:t>th</w:t>
            </w:r>
            <w:r>
              <w:rPr>
                <w:spacing w:val="-4"/>
              </w:rPr>
              <w:t xml:space="preserve"> </w:t>
            </w:r>
            <w:r>
              <w:t>Percentile</w:t>
            </w:r>
          </w:p>
        </w:tc>
        <w:tc>
          <w:tcPr>
            <w:tcW w:w="1980" w:type="dxa"/>
            <w:gridSpan w:val="2"/>
          </w:tcPr>
          <w:p w:rsidR="003138DA" w:rsidRDefault="00CE5DB3">
            <w:pPr>
              <w:pStyle w:val="TableParagraph"/>
              <w:spacing w:before="0" w:line="248" w:lineRule="exact"/>
              <w:ind w:left="107" w:right="0"/>
              <w:jc w:val="left"/>
            </w:pPr>
            <w:r>
              <w:t>0</w:t>
            </w:r>
          </w:p>
        </w:tc>
        <w:tc>
          <w:tcPr>
            <w:tcW w:w="1980" w:type="dxa"/>
          </w:tcPr>
          <w:p w:rsidR="003138DA" w:rsidRDefault="00CE5DB3">
            <w:pPr>
              <w:pStyle w:val="TableParagraph"/>
              <w:spacing w:before="0" w:line="248" w:lineRule="exact"/>
              <w:ind w:left="107" w:right="0"/>
              <w:jc w:val="left"/>
            </w:pPr>
            <w:r>
              <w:t>2:03</w:t>
            </w:r>
          </w:p>
        </w:tc>
        <w:tc>
          <w:tcPr>
            <w:tcW w:w="1980" w:type="dxa"/>
            <w:gridSpan w:val="2"/>
          </w:tcPr>
          <w:p w:rsidR="003138DA" w:rsidRDefault="00CE5DB3">
            <w:pPr>
              <w:pStyle w:val="TableParagraph"/>
              <w:spacing w:before="0" w:line="248" w:lineRule="exact"/>
              <w:ind w:left="107" w:right="0"/>
              <w:jc w:val="left"/>
            </w:pPr>
            <w:r>
              <w:t>8:12</w:t>
            </w:r>
          </w:p>
        </w:tc>
        <w:tc>
          <w:tcPr>
            <w:tcW w:w="1980" w:type="dxa"/>
          </w:tcPr>
          <w:p w:rsidR="003138DA" w:rsidRDefault="00CE5DB3">
            <w:pPr>
              <w:pStyle w:val="TableParagraph"/>
              <w:spacing w:before="0" w:line="248" w:lineRule="exact"/>
              <w:ind w:left="107" w:right="0"/>
              <w:jc w:val="left"/>
            </w:pPr>
            <w:r>
              <w:t>10:15</w:t>
            </w:r>
          </w:p>
        </w:tc>
      </w:tr>
    </w:tbl>
    <w:p w:rsidR="003138DA" w:rsidRDefault="00CE5DB3">
      <w:pPr>
        <w:ind w:right="139"/>
        <w:jc w:val="center"/>
      </w:pPr>
      <w:r>
        <w:rPr>
          <w:noProof/>
        </w:rPr>
        <w:drawing>
          <wp:anchor distT="0" distB="0" distL="0" distR="0" simplePos="0" relativeHeight="481571840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-123022</wp:posOffset>
            </wp:positionV>
            <wp:extent cx="1761743" cy="1847088"/>
            <wp:effectExtent l="0" t="0" r="0" b="0"/>
            <wp:wrapNone/>
            <wp:docPr id="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Figure</w:t>
      </w:r>
      <w:r>
        <w:rPr>
          <w:spacing w:val="-1"/>
        </w:rPr>
        <w:t xml:space="preserve"> </w:t>
      </w:r>
      <w:r>
        <w:t>5</w:t>
      </w:r>
    </w:p>
    <w:p w:rsidR="003138DA" w:rsidRDefault="003138DA">
      <w:pPr>
        <w:jc w:val="center"/>
        <w:sectPr w:rsidR="003138DA">
          <w:pgSz w:w="12240" w:h="15840"/>
          <w:pgMar w:top="1500" w:right="880" w:bottom="1200" w:left="1020" w:header="0" w:footer="1006" w:gutter="0"/>
          <w:cols w:space="720"/>
        </w:sectPr>
      </w:pPr>
    </w:p>
    <w:p w:rsidR="003138DA" w:rsidRDefault="00CE5DB3">
      <w:pPr>
        <w:pStyle w:val="Heading2"/>
        <w:spacing w:before="22" w:line="276" w:lineRule="auto"/>
        <w:ind w:left="419" w:right="699"/>
      </w:pPr>
      <w:r>
        <w:rPr>
          <w:noProof/>
        </w:rPr>
        <w:drawing>
          <wp:anchor distT="0" distB="0" distL="0" distR="0" simplePos="0" relativeHeight="481572864" behindDoc="1" locked="0" layoutInCell="1" allowOverlap="1">
            <wp:simplePos x="0" y="0"/>
            <wp:positionH relativeFrom="page">
              <wp:posOffset>5292090</wp:posOffset>
            </wp:positionH>
            <wp:positionV relativeFrom="page">
              <wp:posOffset>7222230</wp:posOffset>
            </wp:positionV>
            <wp:extent cx="1761743" cy="1847088"/>
            <wp:effectExtent l="0" t="0" r="0" b="0"/>
            <wp:wrapNone/>
            <wp:docPr id="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11" type="#_x0000_t136" style="position:absolute;left:0;text-align:left;margin-left:-19.65pt;margin-top:367.4pt;width:653.2pt;height:59.1pt;rotation:315;z-index:15749120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t>Recommendation #4 - The fire department, in conjunction with the 9-1-1</w:t>
      </w:r>
      <w:r>
        <w:rPr>
          <w:spacing w:val="1"/>
        </w:rPr>
        <w:t xml:space="preserve"> </w:t>
      </w:r>
      <w:r>
        <w:t>dispatch entity, should establish a standard for Call Processing time and set the</w:t>
      </w:r>
      <w:r>
        <w:rPr>
          <w:spacing w:val="-61"/>
        </w:rPr>
        <w:t xml:space="preserve"> </w:t>
      </w:r>
      <w:r>
        <w:t>90th</w:t>
      </w:r>
      <w:r>
        <w:rPr>
          <w:spacing w:val="-2"/>
        </w:rPr>
        <w:t xml:space="preserve"> </w:t>
      </w:r>
      <w:r>
        <w:t>Percentile</w:t>
      </w:r>
      <w:r>
        <w:rPr>
          <w:spacing w:val="-1"/>
        </w:rPr>
        <w:t xml:space="preserve"> </w:t>
      </w:r>
      <w:r>
        <w:t>for call</w:t>
      </w:r>
      <w:r>
        <w:rPr>
          <w:spacing w:val="-1"/>
        </w:rPr>
        <w:t xml:space="preserve"> </w:t>
      </w:r>
      <w:r>
        <w:t>handling</w:t>
      </w:r>
      <w:r>
        <w:rPr>
          <w:spacing w:val="-3"/>
        </w:rPr>
        <w:t xml:space="preserve"> </w:t>
      </w:r>
      <w:r>
        <w:t>at 60</w:t>
      </w:r>
      <w:r>
        <w:rPr>
          <w:spacing w:val="-2"/>
        </w:rPr>
        <w:t xml:space="preserve"> </w:t>
      </w:r>
      <w:r>
        <w:t>seconds.</w:t>
      </w:r>
    </w:p>
    <w:p w:rsidR="003138DA" w:rsidRDefault="00CE5DB3">
      <w:pPr>
        <w:spacing w:before="201" w:line="273" w:lineRule="auto"/>
        <w:ind w:left="419" w:right="1322"/>
        <w:rPr>
          <w:b/>
          <w:sz w:val="28"/>
        </w:rPr>
      </w:pPr>
      <w:r>
        <w:rPr>
          <w:b/>
          <w:sz w:val="28"/>
        </w:rPr>
        <w:t>Recommendation #5 - The 90th Percentile Call Processing times should be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monitored and published on a monthly basis for compliance with the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established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standard.</w:t>
      </w:r>
    </w:p>
    <w:p w:rsidR="003138DA" w:rsidRDefault="003138DA">
      <w:pPr>
        <w:spacing w:line="273" w:lineRule="auto"/>
        <w:rPr>
          <w:sz w:val="28"/>
        </w:rPr>
        <w:sectPr w:rsidR="003138DA">
          <w:pgSz w:w="12240" w:h="15840"/>
          <w:pgMar w:top="1420" w:right="880" w:bottom="1200" w:left="1020" w:header="0" w:footer="1006" w:gutter="0"/>
          <w:cols w:space="720"/>
        </w:sectPr>
      </w:pPr>
    </w:p>
    <w:p w:rsidR="003138DA" w:rsidRDefault="00CE5DB3">
      <w:pPr>
        <w:pStyle w:val="Heading3"/>
        <w:ind w:left="420"/>
      </w:pPr>
      <w:r>
        <w:pict>
          <v:shape id="_x0000_s1410" type="#_x0000_t136" style="position:absolute;left:0;text-align:left;margin-left:-19.65pt;margin-top:367.4pt;width:653.2pt;height:59.1pt;rotation:315;z-index:15751168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bookmarkStart w:id="17" w:name="_TOC_250024"/>
      <w:r>
        <w:t>Analysis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Historic</w:t>
      </w:r>
      <w:r>
        <w:rPr>
          <w:spacing w:val="-4"/>
        </w:rPr>
        <w:t xml:space="preserve"> </w:t>
      </w:r>
      <w:r>
        <w:t>Turnout</w:t>
      </w:r>
      <w:r>
        <w:rPr>
          <w:spacing w:val="-2"/>
        </w:rPr>
        <w:t xml:space="preserve"> </w:t>
      </w:r>
      <w:r>
        <w:t>Times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EMS</w:t>
      </w:r>
      <w:r>
        <w:rPr>
          <w:spacing w:val="-4"/>
        </w:rPr>
        <w:t xml:space="preserve"> </w:t>
      </w:r>
      <w:bookmarkEnd w:id="17"/>
      <w:r>
        <w:t>Responses</w:t>
      </w:r>
    </w:p>
    <w:p w:rsidR="003138DA" w:rsidRDefault="003138DA">
      <w:pPr>
        <w:pStyle w:val="BodyText"/>
        <w:spacing w:before="10"/>
        <w:rPr>
          <w:b/>
          <w:i/>
          <w:sz w:val="20"/>
        </w:rPr>
      </w:pPr>
    </w:p>
    <w:p w:rsidR="003138DA" w:rsidRDefault="00CE5DB3">
      <w:pPr>
        <w:pStyle w:val="BodyText"/>
        <w:spacing w:line="276" w:lineRule="auto"/>
        <w:ind w:left="420" w:right="662"/>
      </w:pPr>
      <w:r>
        <w:t>Turnout time, or that time from notification of the assigned response vehicle(s)</w:t>
      </w:r>
      <w:r>
        <w:rPr>
          <w:spacing w:val="1"/>
        </w:rPr>
        <w:t xml:space="preserve"> </w:t>
      </w:r>
      <w:r>
        <w:t>for an EMS incident to the point the vehicle is actually enroute to the incident, is</w:t>
      </w:r>
      <w:r>
        <w:rPr>
          <w:spacing w:val="1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element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Response</w:t>
      </w:r>
      <w:r>
        <w:rPr>
          <w:spacing w:val="-4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is under</w:t>
      </w:r>
      <w:r>
        <w:rPr>
          <w:spacing w:val="-4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emergency</w:t>
      </w:r>
      <w:r>
        <w:rPr>
          <w:spacing w:val="-60"/>
        </w:rPr>
        <w:t xml:space="preserve"> </w:t>
      </w:r>
      <w:r>
        <w:t>responders. The typical fire department is at a disadvantage with is element of</w:t>
      </w:r>
      <w:r>
        <w:rPr>
          <w:spacing w:val="1"/>
        </w:rPr>
        <w:t xml:space="preserve"> </w:t>
      </w:r>
      <w:r>
        <w:t>the response timeline because fire department units will usually be at a fixed</w:t>
      </w:r>
      <w:r>
        <w:rPr>
          <w:spacing w:val="1"/>
        </w:rPr>
        <w:t xml:space="preserve"> </w:t>
      </w:r>
      <w:r>
        <w:t>location,</w:t>
      </w:r>
      <w:r>
        <w:rPr>
          <w:spacing w:val="-3"/>
        </w:rPr>
        <w:t xml:space="preserve"> </w:t>
      </w:r>
      <w:r>
        <w:t>i.e.</w:t>
      </w:r>
      <w:r>
        <w:rPr>
          <w:spacing w:val="-1"/>
        </w:rPr>
        <w:t xml:space="preserve"> </w:t>
      </w:r>
      <w:r>
        <w:t>fire</w:t>
      </w:r>
      <w:r>
        <w:rPr>
          <w:spacing w:val="-3"/>
        </w:rPr>
        <w:t xml:space="preserve"> </w:t>
      </w:r>
      <w:r>
        <w:t>station,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opposed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already</w:t>
      </w:r>
      <w:r>
        <w:rPr>
          <w:spacing w:val="-2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mobile,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street.</w:t>
      </w:r>
    </w:p>
    <w:p w:rsidR="003138DA" w:rsidRDefault="00CE5DB3">
      <w:pPr>
        <w:pStyle w:val="BodyText"/>
        <w:spacing w:before="1" w:line="276" w:lineRule="auto"/>
        <w:ind w:left="420" w:right="655"/>
      </w:pPr>
      <w:r>
        <w:pict>
          <v:group id="docshapegroup87" o:spid="_x0000_s1396" style="position:absolute;left:0;text-align:left;margin-left:73.1pt;margin-top:117.8pt;width:468.75pt;height:195.9pt;z-index:-21742080;mso-position-horizontal-relative:page" coordorigin="1463,2356" coordsize="9375,3918">
            <v:shape id="docshape88" o:spid="_x0000_s1409" type="#_x0000_t75" style="position:absolute;left:2911;top:3444;width:7253;height:1935">
              <v:imagedata r:id="rId16" o:title=""/>
            </v:shape>
            <v:rect id="docshape89" o:spid="_x0000_s1408" style="position:absolute;left:1470;top:2363;width:9360;height:3903" filled="f" strokecolor="#d9d9d9"/>
            <v:shape id="docshape90" o:spid="_x0000_s1407" type="#_x0000_t202" style="position:absolute;left:4749;top:2593;width:3490;height:624" filled="f" stroked="f">
              <v:textbox inset="0,0,0,0">
                <w:txbxContent>
                  <w:p w:rsidR="00CE5DB3" w:rsidRDefault="00CE5DB3">
                    <w:pPr>
                      <w:spacing w:line="286" w:lineRule="exact"/>
                      <w:ind w:right="18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585858"/>
                        <w:sz w:val="28"/>
                      </w:rPr>
                      <w:t>Turnout</w:t>
                    </w:r>
                    <w:r>
                      <w:rPr>
                        <w:b/>
                        <w:color w:val="585858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Times</w:t>
                    </w:r>
                    <w:r>
                      <w:rPr>
                        <w:b/>
                        <w:color w:val="585858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by</w:t>
                    </w:r>
                    <w:r>
                      <w:rPr>
                        <w:b/>
                        <w:color w:val="585858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Hour</w:t>
                    </w:r>
                    <w:r>
                      <w:rPr>
                        <w:b/>
                        <w:color w:val="585858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of</w:t>
                    </w:r>
                    <w:r>
                      <w:rPr>
                        <w:b/>
                        <w:color w:val="585858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Day</w:t>
                    </w:r>
                  </w:p>
                  <w:p w:rsidR="00CE5DB3" w:rsidRDefault="00CE5DB3">
                    <w:pPr>
                      <w:spacing w:before="1" w:line="337" w:lineRule="exact"/>
                      <w:ind w:right="19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585858"/>
                        <w:sz w:val="28"/>
                      </w:rPr>
                      <w:t>12mn</w:t>
                    </w:r>
                    <w:r>
                      <w:rPr>
                        <w:b/>
                        <w:color w:val="585858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to</w:t>
                    </w:r>
                    <w:r>
                      <w:rPr>
                        <w:b/>
                        <w:color w:val="585858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0800</w:t>
                    </w:r>
                  </w:p>
                </w:txbxContent>
              </v:textbox>
            </v:shape>
            <v:shape id="docshape91" o:spid="_x0000_s1406" type="#_x0000_t202" style="position:absolute;left:4448;top:3375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500</w:t>
                    </w:r>
                  </w:p>
                </w:txbxContent>
              </v:textbox>
            </v:shape>
            <v:shape id="docshape92" o:spid="_x0000_s1405" type="#_x0000_t202" style="position:absolute;left:2505;top:3639;width:294;height:1158" filled="f" stroked="f">
              <v:textbox inset="0,0,0,0">
                <w:txbxContent>
                  <w:p w:rsidR="00CE5DB3" w:rsidRDefault="00CE5DB3">
                    <w:pPr>
                      <w:spacing w:line="183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500</w:t>
                    </w:r>
                  </w:p>
                  <w:p w:rsidR="00CE5DB3" w:rsidRDefault="00CE5DB3">
                    <w:pPr>
                      <w:spacing w:before="106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400</w:t>
                    </w:r>
                  </w:p>
                  <w:p w:rsidR="00CE5DB3" w:rsidRDefault="00CE5DB3">
                    <w:pPr>
                      <w:spacing w:before="106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300</w:t>
                    </w:r>
                  </w:p>
                  <w:p w:rsidR="00CE5DB3" w:rsidRDefault="00CE5DB3">
                    <w:pPr>
                      <w:spacing w:before="106" w:line="216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200</w:t>
                    </w:r>
                  </w:p>
                </w:txbxContent>
              </v:textbox>
            </v:shape>
            <v:shape id="docshape93" o:spid="_x0000_s1404" type="#_x0000_t202" style="position:absolute;left:3302;top:4425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178</w:t>
                    </w:r>
                  </w:p>
                </w:txbxContent>
              </v:textbox>
            </v:shape>
            <v:shape id="docshape94" o:spid="_x0000_s1403" type="#_x0000_t202" style="position:absolute;left:5593;top:4386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190</w:t>
                    </w:r>
                  </w:p>
                </w:txbxContent>
              </v:textbox>
            </v:shape>
            <v:shape id="docshape95" o:spid="_x0000_s1402" type="#_x0000_t202" style="position:absolute;left:2505;top:4942;width:294;height:506" filled="f" stroked="f">
              <v:textbox inset="0,0,0,0">
                <w:txbxContent>
                  <w:p w:rsidR="00CE5DB3" w:rsidRDefault="00CE5DB3">
                    <w:pPr>
                      <w:spacing w:line="183" w:lineRule="exact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100</w:t>
                    </w:r>
                  </w:p>
                  <w:p w:rsidR="00CE5DB3" w:rsidRDefault="00CE5DB3">
                    <w:pPr>
                      <w:spacing w:before="106" w:line="216" w:lineRule="exact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</v:shape>
            <v:shape id="docshape96" o:spid="_x0000_s1401" type="#_x0000_t202" style="position:absolute;left:3746;top:4958;width:469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3.51%</w:t>
                    </w:r>
                  </w:p>
                </w:txbxContent>
              </v:textbox>
            </v:shape>
            <v:shape id="docshape97" o:spid="_x0000_s1400" type="#_x0000_t202" style="position:absolute;left:4854;top:4926;width:469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9.87%</w:t>
                    </w:r>
                  </w:p>
                </w:txbxContent>
              </v:textbox>
            </v:shape>
            <v:shape id="docshape98" o:spid="_x0000_s1399" type="#_x0000_t202" style="position:absolute;left:6037;top:4958;width:2704;height:228" filled="f" stroked="f">
              <v:textbox inset="0,0,0,0">
                <w:txbxContent>
                  <w:p w:rsidR="00CE5DB3" w:rsidRDefault="00CE5DB3">
                    <w:pPr>
                      <w:tabs>
                        <w:tab w:val="left" w:pos="792"/>
                        <w:tab w:val="left" w:pos="1201"/>
                        <w:tab w:val="left" w:pos="1938"/>
                        <w:tab w:val="left" w:pos="2235"/>
                      </w:tabs>
                      <w:spacing w:line="213" w:lineRule="auto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2"/>
                        <w:sz w:val="18"/>
                      </w:rPr>
                      <w:t>3.75%</w:t>
                    </w:r>
                    <w:r>
                      <w:rPr>
                        <w:color w:val="404040"/>
                        <w:position w:val="2"/>
                        <w:sz w:val="18"/>
                      </w:rPr>
                      <w:tab/>
                    </w:r>
                    <w:r>
                      <w:rPr>
                        <w:color w:val="404040"/>
                        <w:sz w:val="18"/>
                      </w:rPr>
                      <w:t>9</w:t>
                    </w:r>
                    <w:r>
                      <w:rPr>
                        <w:color w:val="404040"/>
                        <w:sz w:val="18"/>
                      </w:rPr>
                      <w:tab/>
                      <w:t>0.18%</w:t>
                    </w:r>
                    <w:r>
                      <w:rPr>
                        <w:color w:val="404040"/>
                        <w:sz w:val="18"/>
                      </w:rPr>
                      <w:tab/>
                    </w:r>
                    <w:r>
                      <w:rPr>
                        <w:color w:val="404040"/>
                        <w:position w:val="-1"/>
                        <w:sz w:val="18"/>
                      </w:rPr>
                      <w:t>4</w:t>
                    </w:r>
                    <w:r>
                      <w:rPr>
                        <w:color w:val="404040"/>
                        <w:position w:val="-1"/>
                        <w:sz w:val="18"/>
                      </w:rPr>
                      <w:tab/>
                    </w:r>
                    <w:r>
                      <w:rPr>
                        <w:color w:val="404040"/>
                        <w:position w:val="-2"/>
                        <w:sz w:val="18"/>
                      </w:rPr>
                      <w:t>0.08%</w:t>
                    </w:r>
                  </w:p>
                </w:txbxContent>
              </v:textbox>
            </v:shape>
            <v:shape id="docshape99" o:spid="_x0000_s1398" type="#_x0000_t202" style="position:absolute;left:9121;top:4989;width:784;height:193" filled="f" stroked="f">
              <v:textbox inset="0,0,0,0">
                <w:txbxContent>
                  <w:p w:rsidR="00CE5DB3" w:rsidRDefault="00CE5DB3">
                    <w:pPr>
                      <w:tabs>
                        <w:tab w:val="left" w:pos="315"/>
                      </w:tabs>
                      <w:spacing w:line="192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</w:t>
                    </w:r>
                    <w:r>
                      <w:rPr>
                        <w:color w:val="404040"/>
                        <w:sz w:val="18"/>
                      </w:rPr>
                      <w:tab/>
                    </w:r>
                    <w:r>
                      <w:rPr>
                        <w:color w:val="404040"/>
                        <w:position w:val="1"/>
                        <w:sz w:val="18"/>
                      </w:rPr>
                      <w:t>0.02%</w:t>
                    </w:r>
                  </w:p>
                </w:txbxContent>
              </v:textbox>
            </v:shape>
            <v:shape id="docshape100" o:spid="_x0000_s1397" type="#_x0000_t202" style="position:absolute;left:3150;top:5493;width:6367;height:487" filled="f" stroked="f">
              <v:textbox inset="0,0,0,0">
                <w:txbxContent>
                  <w:p w:rsidR="00CE5DB3" w:rsidRDefault="00CE5DB3">
                    <w:pPr>
                      <w:tabs>
                        <w:tab w:val="left" w:pos="1145"/>
                        <w:tab w:val="left" w:pos="2290"/>
                        <w:tab w:val="left" w:pos="3436"/>
                        <w:tab w:val="left" w:pos="4581"/>
                        <w:tab w:val="left" w:pos="5846"/>
                      </w:tabs>
                      <w:spacing w:line="183" w:lineRule="exact"/>
                      <w:ind w:left="-1" w:right="18"/>
                      <w:jc w:val="center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to 1 min</w:t>
                    </w:r>
                    <w:r>
                      <w:rPr>
                        <w:color w:val="585858"/>
                        <w:sz w:val="18"/>
                      </w:rPr>
                      <w:tab/>
                      <w:t>1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to</w:t>
                    </w:r>
                    <w:r>
                      <w:rPr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2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min</w:t>
                    </w:r>
                    <w:r>
                      <w:rPr>
                        <w:color w:val="585858"/>
                        <w:sz w:val="18"/>
                      </w:rPr>
                      <w:tab/>
                      <w:t>2 to 3 min</w:t>
                    </w:r>
                    <w:r>
                      <w:rPr>
                        <w:color w:val="585858"/>
                        <w:sz w:val="18"/>
                      </w:rPr>
                      <w:tab/>
                      <w:t>3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to</w:t>
                    </w:r>
                    <w:r>
                      <w:rPr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4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min</w:t>
                    </w:r>
                    <w:r>
                      <w:rPr>
                        <w:color w:val="585858"/>
                        <w:sz w:val="18"/>
                      </w:rPr>
                      <w:tab/>
                      <w:t>4 to 5 min</w:t>
                    </w:r>
                    <w:r>
                      <w:rPr>
                        <w:color w:val="585858"/>
                        <w:sz w:val="18"/>
                      </w:rPr>
                      <w:tab/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&gt;5</w:t>
                    </w:r>
                    <w:r>
                      <w:rPr>
                        <w:color w:val="585858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min</w:t>
                    </w:r>
                  </w:p>
                  <w:p w:rsidR="00CE5DB3" w:rsidRDefault="00CE5DB3">
                    <w:pPr>
                      <w:spacing w:before="63" w:line="240" w:lineRule="exact"/>
                      <w:ind w:left="120" w:right="18"/>
                      <w:jc w:val="center"/>
                      <w:rPr>
                        <w:sz w:val="20"/>
                      </w:rPr>
                    </w:pPr>
                    <w:r>
                      <w:rPr>
                        <w:color w:val="585858"/>
                        <w:sz w:val="20"/>
                      </w:rPr>
                      <w:t>Turnout</w:t>
                    </w:r>
                    <w:r>
                      <w:rPr>
                        <w:color w:val="585858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585858"/>
                        <w:sz w:val="20"/>
                      </w:rPr>
                      <w:t>Time</w:t>
                    </w:r>
                    <w:r>
                      <w:rPr>
                        <w:color w:val="585858"/>
                        <w:spacing w:val="41"/>
                        <w:sz w:val="20"/>
                      </w:rPr>
                      <w:t xml:space="preserve"> </w:t>
                    </w:r>
                    <w:r>
                      <w:rPr>
                        <w:color w:val="585858"/>
                        <w:sz w:val="20"/>
                      </w:rPr>
                      <w:t>in</w:t>
                    </w:r>
                    <w:r>
                      <w:rPr>
                        <w:color w:val="585858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585858"/>
                        <w:sz w:val="20"/>
                      </w:rPr>
                      <w:t>Minutes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101" o:spid="_x0000_s1395" type="#_x0000_t202" style="position:absolute;left:0;text-align:left;margin-left:110.45pt;margin-top:192.35pt;width:12pt;height:68.15pt;z-index:-21741568;mso-position-horizontal-relative:page" filled="f" stroked="f">
            <v:textbox style="layout-flow:vertical;mso-layout-flow-alt:bottom-to-top" inset="0,0,0,0">
              <w:txbxContent>
                <w:p w:rsidR="00CE5DB3" w:rsidRDefault="00CE5DB3">
                  <w:pPr>
                    <w:spacing w:line="223" w:lineRule="exact"/>
                    <w:ind w:left="20"/>
                    <w:rPr>
                      <w:sz w:val="20"/>
                    </w:rPr>
                  </w:pPr>
                  <w:r>
                    <w:rPr>
                      <w:color w:val="585858"/>
                      <w:sz w:val="20"/>
                    </w:rPr>
                    <w:t>Number</w:t>
                  </w:r>
                  <w:r>
                    <w:rPr>
                      <w:color w:val="585858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585858"/>
                      <w:sz w:val="20"/>
                    </w:rPr>
                    <w:t>of</w:t>
                  </w:r>
                  <w:r>
                    <w:rPr>
                      <w:color w:val="585858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585858"/>
                      <w:sz w:val="20"/>
                    </w:rPr>
                    <w:t>Runs</w:t>
                  </w:r>
                </w:p>
              </w:txbxContent>
            </v:textbox>
            <w10:wrap anchorx="page"/>
          </v:shape>
        </w:pict>
      </w:r>
      <w:r>
        <w:t>Turnout times for EMS responses for the period of April 1, 2018 to March 31,</w:t>
      </w:r>
      <w:r>
        <w:rPr>
          <w:spacing w:val="1"/>
        </w:rPr>
        <w:t xml:space="preserve"> </w:t>
      </w:r>
      <w:r>
        <w:t>2019 were examined for the Grapevine Fire Department. Turnout times for EMS</w:t>
      </w:r>
      <w:r>
        <w:rPr>
          <w:spacing w:val="1"/>
        </w:rPr>
        <w:t xml:space="preserve"> </w:t>
      </w:r>
      <w:r>
        <w:t>responses</w:t>
      </w:r>
      <w:r>
        <w:rPr>
          <w:spacing w:val="-3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hours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Midnight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8:00</w:t>
      </w:r>
      <w:r>
        <w:rPr>
          <w:spacing w:val="-4"/>
        </w:rPr>
        <w:t xml:space="preserve"> </w:t>
      </w:r>
      <w:r>
        <w:t>AM,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distribution</w:t>
      </w:r>
      <w:r>
        <w:rPr>
          <w:spacing w:val="-60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6.</w:t>
      </w: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  <w:rPr>
          <w:sz w:val="41"/>
        </w:rPr>
      </w:pPr>
    </w:p>
    <w:p w:rsidR="003138DA" w:rsidRDefault="00CE5DB3">
      <w:pPr>
        <w:ind w:right="137"/>
        <w:jc w:val="center"/>
        <w:rPr>
          <w:i/>
          <w:sz w:val="28"/>
        </w:rPr>
      </w:pPr>
      <w:r>
        <w:rPr>
          <w:noProof/>
        </w:rPr>
        <w:drawing>
          <wp:anchor distT="0" distB="0" distL="0" distR="0" simplePos="0" relativeHeight="481573888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293986</wp:posOffset>
            </wp:positionV>
            <wp:extent cx="1761743" cy="1847088"/>
            <wp:effectExtent l="0" t="0" r="0" b="0"/>
            <wp:wrapNone/>
            <wp:docPr id="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Figure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6</w:t>
      </w:r>
    </w:p>
    <w:p w:rsidR="003138DA" w:rsidRDefault="003138DA">
      <w:pPr>
        <w:jc w:val="center"/>
        <w:rPr>
          <w:sz w:val="28"/>
        </w:rPr>
        <w:sectPr w:rsidR="003138DA">
          <w:pgSz w:w="12240" w:h="15840"/>
          <w:pgMar w:top="1420" w:right="880" w:bottom="1200" w:left="1020" w:header="0" w:footer="1006" w:gutter="0"/>
          <w:cols w:space="720"/>
        </w:sectPr>
      </w:pPr>
    </w:p>
    <w:p w:rsidR="003138DA" w:rsidRDefault="00CE5DB3">
      <w:pPr>
        <w:pStyle w:val="BodyText"/>
        <w:spacing w:before="22" w:line="273" w:lineRule="auto"/>
        <w:ind w:left="420" w:right="566"/>
      </w:pPr>
      <w:r>
        <w:pict>
          <v:group id="docshapegroup102" o:spid="_x0000_s1378" style="position:absolute;left:0;text-align:left;margin-left:73.1pt;margin-top:49.9pt;width:468.75pt;height:193.4pt;z-index:-21740032;mso-position-horizontal-relative:page" coordorigin="1463,998" coordsize="9375,3868">
            <v:shape id="docshape103" o:spid="_x0000_s1394" type="#_x0000_t75" style="position:absolute;left:3168;top:2429;width:6876;height:1544">
              <v:imagedata r:id="rId17" o:title=""/>
            </v:shape>
            <v:rect id="docshape104" o:spid="_x0000_s1393" style="position:absolute;left:1470;top:1005;width:9360;height:3853" filled="f" strokecolor="#d9d9d9"/>
            <v:shape id="docshape105" o:spid="_x0000_s1392" type="#_x0000_t202" style="position:absolute;left:4446;top:1211;width:3489;height:624" filled="f" stroked="f">
              <v:textbox inset="0,0,0,0">
                <w:txbxContent>
                  <w:p w:rsidR="00CE5DB3" w:rsidRDefault="00CE5DB3">
                    <w:pPr>
                      <w:spacing w:line="286" w:lineRule="exact"/>
                      <w:ind w:left="-1" w:right="18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585858"/>
                        <w:sz w:val="28"/>
                      </w:rPr>
                      <w:t>Turnout</w:t>
                    </w:r>
                    <w:r>
                      <w:rPr>
                        <w:b/>
                        <w:color w:val="585858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Times</w:t>
                    </w:r>
                    <w:r>
                      <w:rPr>
                        <w:b/>
                        <w:color w:val="585858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by</w:t>
                    </w:r>
                    <w:r>
                      <w:rPr>
                        <w:b/>
                        <w:color w:val="585858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Hour</w:t>
                    </w:r>
                    <w:r>
                      <w:rPr>
                        <w:b/>
                        <w:color w:val="585858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of</w:t>
                    </w:r>
                    <w:r>
                      <w:rPr>
                        <w:b/>
                        <w:color w:val="585858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Day</w:t>
                    </w:r>
                  </w:p>
                  <w:p w:rsidR="00CE5DB3" w:rsidRDefault="00CE5DB3">
                    <w:pPr>
                      <w:spacing w:before="1" w:line="337" w:lineRule="exact"/>
                      <w:ind w:left="932" w:right="1013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585858"/>
                        <w:sz w:val="28"/>
                      </w:rPr>
                      <w:t>0800</w:t>
                    </w:r>
                    <w:r>
                      <w:rPr>
                        <w:b/>
                        <w:color w:val="585858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to</w:t>
                    </w:r>
                    <w:r>
                      <w:rPr>
                        <w:b/>
                        <w:color w:val="585858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1600</w:t>
                    </w:r>
                  </w:p>
                </w:txbxContent>
              </v:textbox>
            </v:shape>
            <v:shape id="docshape106" o:spid="_x0000_s1391" type="#_x0000_t202" style="position:absolute;left:2624;top:2610;width:431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1,500</w:t>
                    </w:r>
                  </w:p>
                </w:txbxContent>
              </v:textbox>
            </v:shape>
            <v:shape id="docshape107" o:spid="_x0000_s1390" type="#_x0000_t202" style="position:absolute;left:3463;top:2492;width:431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1,330</w:t>
                    </w:r>
                  </w:p>
                </w:txbxContent>
              </v:textbox>
            </v:shape>
            <v:shape id="docshape108" o:spid="_x0000_s1389" type="#_x0000_t202" style="position:absolute;left:2624;top:3028;width:431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1,000</w:t>
                    </w:r>
                  </w:p>
                </w:txbxContent>
              </v:textbox>
            </v:shape>
            <v:shape id="docshape109" o:spid="_x0000_s1388" type="#_x0000_t202" style="position:absolute;left:4618;top:2955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775</w:t>
                    </w:r>
                  </w:p>
                </w:txbxContent>
              </v:textbox>
            </v:shape>
            <v:shape id="docshape110" o:spid="_x0000_s1387" type="#_x0000_t202" style="position:absolute;left:2760;top:3445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500</w:t>
                    </w:r>
                  </w:p>
                </w:txbxContent>
              </v:textbox>
            </v:shape>
            <v:shape id="docshape111" o:spid="_x0000_s1386" type="#_x0000_t202" style="position:absolute;left:3937;top:3548;width:560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26.24%</w:t>
                    </w:r>
                  </w:p>
                </w:txbxContent>
              </v:textbox>
            </v:shape>
            <v:shape id="docshape112" o:spid="_x0000_s1385" type="#_x0000_t202" style="position:absolute;left:5175;top:3544;width:778;height:206" filled="f" stroked="f">
              <v:textbox inset="0,0,0,0">
                <w:txbxContent>
                  <w:p w:rsidR="00CE5DB3" w:rsidRDefault="00CE5DB3">
                    <w:pPr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 xml:space="preserve">15.2…  </w:t>
                    </w:r>
                    <w:r>
                      <w:rPr>
                        <w:color w:val="404040"/>
                        <w:spacing w:val="8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position w:val="3"/>
                        <w:sz w:val="18"/>
                      </w:rPr>
                      <w:t>70</w:t>
                    </w:r>
                  </w:p>
                </w:txbxContent>
              </v:textbox>
            </v:shape>
            <v:shape id="docshape113" o:spid="_x0000_s1384" type="#_x0000_t202" style="position:absolute;left:6284;top:3640;width:37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1.3…</w:t>
                    </w:r>
                  </w:p>
                </w:txbxContent>
              </v:textbox>
            </v:shape>
            <v:shape id="docshape114" o:spid="_x0000_s1383" type="#_x0000_t202" style="position:absolute;left:6836;top:3566;width:3070;height:229" filled="f" stroked="f">
              <v:textbox inset="0,0,0,0">
                <w:txbxContent>
                  <w:p w:rsidR="00CE5DB3" w:rsidRDefault="00CE5DB3">
                    <w:pPr>
                      <w:tabs>
                        <w:tab w:val="left" w:pos="1131"/>
                        <w:tab w:val="left" w:pos="1499"/>
                        <w:tab w:val="left" w:pos="2217"/>
                        <w:tab w:val="left" w:pos="2601"/>
                      </w:tabs>
                      <w:spacing w:line="229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2"/>
                        <w:sz w:val="18"/>
                      </w:rPr>
                      <w:t xml:space="preserve">14  </w:t>
                    </w:r>
                    <w:r>
                      <w:rPr>
                        <w:color w:val="404040"/>
                        <w:spacing w:val="17"/>
                        <w:position w:val="2"/>
                        <w:sz w:val="18"/>
                      </w:rPr>
                      <w:t xml:space="preserve"> </w:t>
                    </w:r>
                    <w:r>
                      <w:rPr>
                        <w:color w:val="404040"/>
                        <w:position w:val="3"/>
                        <w:sz w:val="18"/>
                      </w:rPr>
                      <w:t>0.28%</w:t>
                    </w:r>
                    <w:r>
                      <w:rPr>
                        <w:color w:val="404040"/>
                        <w:position w:val="3"/>
                        <w:sz w:val="18"/>
                      </w:rPr>
                      <w:tab/>
                    </w:r>
                    <w:r>
                      <w:rPr>
                        <w:color w:val="404040"/>
                        <w:position w:val="1"/>
                        <w:sz w:val="18"/>
                      </w:rPr>
                      <w:t>1</w:t>
                    </w:r>
                    <w:r>
                      <w:rPr>
                        <w:color w:val="40404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404040"/>
                        <w:sz w:val="18"/>
                      </w:rPr>
                      <w:t>0.02%</w:t>
                    </w:r>
                    <w:r>
                      <w:rPr>
                        <w:color w:val="404040"/>
                        <w:sz w:val="18"/>
                      </w:rPr>
                      <w:tab/>
                    </w:r>
                    <w:r>
                      <w:rPr>
                        <w:color w:val="404040"/>
                        <w:position w:val="2"/>
                        <w:sz w:val="18"/>
                      </w:rPr>
                      <w:t>7</w:t>
                    </w:r>
                    <w:r>
                      <w:rPr>
                        <w:color w:val="404040"/>
                        <w:position w:val="2"/>
                        <w:sz w:val="18"/>
                      </w:rPr>
                      <w:tab/>
                    </w:r>
                    <w:r>
                      <w:rPr>
                        <w:color w:val="404040"/>
                        <w:position w:val="5"/>
                        <w:sz w:val="18"/>
                      </w:rPr>
                      <w:t>0.14%</w:t>
                    </w:r>
                  </w:p>
                </w:txbxContent>
              </v:textbox>
            </v:shape>
            <v:shape id="docshape115" o:spid="_x0000_s1382" type="#_x0000_t202" style="position:absolute;left:2943;top:3862;width:112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</v:shape>
            <v:shape id="docshape116" o:spid="_x0000_s1381" type="#_x0000_t202" style="position:absolute;left:3375;top:4088;width:5105;height:180" filled="f" stroked="f">
              <v:textbox inset="0,0,0,0">
                <w:txbxContent>
                  <w:p w:rsidR="00CE5DB3" w:rsidRDefault="00CE5DB3">
                    <w:pPr>
                      <w:tabs>
                        <w:tab w:val="left" w:pos="1085"/>
                        <w:tab w:val="left" w:pos="2171"/>
                        <w:tab w:val="left" w:pos="3257"/>
                        <w:tab w:val="left" w:pos="4343"/>
                      </w:tabs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to 1 min</w:t>
                    </w:r>
                    <w:r>
                      <w:rPr>
                        <w:color w:val="585858"/>
                        <w:sz w:val="18"/>
                      </w:rPr>
                      <w:tab/>
                      <w:t>1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to</w:t>
                    </w:r>
                    <w:r>
                      <w:rPr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2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min</w:t>
                    </w:r>
                    <w:r>
                      <w:rPr>
                        <w:color w:val="585858"/>
                        <w:sz w:val="18"/>
                      </w:rPr>
                      <w:tab/>
                      <w:t>2 to 3 min</w:t>
                    </w:r>
                    <w:r>
                      <w:rPr>
                        <w:color w:val="585858"/>
                        <w:sz w:val="18"/>
                      </w:rPr>
                      <w:tab/>
                      <w:t>3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to</w:t>
                    </w:r>
                    <w:r>
                      <w:rPr>
                        <w:color w:val="585858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4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min</w:t>
                    </w:r>
                    <w:r>
                      <w:rPr>
                        <w:color w:val="585858"/>
                        <w:sz w:val="18"/>
                      </w:rPr>
                      <w:tab/>
                      <w:t>4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to 5 min</w:t>
                    </w:r>
                  </w:p>
                </w:txbxContent>
              </v:textbox>
            </v:shape>
            <v:shape id="docshape117" o:spid="_x0000_s1380" type="#_x0000_t202" style="position:absolute;left:8903;top:4088;width:562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&gt;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5 min</w:t>
                    </w:r>
                  </w:p>
                </w:txbxContent>
              </v:textbox>
            </v:shape>
            <v:shape id="docshape118" o:spid="_x0000_s1379" type="#_x0000_t202" style="position:absolute;left:5287;top:4587;width:2035;height:200" filled="f" stroked="f">
              <v:textbox inset="0,0,0,0">
                <w:txbxContent>
                  <w:p w:rsidR="00CE5DB3" w:rsidRDefault="00CE5DB3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color w:val="585858"/>
                        <w:sz w:val="20"/>
                      </w:rPr>
                      <w:t>Turnout</w:t>
                    </w:r>
                    <w:r>
                      <w:rPr>
                        <w:color w:val="585858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585858"/>
                        <w:sz w:val="20"/>
                      </w:rPr>
                      <w:t>Time</w:t>
                    </w:r>
                    <w:r>
                      <w:rPr>
                        <w:color w:val="585858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585858"/>
                        <w:sz w:val="20"/>
                      </w:rPr>
                      <w:t>in</w:t>
                    </w:r>
                    <w:r>
                      <w:rPr>
                        <w:color w:val="585858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585858"/>
                        <w:sz w:val="20"/>
                      </w:rPr>
                      <w:t>Minutes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119" o:spid="_x0000_s1377" type="#_x0000_t202" style="position:absolute;left:0;text-align:left;margin-left:116.15pt;margin-top:128.4pt;width:12pt;height:68.15pt;z-index:15753728;mso-position-horizontal-relative:page" filled="f" stroked="f">
            <v:textbox style="layout-flow:vertical;mso-layout-flow-alt:bottom-to-top" inset="0,0,0,0">
              <w:txbxContent>
                <w:p w:rsidR="00CE5DB3" w:rsidRDefault="00CE5DB3">
                  <w:pPr>
                    <w:spacing w:line="223" w:lineRule="exact"/>
                    <w:ind w:left="20"/>
                    <w:rPr>
                      <w:sz w:val="20"/>
                    </w:rPr>
                  </w:pPr>
                  <w:r>
                    <w:rPr>
                      <w:color w:val="585858"/>
                      <w:sz w:val="20"/>
                    </w:rPr>
                    <w:t>Number</w:t>
                  </w:r>
                  <w:r>
                    <w:rPr>
                      <w:color w:val="585858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585858"/>
                      <w:sz w:val="20"/>
                    </w:rPr>
                    <w:t>of</w:t>
                  </w:r>
                  <w:r>
                    <w:rPr>
                      <w:color w:val="585858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585858"/>
                      <w:sz w:val="20"/>
                    </w:rPr>
                    <w:t>Runs</w:t>
                  </w:r>
                </w:p>
              </w:txbxContent>
            </v:textbox>
            <w10:wrap anchorx="page"/>
          </v:shape>
        </w:pict>
      </w:r>
      <w:r>
        <w:pict>
          <v:shape id="_x0000_s1376" type="#_x0000_t136" style="position:absolute;left:0;text-align:left;margin-left:-19.65pt;margin-top:367.4pt;width:653.2pt;height:59.1pt;rotation:315;z-index:15754240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t>Turnout</w:t>
      </w:r>
      <w:r>
        <w:rPr>
          <w:spacing w:val="-4"/>
        </w:rPr>
        <w:t xml:space="preserve"> </w:t>
      </w:r>
      <w:r>
        <w:t>times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EMS</w:t>
      </w:r>
      <w:r>
        <w:rPr>
          <w:spacing w:val="-2"/>
        </w:rPr>
        <w:t xml:space="preserve"> </w:t>
      </w:r>
      <w:r>
        <w:t>responses</w:t>
      </w:r>
      <w:r>
        <w:rPr>
          <w:spacing w:val="-3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hours</w:t>
      </w:r>
      <w:r>
        <w:rPr>
          <w:spacing w:val="-2"/>
        </w:rPr>
        <w:t xml:space="preserve"> </w:t>
      </w:r>
      <w:r>
        <w:t>8:00</w:t>
      </w:r>
      <w:r>
        <w:rPr>
          <w:spacing w:val="-3"/>
        </w:rPr>
        <w:t xml:space="preserve"> </w:t>
      </w:r>
      <w:r>
        <w:t>AM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4:00</w:t>
      </w:r>
      <w:r>
        <w:rPr>
          <w:spacing w:val="-3"/>
        </w:rPr>
        <w:t xml:space="preserve"> </w:t>
      </w:r>
      <w:r>
        <w:t>PM,</w:t>
      </w:r>
      <w:r>
        <w:rPr>
          <w:spacing w:val="-1"/>
        </w:rPr>
        <w:t xml:space="preserve"> </w:t>
      </w:r>
      <w:r>
        <w:t>and</w:t>
      </w:r>
      <w:r>
        <w:rPr>
          <w:spacing w:val="-6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time distribution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7.</w:t>
      </w: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CE5DB3">
      <w:pPr>
        <w:spacing w:before="207"/>
        <w:ind w:right="137"/>
        <w:jc w:val="center"/>
        <w:rPr>
          <w:i/>
          <w:sz w:val="28"/>
        </w:rPr>
      </w:pPr>
      <w:r>
        <w:rPr>
          <w:i/>
          <w:sz w:val="28"/>
        </w:rPr>
        <w:t>Figure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7</w:t>
      </w:r>
    </w:p>
    <w:p w:rsidR="003138DA" w:rsidRDefault="003138DA">
      <w:pPr>
        <w:pStyle w:val="BodyText"/>
        <w:spacing w:before="9"/>
        <w:rPr>
          <w:i/>
          <w:sz w:val="20"/>
        </w:rPr>
      </w:pPr>
    </w:p>
    <w:p w:rsidR="003138DA" w:rsidRDefault="00CE5DB3">
      <w:pPr>
        <w:pStyle w:val="BodyText"/>
        <w:spacing w:line="273" w:lineRule="auto"/>
        <w:ind w:left="419" w:right="566"/>
      </w:pPr>
      <w:r>
        <w:pict>
          <v:group id="docshapegroup120" o:spid="_x0000_s1369" style="position:absolute;left:0;text-align:left;margin-left:73.1pt;margin-top:48.85pt;width:468.75pt;height:199.9pt;z-index:-21739520;mso-position-horizontal-relative:page" coordorigin="1463,977" coordsize="9375,3998">
            <v:rect id="docshape121" o:spid="_x0000_s1375" style="position:absolute;left:1470;top:984;width:9360;height:3983" stroked="f"/>
            <v:shape id="docshape122" o:spid="_x0000_s1374" type="#_x0000_t75" style="position:absolute;left:3009;top:2066;width:7191;height:2014">
              <v:imagedata r:id="rId18" o:title=""/>
            </v:shape>
            <v:rect id="docshape123" o:spid="_x0000_s1373" style="position:absolute;left:1470;top:984;width:9360;height:3983" filled="f" strokecolor="#d9d9d9"/>
            <v:shape id="docshape124" o:spid="_x0000_s1372" type="#_x0000_t202" style="position:absolute;left:4189;top:1190;width:3941;height:624" filled="f" stroked="f">
              <v:textbox inset="0,0,0,0">
                <w:txbxContent>
                  <w:p w:rsidR="00CE5DB3" w:rsidRDefault="00CE5DB3">
                    <w:pPr>
                      <w:spacing w:line="286" w:lineRule="exact"/>
                      <w:ind w:right="18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585858"/>
                        <w:sz w:val="28"/>
                      </w:rPr>
                      <w:t>Turnout</w:t>
                    </w:r>
                    <w:r>
                      <w:rPr>
                        <w:b/>
                        <w:color w:val="585858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Times</w:t>
                    </w:r>
                    <w:r>
                      <w:rPr>
                        <w:b/>
                        <w:color w:val="585858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by</w:t>
                    </w:r>
                    <w:r>
                      <w:rPr>
                        <w:b/>
                        <w:color w:val="585858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Hour</w:t>
                    </w:r>
                    <w:r>
                      <w:rPr>
                        <w:b/>
                        <w:color w:val="585858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of</w:t>
                    </w:r>
                    <w:r>
                      <w:rPr>
                        <w:b/>
                        <w:color w:val="585858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the</w:t>
                    </w:r>
                    <w:r>
                      <w:rPr>
                        <w:b/>
                        <w:color w:val="585858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Day</w:t>
                    </w:r>
                  </w:p>
                  <w:p w:rsidR="00CE5DB3" w:rsidRDefault="00CE5DB3">
                    <w:pPr>
                      <w:spacing w:before="1" w:line="337" w:lineRule="exact"/>
                      <w:ind w:left="60" w:right="18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585858"/>
                        <w:sz w:val="28"/>
                      </w:rPr>
                      <w:t>1600</w:t>
                    </w:r>
                    <w:r>
                      <w:rPr>
                        <w:b/>
                        <w:color w:val="585858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to</w:t>
                    </w:r>
                    <w:r>
                      <w:rPr>
                        <w:b/>
                        <w:color w:val="585858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2359</w:t>
                    </w:r>
                  </w:p>
                </w:txbxContent>
              </v:textbox>
            </v:shape>
            <v:shape id="docshape125" o:spid="_x0000_s1371" type="#_x0000_t202" style="position:absolute;left:3329;top:2128;width:431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1,107</w:t>
                    </w:r>
                  </w:p>
                </w:txbxContent>
              </v:textbox>
            </v:shape>
            <v:shape id="docshape126" o:spid="_x0000_s1370" type="#_x0000_t202" style="position:absolute;left:5294;top:4587;width:2035;height:200" filled="f" stroked="f">
              <v:textbox inset="0,0,0,0">
                <w:txbxContent>
                  <w:p w:rsidR="00CE5DB3" w:rsidRDefault="00CE5DB3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color w:val="585858"/>
                        <w:sz w:val="20"/>
                      </w:rPr>
                      <w:t>Turnout</w:t>
                    </w:r>
                    <w:r>
                      <w:rPr>
                        <w:color w:val="585858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585858"/>
                        <w:sz w:val="20"/>
                      </w:rPr>
                      <w:t>Time</w:t>
                    </w:r>
                    <w:r>
                      <w:rPr>
                        <w:color w:val="585858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585858"/>
                        <w:sz w:val="20"/>
                      </w:rPr>
                      <w:t>in</w:t>
                    </w:r>
                    <w:r>
                      <w:rPr>
                        <w:color w:val="585858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585858"/>
                        <w:sz w:val="20"/>
                      </w:rPr>
                      <w:t>Minutes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127" o:spid="_x0000_s1368" type="#_x0000_t202" style="position:absolute;left:0;text-align:left;margin-left:103.2pt;margin-top:120.45pt;width:12pt;height:69.3pt;z-index:15753216;mso-position-horizontal-relative:page" filled="f" stroked="f">
            <v:textbox style="layout-flow:vertical;mso-layout-flow-alt:bottom-to-top" inset="0,0,0,0">
              <w:txbxContent>
                <w:p w:rsidR="00CE5DB3" w:rsidRDefault="00CE5DB3">
                  <w:pPr>
                    <w:spacing w:line="223" w:lineRule="exact"/>
                    <w:ind w:left="20"/>
                    <w:rPr>
                      <w:sz w:val="20"/>
                    </w:rPr>
                  </w:pPr>
                  <w:r>
                    <w:rPr>
                      <w:color w:val="585858"/>
                      <w:sz w:val="20"/>
                    </w:rPr>
                    <w:t>NUmber</w:t>
                  </w:r>
                  <w:r>
                    <w:rPr>
                      <w:color w:val="585858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585858"/>
                      <w:sz w:val="20"/>
                    </w:rPr>
                    <w:t>of</w:t>
                  </w:r>
                  <w:r>
                    <w:rPr>
                      <w:color w:val="585858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585858"/>
                      <w:sz w:val="20"/>
                    </w:rPr>
                    <w:t>Runs</w:t>
                  </w:r>
                </w:p>
              </w:txbxContent>
            </v:textbox>
            <w10:wrap anchorx="page"/>
          </v:shape>
        </w:pict>
      </w:r>
      <w:r>
        <w:t>Turnout</w:t>
      </w:r>
      <w:r>
        <w:rPr>
          <w:spacing w:val="-4"/>
        </w:rPr>
        <w:t xml:space="preserve"> </w:t>
      </w:r>
      <w:r>
        <w:t>times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EMS</w:t>
      </w:r>
      <w:r>
        <w:rPr>
          <w:spacing w:val="-3"/>
        </w:rPr>
        <w:t xml:space="preserve"> </w:t>
      </w:r>
      <w:r>
        <w:t>responses</w:t>
      </w:r>
      <w:r>
        <w:rPr>
          <w:spacing w:val="-3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hours</w:t>
      </w:r>
      <w:r>
        <w:rPr>
          <w:spacing w:val="-2"/>
        </w:rPr>
        <w:t xml:space="preserve"> </w:t>
      </w:r>
      <w:r>
        <w:t>4:00</w:t>
      </w:r>
      <w:r>
        <w:rPr>
          <w:spacing w:val="-4"/>
        </w:rPr>
        <w:t xml:space="preserve"> </w:t>
      </w:r>
      <w:r>
        <w:t>PM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11:59</w:t>
      </w:r>
      <w:r>
        <w:rPr>
          <w:spacing w:val="-4"/>
        </w:rPr>
        <w:t xml:space="preserve"> </w:t>
      </w:r>
      <w:r>
        <w:t>PM,</w:t>
      </w:r>
      <w:r>
        <w:rPr>
          <w:spacing w:val="-1"/>
        </w:rPr>
        <w:t xml:space="preserve"> </w:t>
      </w:r>
      <w:r>
        <w:t>and</w:t>
      </w:r>
      <w:r>
        <w:rPr>
          <w:spacing w:val="-6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time distribution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8.</w:t>
      </w: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spacing w:before="2"/>
        <w:rPr>
          <w:sz w:val="17"/>
        </w:rPr>
      </w:pPr>
    </w:p>
    <w:tbl>
      <w:tblPr>
        <w:tblW w:w="0" w:type="auto"/>
        <w:tblInd w:w="14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6"/>
        <w:gridCol w:w="988"/>
        <w:gridCol w:w="696"/>
        <w:gridCol w:w="1575"/>
        <w:gridCol w:w="1136"/>
        <w:gridCol w:w="698"/>
        <w:gridCol w:w="673"/>
        <w:gridCol w:w="397"/>
        <w:gridCol w:w="597"/>
      </w:tblGrid>
      <w:tr w:rsidR="003138DA">
        <w:trPr>
          <w:trHeight w:val="282"/>
        </w:trPr>
        <w:tc>
          <w:tcPr>
            <w:tcW w:w="776" w:type="dxa"/>
          </w:tcPr>
          <w:p w:rsidR="003138DA" w:rsidRDefault="00CE5DB3">
            <w:pPr>
              <w:pStyle w:val="TableParagraph"/>
              <w:spacing w:before="13" w:line="240" w:lineRule="auto"/>
              <w:ind w:right="313"/>
              <w:rPr>
                <w:sz w:val="18"/>
              </w:rPr>
            </w:pPr>
            <w:r>
              <w:rPr>
                <w:color w:val="585858"/>
                <w:sz w:val="18"/>
              </w:rPr>
              <w:t>1,200</w:t>
            </w:r>
          </w:p>
        </w:tc>
        <w:tc>
          <w:tcPr>
            <w:tcW w:w="1684" w:type="dxa"/>
            <w:gridSpan w:val="2"/>
          </w:tcPr>
          <w:p w:rsidR="003138DA" w:rsidRDefault="003138DA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076" w:type="dxa"/>
            <w:gridSpan w:val="6"/>
            <w:vMerge w:val="restart"/>
          </w:tcPr>
          <w:p w:rsidR="003138DA" w:rsidRDefault="003138DA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26"/>
              </w:rPr>
            </w:pPr>
          </w:p>
        </w:tc>
      </w:tr>
      <w:tr w:rsidR="003138DA">
        <w:trPr>
          <w:trHeight w:val="293"/>
        </w:trPr>
        <w:tc>
          <w:tcPr>
            <w:tcW w:w="776" w:type="dxa"/>
          </w:tcPr>
          <w:p w:rsidR="003138DA" w:rsidRDefault="00CE5DB3">
            <w:pPr>
              <w:pStyle w:val="TableParagraph"/>
              <w:spacing w:before="16" w:line="240" w:lineRule="auto"/>
              <w:ind w:right="313"/>
              <w:rPr>
                <w:sz w:val="18"/>
              </w:rPr>
            </w:pPr>
            <w:r>
              <w:rPr>
                <w:color w:val="585858"/>
                <w:sz w:val="18"/>
              </w:rPr>
              <w:t>1,000</w:t>
            </w:r>
          </w:p>
        </w:tc>
        <w:tc>
          <w:tcPr>
            <w:tcW w:w="1684" w:type="dxa"/>
            <w:gridSpan w:val="2"/>
          </w:tcPr>
          <w:p w:rsidR="003138DA" w:rsidRDefault="00CE5DB3">
            <w:pPr>
              <w:pStyle w:val="TableParagraph"/>
              <w:spacing w:before="33" w:line="240" w:lineRule="auto"/>
              <w:ind w:right="68"/>
              <w:rPr>
                <w:sz w:val="18"/>
              </w:rPr>
            </w:pPr>
            <w:r>
              <w:rPr>
                <w:color w:val="404040"/>
                <w:sz w:val="18"/>
              </w:rPr>
              <w:t>804</w:t>
            </w:r>
          </w:p>
        </w:tc>
        <w:tc>
          <w:tcPr>
            <w:tcW w:w="5076" w:type="dxa"/>
            <w:gridSpan w:val="6"/>
            <w:vMerge/>
            <w:tcBorders>
              <w:top w:val="nil"/>
            </w:tcBorders>
          </w:tcPr>
          <w:p w:rsidR="003138DA" w:rsidRDefault="003138DA">
            <w:pPr>
              <w:rPr>
                <w:sz w:val="2"/>
                <w:szCs w:val="2"/>
              </w:rPr>
            </w:pPr>
          </w:p>
        </w:tc>
      </w:tr>
      <w:tr w:rsidR="003138DA">
        <w:trPr>
          <w:trHeight w:val="276"/>
        </w:trPr>
        <w:tc>
          <w:tcPr>
            <w:tcW w:w="776" w:type="dxa"/>
          </w:tcPr>
          <w:p w:rsidR="003138DA" w:rsidRDefault="00CE5DB3">
            <w:pPr>
              <w:pStyle w:val="TableParagraph"/>
              <w:spacing w:before="8" w:line="240" w:lineRule="auto"/>
              <w:ind w:right="314"/>
              <w:rPr>
                <w:sz w:val="18"/>
              </w:rPr>
            </w:pPr>
            <w:r>
              <w:rPr>
                <w:color w:val="585858"/>
                <w:sz w:val="18"/>
              </w:rPr>
              <w:t>800</w:t>
            </w:r>
          </w:p>
        </w:tc>
        <w:tc>
          <w:tcPr>
            <w:tcW w:w="1684" w:type="dxa"/>
            <w:gridSpan w:val="2"/>
          </w:tcPr>
          <w:p w:rsidR="003138DA" w:rsidRDefault="003138DA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076" w:type="dxa"/>
            <w:gridSpan w:val="6"/>
            <w:vMerge/>
            <w:tcBorders>
              <w:top w:val="nil"/>
            </w:tcBorders>
          </w:tcPr>
          <w:p w:rsidR="003138DA" w:rsidRDefault="003138DA">
            <w:pPr>
              <w:rPr>
                <w:sz w:val="2"/>
                <w:szCs w:val="2"/>
              </w:rPr>
            </w:pPr>
          </w:p>
        </w:tc>
      </w:tr>
      <w:tr w:rsidR="003138DA">
        <w:trPr>
          <w:trHeight w:val="285"/>
        </w:trPr>
        <w:tc>
          <w:tcPr>
            <w:tcW w:w="776" w:type="dxa"/>
          </w:tcPr>
          <w:p w:rsidR="003138DA" w:rsidRDefault="00CE5DB3">
            <w:pPr>
              <w:pStyle w:val="TableParagraph"/>
              <w:spacing w:before="16" w:line="240" w:lineRule="auto"/>
              <w:ind w:right="314"/>
              <w:rPr>
                <w:sz w:val="18"/>
              </w:rPr>
            </w:pPr>
            <w:r>
              <w:rPr>
                <w:color w:val="585858"/>
                <w:sz w:val="18"/>
              </w:rPr>
              <w:t>600</w:t>
            </w:r>
          </w:p>
        </w:tc>
        <w:tc>
          <w:tcPr>
            <w:tcW w:w="1684" w:type="dxa"/>
            <w:gridSpan w:val="2"/>
          </w:tcPr>
          <w:p w:rsidR="003138DA" w:rsidRDefault="003138DA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076" w:type="dxa"/>
            <w:gridSpan w:val="6"/>
            <w:vMerge/>
            <w:tcBorders>
              <w:top w:val="nil"/>
            </w:tcBorders>
          </w:tcPr>
          <w:p w:rsidR="003138DA" w:rsidRDefault="003138DA">
            <w:pPr>
              <w:rPr>
                <w:sz w:val="2"/>
                <w:szCs w:val="2"/>
              </w:rPr>
            </w:pPr>
          </w:p>
        </w:tc>
      </w:tr>
      <w:tr w:rsidR="003138DA">
        <w:trPr>
          <w:trHeight w:val="269"/>
        </w:trPr>
        <w:tc>
          <w:tcPr>
            <w:tcW w:w="776" w:type="dxa"/>
          </w:tcPr>
          <w:p w:rsidR="003138DA" w:rsidRDefault="00CE5DB3">
            <w:pPr>
              <w:pStyle w:val="TableParagraph"/>
              <w:spacing w:before="16" w:line="240" w:lineRule="auto"/>
              <w:ind w:right="314"/>
              <w:rPr>
                <w:sz w:val="18"/>
              </w:rPr>
            </w:pPr>
            <w:r>
              <w:rPr>
                <w:color w:val="585858"/>
                <w:sz w:val="18"/>
              </w:rPr>
              <w:t>400</w:t>
            </w:r>
          </w:p>
        </w:tc>
        <w:tc>
          <w:tcPr>
            <w:tcW w:w="1684" w:type="dxa"/>
            <w:gridSpan w:val="2"/>
          </w:tcPr>
          <w:p w:rsidR="003138DA" w:rsidRDefault="003138DA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076" w:type="dxa"/>
            <w:gridSpan w:val="6"/>
            <w:vMerge/>
            <w:tcBorders>
              <w:top w:val="nil"/>
            </w:tcBorders>
          </w:tcPr>
          <w:p w:rsidR="003138DA" w:rsidRDefault="003138DA">
            <w:pPr>
              <w:rPr>
                <w:sz w:val="2"/>
                <w:szCs w:val="2"/>
              </w:rPr>
            </w:pPr>
          </w:p>
        </w:tc>
      </w:tr>
      <w:tr w:rsidR="003138DA">
        <w:trPr>
          <w:trHeight w:val="311"/>
        </w:trPr>
        <w:tc>
          <w:tcPr>
            <w:tcW w:w="776" w:type="dxa"/>
          </w:tcPr>
          <w:p w:rsidR="003138DA" w:rsidRDefault="00CE5DB3">
            <w:pPr>
              <w:pStyle w:val="TableParagraph"/>
              <w:spacing w:before="32" w:line="240" w:lineRule="auto"/>
              <w:ind w:right="314"/>
              <w:rPr>
                <w:sz w:val="18"/>
              </w:rPr>
            </w:pPr>
            <w:r>
              <w:rPr>
                <w:color w:val="585858"/>
                <w:sz w:val="18"/>
              </w:rPr>
              <w:t>200</w:t>
            </w:r>
          </w:p>
        </w:tc>
        <w:tc>
          <w:tcPr>
            <w:tcW w:w="1684" w:type="dxa"/>
            <w:gridSpan w:val="2"/>
          </w:tcPr>
          <w:p w:rsidR="003138DA" w:rsidRDefault="00CE5DB3">
            <w:pPr>
              <w:pStyle w:val="TableParagraph"/>
              <w:spacing w:before="0" w:line="182" w:lineRule="exact"/>
              <w:ind w:left="724" w:right="0"/>
              <w:jc w:val="left"/>
              <w:rPr>
                <w:sz w:val="18"/>
              </w:rPr>
            </w:pPr>
            <w:r>
              <w:rPr>
                <w:color w:val="404040"/>
                <w:sz w:val="18"/>
              </w:rPr>
              <w:t>21.8…</w:t>
            </w:r>
          </w:p>
        </w:tc>
        <w:tc>
          <w:tcPr>
            <w:tcW w:w="1575" w:type="dxa"/>
          </w:tcPr>
          <w:p w:rsidR="003138DA" w:rsidRDefault="00CE5DB3">
            <w:pPr>
              <w:pStyle w:val="TableParagraph"/>
              <w:tabs>
                <w:tab w:val="left" w:pos="836"/>
              </w:tabs>
              <w:spacing w:before="0" w:line="213" w:lineRule="auto"/>
              <w:ind w:left="70" w:right="-29"/>
              <w:jc w:val="left"/>
              <w:rPr>
                <w:sz w:val="18"/>
              </w:rPr>
            </w:pPr>
            <w:r>
              <w:rPr>
                <w:color w:val="404040"/>
                <w:position w:val="-4"/>
                <w:sz w:val="18"/>
              </w:rPr>
              <w:t>15.86%</w:t>
            </w:r>
            <w:r>
              <w:rPr>
                <w:color w:val="404040"/>
                <w:position w:val="-4"/>
                <w:sz w:val="18"/>
              </w:rPr>
              <w:tab/>
            </w:r>
            <w:r>
              <w:rPr>
                <w:color w:val="404040"/>
                <w:position w:val="2"/>
                <w:sz w:val="18"/>
              </w:rPr>
              <w:t xml:space="preserve">63   </w:t>
            </w:r>
            <w:r>
              <w:rPr>
                <w:color w:val="404040"/>
                <w:sz w:val="18"/>
              </w:rPr>
              <w:t>1.24%</w:t>
            </w:r>
          </w:p>
        </w:tc>
        <w:tc>
          <w:tcPr>
            <w:tcW w:w="1834" w:type="dxa"/>
            <w:gridSpan w:val="2"/>
          </w:tcPr>
          <w:p w:rsidR="003138DA" w:rsidRDefault="00CE5DB3">
            <w:pPr>
              <w:pStyle w:val="TableParagraph"/>
              <w:tabs>
                <w:tab w:val="left" w:pos="812"/>
                <w:tab w:val="left" w:pos="1578"/>
              </w:tabs>
              <w:spacing w:before="0" w:line="235" w:lineRule="auto"/>
              <w:ind w:left="442" w:right="0"/>
              <w:jc w:val="left"/>
              <w:rPr>
                <w:sz w:val="18"/>
              </w:rPr>
            </w:pPr>
            <w:r>
              <w:rPr>
                <w:color w:val="404040"/>
                <w:position w:val="-4"/>
                <w:sz w:val="18"/>
              </w:rPr>
              <w:t>8</w:t>
            </w:r>
            <w:r>
              <w:rPr>
                <w:color w:val="404040"/>
                <w:position w:val="-4"/>
                <w:sz w:val="18"/>
              </w:rPr>
              <w:tab/>
            </w:r>
            <w:r>
              <w:rPr>
                <w:color w:val="404040"/>
                <w:sz w:val="18"/>
              </w:rPr>
              <w:t>0.16%</w:t>
            </w:r>
            <w:r>
              <w:rPr>
                <w:color w:val="404040"/>
                <w:sz w:val="18"/>
              </w:rPr>
              <w:tab/>
            </w:r>
            <w:r>
              <w:rPr>
                <w:color w:val="404040"/>
                <w:position w:val="-4"/>
                <w:sz w:val="18"/>
              </w:rPr>
              <w:t>3</w:t>
            </w:r>
          </w:p>
        </w:tc>
        <w:tc>
          <w:tcPr>
            <w:tcW w:w="673" w:type="dxa"/>
          </w:tcPr>
          <w:p w:rsidR="003138DA" w:rsidRDefault="00CE5DB3">
            <w:pPr>
              <w:pStyle w:val="TableParagraph"/>
              <w:spacing w:before="0" w:line="240" w:lineRule="auto"/>
              <w:ind w:left="163" w:right="0"/>
              <w:jc w:val="left"/>
              <w:rPr>
                <w:sz w:val="18"/>
              </w:rPr>
            </w:pPr>
            <w:r>
              <w:rPr>
                <w:color w:val="404040"/>
                <w:sz w:val="18"/>
              </w:rPr>
              <w:t>0.06%</w:t>
            </w:r>
          </w:p>
        </w:tc>
        <w:tc>
          <w:tcPr>
            <w:tcW w:w="397" w:type="dxa"/>
          </w:tcPr>
          <w:p w:rsidR="003138DA" w:rsidRDefault="00CE5DB3">
            <w:pPr>
              <w:pStyle w:val="TableParagraph"/>
              <w:spacing w:before="53" w:line="240" w:lineRule="auto"/>
              <w:ind w:left="206" w:right="0"/>
              <w:jc w:val="left"/>
              <w:rPr>
                <w:sz w:val="18"/>
              </w:rPr>
            </w:pPr>
            <w:r>
              <w:rPr>
                <w:color w:val="404040"/>
                <w:sz w:val="18"/>
              </w:rPr>
              <w:t>1</w:t>
            </w:r>
          </w:p>
        </w:tc>
        <w:tc>
          <w:tcPr>
            <w:tcW w:w="597" w:type="dxa"/>
          </w:tcPr>
          <w:p w:rsidR="003138DA" w:rsidRDefault="00CE5DB3">
            <w:pPr>
              <w:pStyle w:val="TableParagraph"/>
              <w:spacing w:before="6" w:line="240" w:lineRule="auto"/>
              <w:ind w:left="97" w:right="0"/>
              <w:jc w:val="left"/>
              <w:rPr>
                <w:sz w:val="18"/>
              </w:rPr>
            </w:pPr>
            <w:r>
              <w:rPr>
                <w:color w:val="404040"/>
                <w:sz w:val="18"/>
              </w:rPr>
              <w:t>0.02%</w:t>
            </w:r>
          </w:p>
        </w:tc>
      </w:tr>
      <w:tr w:rsidR="003138DA">
        <w:trPr>
          <w:trHeight w:val="244"/>
        </w:trPr>
        <w:tc>
          <w:tcPr>
            <w:tcW w:w="776" w:type="dxa"/>
          </w:tcPr>
          <w:p w:rsidR="003138DA" w:rsidRDefault="00CE5DB3">
            <w:pPr>
              <w:pStyle w:val="TableParagraph"/>
              <w:spacing w:before="5" w:line="216" w:lineRule="exact"/>
              <w:ind w:right="314"/>
              <w:rPr>
                <w:sz w:val="18"/>
              </w:rPr>
            </w:pPr>
            <w:r>
              <w:rPr>
                <w:color w:val="585858"/>
                <w:sz w:val="18"/>
              </w:rPr>
              <w:t>0</w:t>
            </w:r>
          </w:p>
        </w:tc>
        <w:tc>
          <w:tcPr>
            <w:tcW w:w="1684" w:type="dxa"/>
            <w:gridSpan w:val="2"/>
          </w:tcPr>
          <w:p w:rsidR="003138DA" w:rsidRDefault="003138DA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75" w:type="dxa"/>
          </w:tcPr>
          <w:p w:rsidR="003138DA" w:rsidRDefault="003138DA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6" w:type="dxa"/>
          </w:tcPr>
          <w:p w:rsidR="003138DA" w:rsidRDefault="003138DA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8" w:type="dxa"/>
          </w:tcPr>
          <w:p w:rsidR="003138DA" w:rsidRDefault="003138DA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3" w:type="dxa"/>
          </w:tcPr>
          <w:p w:rsidR="003138DA" w:rsidRDefault="003138DA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97" w:type="dxa"/>
          </w:tcPr>
          <w:p w:rsidR="003138DA" w:rsidRDefault="003138DA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97" w:type="dxa"/>
          </w:tcPr>
          <w:p w:rsidR="003138DA" w:rsidRDefault="003138DA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16"/>
              </w:rPr>
            </w:pPr>
          </w:p>
        </w:tc>
      </w:tr>
      <w:tr w:rsidR="003138DA">
        <w:trPr>
          <w:trHeight w:val="252"/>
        </w:trPr>
        <w:tc>
          <w:tcPr>
            <w:tcW w:w="1764" w:type="dxa"/>
            <w:gridSpan w:val="2"/>
          </w:tcPr>
          <w:p w:rsidR="003138DA" w:rsidRDefault="00CE5DB3">
            <w:pPr>
              <w:pStyle w:val="TableParagraph"/>
              <w:spacing w:before="0" w:line="203" w:lineRule="exact"/>
              <w:ind w:left="825" w:right="0"/>
              <w:jc w:val="left"/>
              <w:rPr>
                <w:sz w:val="18"/>
              </w:rPr>
            </w:pPr>
            <w:r>
              <w:rPr>
                <w:color w:val="585858"/>
                <w:sz w:val="18"/>
              </w:rPr>
              <w:t>0</w:t>
            </w:r>
            <w:r>
              <w:rPr>
                <w:color w:val="585858"/>
                <w:spacing w:val="-1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to 1</w:t>
            </w:r>
            <w:r>
              <w:rPr>
                <w:color w:val="585858"/>
                <w:spacing w:val="-1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min</w:t>
            </w:r>
          </w:p>
        </w:tc>
        <w:tc>
          <w:tcPr>
            <w:tcW w:w="2271" w:type="dxa"/>
            <w:gridSpan w:val="2"/>
          </w:tcPr>
          <w:p w:rsidR="003138DA" w:rsidRDefault="00CE5DB3">
            <w:pPr>
              <w:pStyle w:val="TableParagraph"/>
              <w:tabs>
                <w:tab w:val="left" w:pos="1332"/>
              </w:tabs>
              <w:spacing w:before="0" w:line="203" w:lineRule="exact"/>
              <w:ind w:left="197" w:right="0"/>
              <w:jc w:val="left"/>
              <w:rPr>
                <w:sz w:val="18"/>
              </w:rPr>
            </w:pPr>
            <w:r>
              <w:rPr>
                <w:color w:val="585858"/>
                <w:sz w:val="18"/>
              </w:rPr>
              <w:t>1</w:t>
            </w:r>
            <w:r>
              <w:rPr>
                <w:color w:val="585858"/>
                <w:spacing w:val="-1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to 2 min</w:t>
            </w:r>
            <w:r>
              <w:rPr>
                <w:color w:val="585858"/>
                <w:sz w:val="18"/>
              </w:rPr>
              <w:tab/>
              <w:t>2</w:t>
            </w:r>
            <w:r>
              <w:rPr>
                <w:color w:val="585858"/>
                <w:spacing w:val="-1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to</w:t>
            </w:r>
            <w:r>
              <w:rPr>
                <w:color w:val="585858"/>
                <w:spacing w:val="1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3</w:t>
            </w:r>
            <w:r>
              <w:rPr>
                <w:color w:val="585858"/>
                <w:spacing w:val="-1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min</w:t>
            </w:r>
          </w:p>
        </w:tc>
        <w:tc>
          <w:tcPr>
            <w:tcW w:w="1136" w:type="dxa"/>
          </w:tcPr>
          <w:p w:rsidR="003138DA" w:rsidRDefault="00CE5DB3">
            <w:pPr>
              <w:pStyle w:val="TableParagraph"/>
              <w:spacing w:before="0" w:line="203" w:lineRule="exact"/>
              <w:ind w:left="197" w:right="0"/>
              <w:jc w:val="left"/>
              <w:rPr>
                <w:sz w:val="18"/>
              </w:rPr>
            </w:pPr>
            <w:r>
              <w:rPr>
                <w:color w:val="585858"/>
                <w:sz w:val="18"/>
              </w:rPr>
              <w:t>3</w:t>
            </w:r>
            <w:r>
              <w:rPr>
                <w:color w:val="585858"/>
                <w:spacing w:val="-1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to 4</w:t>
            </w:r>
            <w:r>
              <w:rPr>
                <w:color w:val="585858"/>
                <w:spacing w:val="-1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min</w:t>
            </w:r>
          </w:p>
        </w:tc>
        <w:tc>
          <w:tcPr>
            <w:tcW w:w="1371" w:type="dxa"/>
            <w:gridSpan w:val="2"/>
          </w:tcPr>
          <w:p w:rsidR="003138DA" w:rsidRDefault="00CE5DB3">
            <w:pPr>
              <w:pStyle w:val="TableParagraph"/>
              <w:spacing w:before="0" w:line="203" w:lineRule="exact"/>
              <w:ind w:left="197" w:right="0"/>
              <w:jc w:val="left"/>
              <w:rPr>
                <w:sz w:val="18"/>
              </w:rPr>
            </w:pPr>
            <w:r>
              <w:rPr>
                <w:color w:val="585858"/>
                <w:sz w:val="18"/>
              </w:rPr>
              <w:t>4</w:t>
            </w:r>
            <w:r>
              <w:rPr>
                <w:color w:val="585858"/>
                <w:spacing w:val="-1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to 5</w:t>
            </w:r>
            <w:r>
              <w:rPr>
                <w:color w:val="585858"/>
                <w:spacing w:val="-1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min</w:t>
            </w:r>
          </w:p>
        </w:tc>
        <w:tc>
          <w:tcPr>
            <w:tcW w:w="994" w:type="dxa"/>
            <w:gridSpan w:val="2"/>
          </w:tcPr>
          <w:p w:rsidR="003138DA" w:rsidRDefault="00CE5DB3">
            <w:pPr>
              <w:pStyle w:val="TableParagraph"/>
              <w:spacing w:before="0" w:line="203" w:lineRule="exact"/>
              <w:ind w:left="60" w:right="0"/>
              <w:jc w:val="left"/>
              <w:rPr>
                <w:sz w:val="18"/>
              </w:rPr>
            </w:pPr>
            <w:r>
              <w:rPr>
                <w:color w:val="585858"/>
                <w:sz w:val="18"/>
              </w:rPr>
              <w:t>&gt;</w:t>
            </w:r>
            <w:r>
              <w:rPr>
                <w:color w:val="585858"/>
                <w:spacing w:val="-2"/>
                <w:sz w:val="18"/>
              </w:rPr>
              <w:t xml:space="preserve"> </w:t>
            </w:r>
            <w:r>
              <w:rPr>
                <w:color w:val="585858"/>
                <w:sz w:val="18"/>
              </w:rPr>
              <w:t>5 min</w:t>
            </w:r>
          </w:p>
        </w:tc>
      </w:tr>
    </w:tbl>
    <w:p w:rsidR="003138DA" w:rsidRDefault="003138DA">
      <w:pPr>
        <w:pStyle w:val="BodyText"/>
      </w:pPr>
    </w:p>
    <w:p w:rsidR="003138DA" w:rsidRDefault="003138DA">
      <w:pPr>
        <w:pStyle w:val="BodyText"/>
        <w:spacing w:before="10"/>
        <w:rPr>
          <w:sz w:val="37"/>
        </w:rPr>
      </w:pPr>
    </w:p>
    <w:p w:rsidR="003138DA" w:rsidRDefault="00CE5DB3">
      <w:pPr>
        <w:ind w:right="137"/>
        <w:jc w:val="center"/>
        <w:rPr>
          <w:i/>
          <w:sz w:val="28"/>
        </w:rPr>
      </w:pPr>
      <w:r>
        <w:rPr>
          <w:noProof/>
        </w:rPr>
        <w:drawing>
          <wp:anchor distT="0" distB="0" distL="0" distR="0" simplePos="0" relativeHeight="481575936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-620118</wp:posOffset>
            </wp:positionV>
            <wp:extent cx="1761743" cy="1847088"/>
            <wp:effectExtent l="0" t="0" r="0" b="0"/>
            <wp:wrapNone/>
            <wp:docPr id="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Figure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8</w:t>
      </w:r>
    </w:p>
    <w:p w:rsidR="003138DA" w:rsidRDefault="003138DA">
      <w:pPr>
        <w:pStyle w:val="BodyText"/>
        <w:spacing w:before="9"/>
        <w:rPr>
          <w:i/>
          <w:sz w:val="20"/>
        </w:rPr>
      </w:pPr>
    </w:p>
    <w:p w:rsidR="003138DA" w:rsidRDefault="00CE5DB3">
      <w:pPr>
        <w:pStyle w:val="Heading2"/>
        <w:spacing w:line="276" w:lineRule="auto"/>
        <w:ind w:left="419" w:right="730"/>
      </w:pPr>
      <w:r>
        <w:t>Recommendation #6 - The fire department should establish a standard for</w:t>
      </w:r>
      <w:r>
        <w:rPr>
          <w:spacing w:val="1"/>
        </w:rPr>
        <w:t xml:space="preserve"> </w:t>
      </w:r>
      <w:r>
        <w:t>Turnout Time and set the 90th Percentile for responder vehicle turnout time at</w:t>
      </w:r>
      <w:r>
        <w:rPr>
          <w:spacing w:val="-61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seconds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daytime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nighttime</w:t>
      </w:r>
      <w:r>
        <w:rPr>
          <w:spacing w:val="-2"/>
        </w:rPr>
        <w:t xml:space="preserve"> </w:t>
      </w:r>
      <w:r>
        <w:t>calls.</w:t>
      </w:r>
    </w:p>
    <w:p w:rsidR="003138DA" w:rsidRDefault="003138DA">
      <w:pPr>
        <w:spacing w:line="276" w:lineRule="auto"/>
        <w:sectPr w:rsidR="003138DA">
          <w:pgSz w:w="12240" w:h="15840"/>
          <w:pgMar w:top="1420" w:right="880" w:bottom="1200" w:left="1020" w:header="0" w:footer="1006" w:gutter="0"/>
          <w:cols w:space="720"/>
        </w:sectPr>
      </w:pPr>
    </w:p>
    <w:p w:rsidR="003138DA" w:rsidRDefault="00CE5DB3">
      <w:pPr>
        <w:pStyle w:val="Heading3"/>
        <w:ind w:left="420"/>
      </w:pPr>
      <w:r>
        <w:pict>
          <v:shape id="_x0000_s1367" type="#_x0000_t136" style="position:absolute;left:0;text-align:left;margin-left:-19.65pt;margin-top:367.4pt;width:653.2pt;height:59.1pt;rotation:315;z-index:15756800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bookmarkStart w:id="18" w:name="_TOC_250023"/>
      <w:r>
        <w:t>EMS</w:t>
      </w:r>
      <w:r>
        <w:rPr>
          <w:spacing w:val="-5"/>
        </w:rPr>
        <w:t xml:space="preserve"> </w:t>
      </w:r>
      <w:r>
        <w:t>Demand</w:t>
      </w:r>
      <w:r>
        <w:rPr>
          <w:spacing w:val="-2"/>
        </w:rPr>
        <w:t xml:space="preserve"> </w:t>
      </w:r>
      <w:bookmarkEnd w:id="18"/>
      <w:r>
        <w:t>Distribution</w:t>
      </w:r>
    </w:p>
    <w:p w:rsidR="003138DA" w:rsidRDefault="003138DA">
      <w:pPr>
        <w:pStyle w:val="BodyText"/>
        <w:spacing w:before="10"/>
        <w:rPr>
          <w:b/>
          <w:i/>
          <w:sz w:val="20"/>
        </w:rPr>
      </w:pPr>
    </w:p>
    <w:p w:rsidR="003138DA" w:rsidRDefault="00CE5DB3">
      <w:pPr>
        <w:pStyle w:val="BodyText"/>
        <w:spacing w:line="276" w:lineRule="auto"/>
        <w:ind w:left="419" w:right="663"/>
      </w:pPr>
      <w:r>
        <w:t>In the demand analysis, SGR reviewed current and historical service demand for</w:t>
      </w:r>
      <w:r>
        <w:rPr>
          <w:spacing w:val="1"/>
        </w:rPr>
        <w:t xml:space="preserve"> </w:t>
      </w:r>
      <w:r>
        <w:t>EMS</w:t>
      </w:r>
      <w:r>
        <w:rPr>
          <w:spacing w:val="-3"/>
        </w:rPr>
        <w:t xml:space="preserve"> </w:t>
      </w:r>
      <w:r>
        <w:t>services,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temporal</w:t>
      </w:r>
      <w:r>
        <w:rPr>
          <w:spacing w:val="-2"/>
        </w:rPr>
        <w:t xml:space="preserve"> </w:t>
      </w:r>
      <w:r>
        <w:t>variation</w:t>
      </w:r>
      <w:r>
        <w:rPr>
          <w:spacing w:val="-7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Grapevine</w:t>
      </w:r>
      <w:r>
        <w:rPr>
          <w:spacing w:val="-4"/>
        </w:rPr>
        <w:t xml:space="preserve"> </w:t>
      </w:r>
      <w:r>
        <w:t>Fire</w:t>
      </w:r>
      <w:r>
        <w:rPr>
          <w:spacing w:val="-3"/>
        </w:rPr>
        <w:t xml:space="preserve"> </w:t>
      </w:r>
      <w:r>
        <w:t>Department.</w:t>
      </w:r>
      <w:r>
        <w:rPr>
          <w:spacing w:val="-14"/>
        </w:rPr>
        <w:t xml:space="preserve"> </w:t>
      </w:r>
      <w:r>
        <w:t>Fire</w:t>
      </w:r>
      <w:r>
        <w:rPr>
          <w:spacing w:val="-60"/>
        </w:rPr>
        <w:t xml:space="preserve"> </w:t>
      </w:r>
      <w:r>
        <w:t>stations are generally well located to provide reasonable response time intervals.</w:t>
      </w:r>
      <w:r>
        <w:rPr>
          <w:spacing w:val="-61"/>
        </w:rPr>
        <w:t xml:space="preserve"> </w:t>
      </w:r>
      <w:r>
        <w:t>However, call volumes and demands for EMS service are not evenly distributed</w:t>
      </w:r>
      <w:r>
        <w:rPr>
          <w:spacing w:val="1"/>
        </w:rPr>
        <w:t xml:space="preserve"> </w:t>
      </w:r>
      <w:r>
        <w:t>over a typical crew scheduling period of a 24 hour duty cycle. The temporal</w:t>
      </w:r>
      <w:r>
        <w:rPr>
          <w:spacing w:val="1"/>
        </w:rPr>
        <w:t xml:space="preserve"> </w:t>
      </w:r>
      <w:r>
        <w:t>distribution of EMS demands for service will typically remain constant, from year</w:t>
      </w:r>
      <w:r>
        <w:rPr>
          <w:spacing w:val="-6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year,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nature</w:t>
      </w:r>
      <w:r>
        <w:rPr>
          <w:spacing w:val="-3"/>
        </w:rPr>
        <w:t xml:space="preserve"> </w:t>
      </w:r>
      <w:r>
        <w:t>and makeup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community</w:t>
      </w:r>
      <w:r>
        <w:rPr>
          <w:spacing w:val="-2"/>
        </w:rPr>
        <w:t xml:space="preserve"> </w:t>
      </w:r>
      <w:r>
        <w:t>served.</w:t>
      </w:r>
    </w:p>
    <w:p w:rsidR="003138DA" w:rsidRDefault="00CE5DB3">
      <w:pPr>
        <w:pStyle w:val="BodyText"/>
        <w:spacing w:before="201" w:line="276" w:lineRule="auto"/>
        <w:ind w:left="420" w:right="686"/>
      </w:pPr>
      <w:r>
        <w:pict>
          <v:group id="docshapegroup128" o:spid="_x0000_s1331" style="position:absolute;left:0;text-align:left;margin-left:71.6pt;margin-top:176.75pt;width:469.5pt;height:280.5pt;z-index:-21736960;mso-position-horizontal-relative:page" coordorigin="1433,3535" coordsize="9390,5610">
            <v:rect id="docshape129" o:spid="_x0000_s1366" style="position:absolute;left:1440;top:3542;width:9375;height:5595" stroked="f"/>
            <v:shape id="docshape130" o:spid="_x0000_s1365" type="#_x0000_t75" style="position:absolute;left:2455;top:4624;width:8028;height:3435">
              <v:imagedata r:id="rId19" o:title=""/>
            </v:shape>
            <v:rect id="docshape131" o:spid="_x0000_s1364" style="position:absolute;left:1440;top:3542;width:9375;height:5595" filled="f" strokecolor="#d9d9d9"/>
            <v:shape id="docshape132" o:spid="_x0000_s1363" type="#_x0000_t202" style="position:absolute;left:3947;top:3748;width:4377;height:624" filled="f" stroked="f">
              <v:textbox inset="0,0,0,0">
                <w:txbxContent>
                  <w:p w:rsidR="00CE5DB3" w:rsidRDefault="00CE5DB3">
                    <w:pPr>
                      <w:spacing w:line="286" w:lineRule="exact"/>
                      <w:ind w:right="18"/>
                      <w:jc w:val="center"/>
                      <w:rPr>
                        <w:sz w:val="28"/>
                      </w:rPr>
                    </w:pPr>
                    <w:r>
                      <w:rPr>
                        <w:color w:val="585858"/>
                        <w:sz w:val="28"/>
                      </w:rPr>
                      <w:t>Average</w:t>
                    </w:r>
                    <w:r>
                      <w:rPr>
                        <w:color w:val="585858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color w:val="585858"/>
                        <w:sz w:val="28"/>
                      </w:rPr>
                      <w:t>EMS</w:t>
                    </w:r>
                    <w:r>
                      <w:rPr>
                        <w:color w:val="585858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585858"/>
                        <w:sz w:val="28"/>
                      </w:rPr>
                      <w:t>Service</w:t>
                    </w:r>
                    <w:r>
                      <w:rPr>
                        <w:color w:val="585858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585858"/>
                        <w:sz w:val="28"/>
                      </w:rPr>
                      <w:t>Demand</w:t>
                    </w:r>
                    <w:r>
                      <w:rPr>
                        <w:color w:val="585858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585858"/>
                        <w:sz w:val="28"/>
                      </w:rPr>
                      <w:t>by</w:t>
                    </w:r>
                    <w:r>
                      <w:rPr>
                        <w:color w:val="585858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color w:val="585858"/>
                        <w:sz w:val="28"/>
                      </w:rPr>
                      <w:t>Hour</w:t>
                    </w:r>
                  </w:p>
                  <w:p w:rsidR="00CE5DB3" w:rsidRDefault="00CE5DB3">
                    <w:pPr>
                      <w:spacing w:before="1" w:line="337" w:lineRule="exact"/>
                      <w:ind w:right="15"/>
                      <w:jc w:val="center"/>
                      <w:rPr>
                        <w:sz w:val="28"/>
                      </w:rPr>
                    </w:pPr>
                    <w:r>
                      <w:rPr>
                        <w:color w:val="585858"/>
                        <w:sz w:val="28"/>
                      </w:rPr>
                      <w:t>(Apr,</w:t>
                    </w:r>
                    <w:r>
                      <w:rPr>
                        <w:color w:val="585858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color w:val="585858"/>
                        <w:sz w:val="28"/>
                      </w:rPr>
                      <w:t>Jun,</w:t>
                    </w:r>
                    <w:r>
                      <w:rPr>
                        <w:color w:val="585858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585858"/>
                        <w:sz w:val="28"/>
                      </w:rPr>
                      <w:t>Sep</w:t>
                    </w:r>
                    <w:r>
                      <w:rPr>
                        <w:color w:val="585858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color w:val="585858"/>
                        <w:sz w:val="28"/>
                      </w:rPr>
                      <w:t>17)</w:t>
                    </w:r>
                  </w:p>
                </w:txbxContent>
              </v:textbox>
            </v:shape>
            <v:shape id="docshape133" o:spid="_x0000_s1362" type="#_x0000_t202" style="position:absolute;left:2144;top:4698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18</w:t>
                    </w:r>
                  </w:p>
                </w:txbxContent>
              </v:textbox>
            </v:shape>
            <v:shape id="docshape134" o:spid="_x0000_s1361" type="#_x0000_t202" style="position:absolute;left:7802;top:4652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17</w:t>
                    </w:r>
                  </w:p>
                </w:txbxContent>
              </v:textbox>
            </v:shape>
            <v:shape id="docshape135" o:spid="_x0000_s1360" type="#_x0000_t202" style="position:absolute;left:2144;top:5058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16</w:t>
                    </w:r>
                  </w:p>
                </w:txbxContent>
              </v:textbox>
            </v:shape>
            <v:shape id="docshape136" o:spid="_x0000_s1359" type="#_x0000_t202" style="position:absolute;left:8453;top:5193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14</w:t>
                    </w:r>
                  </w:p>
                </w:txbxContent>
              </v:textbox>
            </v:shape>
            <v:shape id="docshape137" o:spid="_x0000_s1358" type="#_x0000_t202" style="position:absolute;left:2144;top:5419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14</w:t>
                    </w:r>
                  </w:p>
                </w:txbxContent>
              </v:textbox>
            </v:shape>
            <v:shape id="docshape138" o:spid="_x0000_s1357" type="#_x0000_t202" style="position:absolute;left:7477;top:5373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13</w:t>
                    </w:r>
                  </w:p>
                </w:txbxContent>
              </v:textbox>
            </v:shape>
            <v:shape id="docshape139" o:spid="_x0000_s1356" type="#_x0000_t202" style="position:absolute;left:7152;top:5554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</w:t>
                    </w:r>
                  </w:p>
                </w:txbxContent>
              </v:textbox>
            </v:shape>
            <v:shape id="docshape140" o:spid="_x0000_s1355" type="#_x0000_t202" style="position:absolute;left:8127;top:5554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</w:t>
                    </w:r>
                  </w:p>
                </w:txbxContent>
              </v:textbox>
            </v:shape>
            <v:shape id="docshape141" o:spid="_x0000_s1354" type="#_x0000_t202" style="position:absolute;left:2144;top:5779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12</w:t>
                    </w:r>
                  </w:p>
                </w:txbxContent>
              </v:textbox>
            </v:shape>
            <v:shape id="docshape142" o:spid="_x0000_s1353" type="#_x0000_t202" style="position:absolute;left:5850;top:5734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11</w:t>
                    </w:r>
                  </w:p>
                </w:txbxContent>
              </v:textbox>
            </v:shape>
            <v:shape id="docshape143" o:spid="_x0000_s1352" type="#_x0000_t202" style="position:absolute;left:6826;top:5734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11</w:t>
                    </w:r>
                  </w:p>
                </w:txbxContent>
              </v:textbox>
            </v:shape>
            <v:shape id="docshape144" o:spid="_x0000_s1351" type="#_x0000_t202" style="position:absolute;left:6501;top:5914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10</w:t>
                    </w:r>
                  </w:p>
                </w:txbxContent>
              </v:textbox>
            </v:shape>
            <v:shape id="docshape145" o:spid="_x0000_s1350" type="#_x0000_t202" style="position:absolute;left:9103;top:5914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10</w:t>
                    </w:r>
                  </w:p>
                </w:txbxContent>
              </v:textbox>
            </v:shape>
            <v:shape id="docshape146" o:spid="_x0000_s1349" type="#_x0000_t202" style="position:absolute;left:2144;top:6140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</v:shape>
            <v:shape id="docshape147" o:spid="_x0000_s1348" type="#_x0000_t202" style="position:absolute;left:6221;top:6095;width:112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</w:t>
                    </w:r>
                  </w:p>
                </w:txbxContent>
              </v:textbox>
            </v:shape>
            <v:shape id="docshape148" o:spid="_x0000_s1347" type="#_x0000_t202" style="position:absolute;left:9474;top:6095;width:112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</w:t>
                    </w:r>
                  </w:p>
                </w:txbxContent>
              </v:textbox>
            </v:shape>
            <v:shape id="docshape149" o:spid="_x0000_s1346" type="#_x0000_t202" style="position:absolute;left:5245;top:6275;width:4665;height:181" filled="f" stroked="f">
              <v:textbox inset="0,0,0,0">
                <w:txbxContent>
                  <w:p w:rsidR="00CE5DB3" w:rsidRDefault="00CE5DB3">
                    <w:pPr>
                      <w:tabs>
                        <w:tab w:val="left" w:pos="325"/>
                        <w:tab w:val="left" w:pos="3577"/>
                        <w:tab w:val="left" w:pos="4553"/>
                      </w:tabs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8</w:t>
                    </w:r>
                    <w:r>
                      <w:rPr>
                        <w:color w:val="404040"/>
                        <w:sz w:val="18"/>
                      </w:rPr>
                      <w:tab/>
                      <w:t>8</w:t>
                    </w:r>
                    <w:r>
                      <w:rPr>
                        <w:color w:val="404040"/>
                        <w:sz w:val="18"/>
                      </w:rPr>
                      <w:tab/>
                      <w:t>8</w:t>
                    </w:r>
                    <w:r>
                      <w:rPr>
                        <w:color w:val="404040"/>
                        <w:sz w:val="18"/>
                      </w:rPr>
                      <w:tab/>
                      <w:t>8</w:t>
                    </w:r>
                  </w:p>
                </w:txbxContent>
              </v:textbox>
            </v:shape>
            <v:shape id="docshape150" o:spid="_x0000_s1345" type="#_x0000_t202" style="position:absolute;left:2235;top:6500;width:112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</w:t>
                    </w:r>
                  </w:p>
                </w:txbxContent>
              </v:textbox>
            </v:shape>
            <v:shape id="docshape151" o:spid="_x0000_s1344" type="#_x0000_t202" style="position:absolute;left:2969;top:6636;width:112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</w:t>
                    </w:r>
                  </w:p>
                </w:txbxContent>
              </v:textbox>
            </v:shape>
            <v:shape id="docshape152" o:spid="_x0000_s1343" type="#_x0000_t202" style="position:absolute;left:4595;top:6636;width:112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</w:t>
                    </w:r>
                  </w:p>
                </w:txbxContent>
              </v:textbox>
            </v:shape>
            <v:shape id="docshape153" o:spid="_x0000_s1342" type="#_x0000_t202" style="position:absolute;left:2235;top:6861;width:112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</w:t>
                    </w:r>
                  </w:p>
                </w:txbxContent>
              </v:textbox>
            </v:shape>
            <v:shape id="docshape154" o:spid="_x0000_s1341" type="#_x0000_t202" style="position:absolute;left:2643;top:6816;width:112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</w:t>
                    </w:r>
                  </w:p>
                </w:txbxContent>
              </v:textbox>
            </v:shape>
            <v:shape id="docshape155" o:spid="_x0000_s1340" type="#_x0000_t202" style="position:absolute;left:4920;top:6816;width:112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</w:t>
                    </w:r>
                  </w:p>
                </w:txbxContent>
              </v:textbox>
            </v:shape>
            <v:shape id="docshape156" o:spid="_x0000_s1339" type="#_x0000_t202" style="position:absolute;left:10124;top:6816;width:112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</w:t>
                    </w:r>
                  </w:p>
                </w:txbxContent>
              </v:textbox>
            </v:shape>
            <v:shape id="docshape157" o:spid="_x0000_s1338" type="#_x0000_t202" style="position:absolute;left:3294;top:6996;width:112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</w:t>
                    </w:r>
                  </w:p>
                </w:txbxContent>
              </v:textbox>
            </v:shape>
            <v:shape id="docshape158" o:spid="_x0000_s1337" type="#_x0000_t202" style="position:absolute;left:2235;top:7221;width:112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</w:t>
                    </w:r>
                  </w:p>
                </w:txbxContent>
              </v:textbox>
            </v:shape>
            <v:shape id="docshape159" o:spid="_x0000_s1336" type="#_x0000_t202" style="position:absolute;left:3619;top:7177;width:112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</w:t>
                    </w:r>
                  </w:p>
                </w:txbxContent>
              </v:textbox>
            </v:shape>
            <v:shape id="docshape160" o:spid="_x0000_s1335" type="#_x0000_t202" style="position:absolute;left:4270;top:7177;width:112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</w:t>
                    </w:r>
                  </w:p>
                </w:txbxContent>
              </v:textbox>
            </v:shape>
            <v:shape id="docshape161" o:spid="_x0000_s1334" type="#_x0000_t202" style="position:absolute;left:3944;top:7357;width:112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</v:shape>
            <v:shape id="docshape162" o:spid="_x0000_s1333" type="#_x0000_t202" style="position:absolute;left:2235;top:7582;width:112;height:541" filled="f" stroked="f">
              <v:textbox inset="0,0,0,0">
                <w:txbxContent>
                  <w:p w:rsidR="00CE5DB3" w:rsidRDefault="00CE5DB3">
                    <w:pPr>
                      <w:spacing w:line="183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</w:t>
                    </w:r>
                  </w:p>
                  <w:p w:rsidR="00CE5DB3" w:rsidRDefault="00CE5DB3">
                    <w:pPr>
                      <w:spacing w:before="141" w:line="216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</v:shape>
            <v:shape id="docshape163" o:spid="_x0000_s1332" type="#_x0000_t202" style="position:absolute;left:5913;top:8648;width:989;height:200" filled="f" stroked="f">
              <v:textbox inset="0,0,0,0">
                <w:txbxContent>
                  <w:p w:rsidR="00CE5DB3" w:rsidRDefault="00CE5DB3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color w:val="585858"/>
                        <w:sz w:val="20"/>
                      </w:rPr>
                      <w:t>Time of</w:t>
                    </w:r>
                    <w:r>
                      <w:rPr>
                        <w:color w:val="585858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585858"/>
                        <w:sz w:val="20"/>
                      </w:rPr>
                      <w:t>Day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164" o:spid="_x0000_s1330" type="#_x0000_t202" style="position:absolute;left:0;text-align:left;margin-left:92.65pt;margin-top:285.65pt;width:12pt;height:68.15pt;z-index:15755776;mso-position-horizontal-relative:page" filled="f" stroked="f">
            <v:textbox style="layout-flow:vertical;mso-layout-flow-alt:bottom-to-top" inset="0,0,0,0">
              <w:txbxContent>
                <w:p w:rsidR="00CE5DB3" w:rsidRDefault="00CE5DB3">
                  <w:pPr>
                    <w:spacing w:line="223" w:lineRule="exact"/>
                    <w:ind w:left="20"/>
                    <w:rPr>
                      <w:sz w:val="20"/>
                    </w:rPr>
                  </w:pPr>
                  <w:r>
                    <w:rPr>
                      <w:color w:val="585858"/>
                      <w:sz w:val="20"/>
                    </w:rPr>
                    <w:t>Number</w:t>
                  </w:r>
                  <w:r>
                    <w:rPr>
                      <w:color w:val="585858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585858"/>
                      <w:sz w:val="20"/>
                    </w:rPr>
                    <w:t>of</w:t>
                  </w:r>
                  <w:r>
                    <w:rPr>
                      <w:color w:val="585858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585858"/>
                      <w:sz w:val="20"/>
                    </w:rPr>
                    <w:t>Runs</w:t>
                  </w:r>
                </w:p>
              </w:txbxContent>
            </v:textbox>
            <w10:wrap anchorx="page"/>
          </v:shape>
        </w:pict>
      </w:r>
      <w:r>
        <w:t>EMS demands for service by hour of the day and day of the week can be</w:t>
      </w:r>
      <w:r>
        <w:rPr>
          <w:spacing w:val="1"/>
        </w:rPr>
        <w:t xml:space="preserve"> </w:t>
      </w:r>
      <w:r>
        <w:t>examined to determine a relatively stable idea of when EMS call can be expected</w:t>
      </w:r>
      <w:r>
        <w:rPr>
          <w:spacing w:val="-62"/>
        </w:rPr>
        <w:t xml:space="preserve"> </w:t>
      </w:r>
      <w:r>
        <w:t>to be received.</w:t>
      </w:r>
      <w:r>
        <w:rPr>
          <w:spacing w:val="1"/>
        </w:rPr>
        <w:t xml:space="preserve"> </w:t>
      </w:r>
      <w:r>
        <w:t>The average EMS Demand for Service</w:t>
      </w:r>
      <w:r>
        <w:rPr>
          <w:spacing w:val="1"/>
        </w:rPr>
        <w:t xml:space="preserve"> </w:t>
      </w:r>
      <w:r>
        <w:t>for the three busiest</w:t>
      </w:r>
      <w:r>
        <w:rPr>
          <w:spacing w:val="1"/>
        </w:rPr>
        <w:t xml:space="preserve"> </w:t>
      </w:r>
      <w:r>
        <w:t>months in both 2017 and 2018 were analyzed</w:t>
      </w:r>
      <w:r>
        <w:rPr>
          <w:spacing w:val="1"/>
        </w:rPr>
        <w:t xml:space="preserve"> </w:t>
      </w:r>
      <w:r>
        <w:t>in order to understand the</w:t>
      </w:r>
      <w:r>
        <w:rPr>
          <w:spacing w:val="1"/>
        </w:rPr>
        <w:t xml:space="preserve"> </w:t>
      </w:r>
      <w:r>
        <w:t>temporal variations likely to be experienced on any given day. In 2017, the 3</w:t>
      </w:r>
      <w:r>
        <w:rPr>
          <w:spacing w:val="1"/>
        </w:rPr>
        <w:t xml:space="preserve"> </w:t>
      </w:r>
      <w:r>
        <w:t>busiest months for EMS demands for service were in April, June, and September.</w:t>
      </w:r>
      <w:r>
        <w:rPr>
          <w:spacing w:val="-61"/>
        </w:rPr>
        <w:t xml:space="preserve"> </w:t>
      </w:r>
      <w:r>
        <w:t>The average number of calls per hour for the busiest three months in 2017 are</w:t>
      </w:r>
      <w:r>
        <w:rPr>
          <w:spacing w:val="1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9.</w:t>
      </w: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  <w:spacing w:before="7"/>
        <w:rPr>
          <w:sz w:val="26"/>
        </w:rPr>
      </w:pPr>
    </w:p>
    <w:p w:rsidR="003138DA" w:rsidRDefault="00CE5DB3">
      <w:pPr>
        <w:ind w:right="136"/>
        <w:jc w:val="center"/>
        <w:rPr>
          <w:i/>
          <w:sz w:val="28"/>
        </w:rPr>
      </w:pPr>
      <w:r>
        <w:rPr>
          <w:noProof/>
        </w:rPr>
        <w:drawing>
          <wp:anchor distT="0" distB="0" distL="0" distR="0" simplePos="0" relativeHeight="481579008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-1620215</wp:posOffset>
            </wp:positionV>
            <wp:extent cx="1761743" cy="1847088"/>
            <wp:effectExtent l="0" t="0" r="0" b="0"/>
            <wp:wrapNone/>
            <wp:docPr id="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165" o:spid="_x0000_s1329" type="#_x0000_t202" style="position:absolute;left:0;text-align:left;margin-left:128.15pt;margin-top:-51.3pt;width:385.05pt;height:22.65pt;z-index:15756288;mso-position-horizontal-relative:page;mso-position-vertical-relative:text" filled="f" stroked="f">
            <v:textbox style="layout-flow:vertical;mso-layout-flow-alt:bottom-to-top" inset="0,0,0,0">
              <w:txbxContent>
                <w:p w:rsidR="00CE5DB3" w:rsidRDefault="00CE5DB3">
                  <w:pPr>
                    <w:spacing w:line="203" w:lineRule="exact"/>
                    <w:ind w:left="111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0:00</w:t>
                  </w:r>
                </w:p>
                <w:p w:rsidR="00CE5DB3" w:rsidRDefault="00CE5DB3">
                  <w:pPr>
                    <w:spacing w:before="105"/>
                    <w:ind w:left="111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1:00</w:t>
                  </w:r>
                </w:p>
                <w:p w:rsidR="00CE5DB3" w:rsidRDefault="00CE5DB3">
                  <w:pPr>
                    <w:spacing w:before="106"/>
                    <w:ind w:left="111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2:00</w:t>
                  </w:r>
                </w:p>
                <w:p w:rsidR="00CE5DB3" w:rsidRDefault="00CE5DB3">
                  <w:pPr>
                    <w:spacing w:before="105"/>
                    <w:ind w:left="111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3:00</w:t>
                  </w:r>
                </w:p>
                <w:p w:rsidR="00CE5DB3" w:rsidRDefault="00CE5DB3">
                  <w:pPr>
                    <w:spacing w:before="106"/>
                    <w:ind w:left="111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4:00</w:t>
                  </w:r>
                </w:p>
                <w:p w:rsidR="00CE5DB3" w:rsidRDefault="00CE5DB3">
                  <w:pPr>
                    <w:spacing w:before="105"/>
                    <w:ind w:left="111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5:00</w:t>
                  </w:r>
                </w:p>
                <w:p w:rsidR="00CE5DB3" w:rsidRDefault="00CE5DB3">
                  <w:pPr>
                    <w:spacing w:before="106"/>
                    <w:ind w:left="111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6:00</w:t>
                  </w:r>
                </w:p>
                <w:p w:rsidR="00CE5DB3" w:rsidRDefault="00CE5DB3">
                  <w:pPr>
                    <w:spacing w:before="105"/>
                    <w:ind w:left="111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7:00</w:t>
                  </w:r>
                </w:p>
                <w:p w:rsidR="00CE5DB3" w:rsidRDefault="00CE5DB3">
                  <w:pPr>
                    <w:spacing w:before="106"/>
                    <w:ind w:left="111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8:00</w:t>
                  </w:r>
                </w:p>
                <w:p w:rsidR="00CE5DB3" w:rsidRDefault="00CE5DB3">
                  <w:pPr>
                    <w:spacing w:before="106"/>
                    <w:ind w:left="111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9:00</w:t>
                  </w:r>
                </w:p>
                <w:p w:rsidR="00CE5DB3" w:rsidRDefault="00CE5DB3">
                  <w:pPr>
                    <w:spacing w:before="105"/>
                    <w:ind w:left="20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10:00</w:t>
                  </w:r>
                </w:p>
                <w:p w:rsidR="00CE5DB3" w:rsidRDefault="00CE5DB3">
                  <w:pPr>
                    <w:spacing w:before="106"/>
                    <w:ind w:left="20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11:00</w:t>
                  </w:r>
                </w:p>
                <w:p w:rsidR="00CE5DB3" w:rsidRDefault="00CE5DB3">
                  <w:pPr>
                    <w:spacing w:before="105"/>
                    <w:ind w:left="20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12:00</w:t>
                  </w:r>
                </w:p>
                <w:p w:rsidR="00CE5DB3" w:rsidRDefault="00CE5DB3">
                  <w:pPr>
                    <w:spacing w:before="106"/>
                    <w:ind w:left="20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13:00</w:t>
                  </w:r>
                </w:p>
                <w:p w:rsidR="00CE5DB3" w:rsidRDefault="00CE5DB3">
                  <w:pPr>
                    <w:spacing w:before="105"/>
                    <w:ind w:left="20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14:00</w:t>
                  </w:r>
                </w:p>
                <w:p w:rsidR="00CE5DB3" w:rsidRDefault="00CE5DB3">
                  <w:pPr>
                    <w:spacing w:before="106"/>
                    <w:ind w:left="20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15:00</w:t>
                  </w:r>
                </w:p>
                <w:p w:rsidR="00CE5DB3" w:rsidRDefault="00CE5DB3">
                  <w:pPr>
                    <w:spacing w:before="105"/>
                    <w:ind w:left="20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16:00</w:t>
                  </w:r>
                </w:p>
                <w:p w:rsidR="00CE5DB3" w:rsidRDefault="00CE5DB3">
                  <w:pPr>
                    <w:spacing w:before="106"/>
                    <w:ind w:left="20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17:00</w:t>
                  </w:r>
                </w:p>
                <w:p w:rsidR="00CE5DB3" w:rsidRDefault="00CE5DB3">
                  <w:pPr>
                    <w:spacing w:before="105"/>
                    <w:ind w:left="20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18:00</w:t>
                  </w:r>
                </w:p>
                <w:p w:rsidR="00CE5DB3" w:rsidRDefault="00CE5DB3">
                  <w:pPr>
                    <w:spacing w:before="106"/>
                    <w:ind w:left="20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19:00</w:t>
                  </w:r>
                </w:p>
                <w:p w:rsidR="00CE5DB3" w:rsidRDefault="00CE5DB3">
                  <w:pPr>
                    <w:spacing w:before="105"/>
                    <w:ind w:left="20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20:00</w:t>
                  </w:r>
                </w:p>
                <w:p w:rsidR="00CE5DB3" w:rsidRDefault="00CE5DB3">
                  <w:pPr>
                    <w:spacing w:before="106"/>
                    <w:ind w:left="20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21:00</w:t>
                  </w:r>
                </w:p>
                <w:p w:rsidR="00CE5DB3" w:rsidRDefault="00CE5DB3">
                  <w:pPr>
                    <w:spacing w:before="105"/>
                    <w:ind w:left="20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22:00</w:t>
                  </w:r>
                </w:p>
                <w:p w:rsidR="00CE5DB3" w:rsidRDefault="00CE5DB3">
                  <w:pPr>
                    <w:spacing w:before="106"/>
                    <w:ind w:left="20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23:00</w:t>
                  </w:r>
                </w:p>
              </w:txbxContent>
            </v:textbox>
            <w10:wrap anchorx="page"/>
          </v:shape>
        </w:pict>
      </w:r>
      <w:r>
        <w:rPr>
          <w:i/>
          <w:sz w:val="28"/>
        </w:rPr>
        <w:t>Figure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9</w:t>
      </w:r>
    </w:p>
    <w:p w:rsidR="003138DA" w:rsidRDefault="003138DA">
      <w:pPr>
        <w:jc w:val="center"/>
        <w:rPr>
          <w:sz w:val="28"/>
        </w:rPr>
        <w:sectPr w:rsidR="003138DA">
          <w:pgSz w:w="12240" w:h="15840"/>
          <w:pgMar w:top="1420" w:right="880" w:bottom="1200" w:left="1020" w:header="0" w:footer="1006" w:gutter="0"/>
          <w:cols w:space="720"/>
        </w:sectPr>
      </w:pPr>
    </w:p>
    <w:p w:rsidR="003138DA" w:rsidRDefault="00CE5DB3">
      <w:pPr>
        <w:pStyle w:val="BodyText"/>
        <w:spacing w:before="22" w:line="276" w:lineRule="auto"/>
        <w:ind w:left="420" w:right="739"/>
      </w:pPr>
      <w:r>
        <w:pict>
          <v:group id="docshapegroup166" o:spid="_x0000_s1309" style="position:absolute;left:0;text-align:left;margin-left:73.1pt;margin-top:103.75pt;width:468.75pt;height:275.2pt;z-index:-21734400;mso-position-horizontal-relative:page" coordorigin="1463,2075" coordsize="9375,5504">
            <v:shape id="docshape167" o:spid="_x0000_s1328" type="#_x0000_t75" style="position:absolute;left:2488;top:3115;width:8007;height:3377">
              <v:imagedata r:id="rId20" o:title=""/>
            </v:shape>
            <v:rect id="docshape168" o:spid="_x0000_s1327" style="position:absolute;left:1470;top:2082;width:9360;height:5489" filled="f" strokecolor="#d9d9d9"/>
            <v:shape id="docshape169" o:spid="_x0000_s1326" type="#_x0000_t202" style="position:absolute;left:3939;top:2288;width:4439;height:576" filled="f" stroked="f">
              <v:textbox inset="0,0,0,0">
                <w:txbxContent>
                  <w:p w:rsidR="00CE5DB3" w:rsidRDefault="00CE5DB3">
                    <w:pPr>
                      <w:spacing w:line="286" w:lineRule="exact"/>
                      <w:ind w:right="18"/>
                      <w:jc w:val="center"/>
                      <w:rPr>
                        <w:sz w:val="28"/>
                      </w:rPr>
                    </w:pPr>
                    <w:r>
                      <w:rPr>
                        <w:color w:val="585858"/>
                        <w:sz w:val="28"/>
                      </w:rPr>
                      <w:t>Average</w:t>
                    </w:r>
                    <w:r>
                      <w:rPr>
                        <w:color w:val="585858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color w:val="585858"/>
                        <w:sz w:val="28"/>
                      </w:rPr>
                      <w:t>EMS</w:t>
                    </w:r>
                    <w:r>
                      <w:rPr>
                        <w:color w:val="585858"/>
                        <w:spacing w:val="57"/>
                        <w:sz w:val="28"/>
                      </w:rPr>
                      <w:t xml:space="preserve"> </w:t>
                    </w:r>
                    <w:r>
                      <w:rPr>
                        <w:color w:val="585858"/>
                        <w:sz w:val="28"/>
                      </w:rPr>
                      <w:t>Service</w:t>
                    </w:r>
                    <w:r>
                      <w:rPr>
                        <w:color w:val="585858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color w:val="585858"/>
                        <w:sz w:val="28"/>
                      </w:rPr>
                      <w:t>Demand</w:t>
                    </w:r>
                    <w:r>
                      <w:rPr>
                        <w:color w:val="585858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585858"/>
                        <w:sz w:val="28"/>
                      </w:rPr>
                      <w:t>by</w:t>
                    </w:r>
                    <w:r>
                      <w:rPr>
                        <w:color w:val="585858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color w:val="585858"/>
                        <w:sz w:val="28"/>
                      </w:rPr>
                      <w:t>Hour</w:t>
                    </w:r>
                  </w:p>
                  <w:p w:rsidR="00CE5DB3" w:rsidRDefault="00CE5DB3">
                    <w:pPr>
                      <w:spacing w:before="1" w:line="289" w:lineRule="exact"/>
                      <w:ind w:right="17"/>
                      <w:jc w:val="center"/>
                      <w:rPr>
                        <w:sz w:val="24"/>
                      </w:rPr>
                    </w:pPr>
                    <w:r>
                      <w:rPr>
                        <w:color w:val="585858"/>
                        <w:sz w:val="24"/>
                      </w:rPr>
                      <w:t>(May</w:t>
                    </w:r>
                    <w:r>
                      <w:rPr>
                        <w:color w:val="585858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&amp; Dec</w:t>
                    </w:r>
                    <w:r>
                      <w:rPr>
                        <w:color w:val="585858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18,</w:t>
                    </w:r>
                    <w:r>
                      <w:rPr>
                        <w:color w:val="585858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Mar</w:t>
                    </w:r>
                    <w:r>
                      <w:rPr>
                        <w:color w:val="585858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585858"/>
                        <w:sz w:val="24"/>
                      </w:rPr>
                      <w:t>19)</w:t>
                    </w:r>
                  </w:p>
                </w:txbxContent>
              </v:textbox>
            </v:shape>
            <v:shape id="docshape170" o:spid="_x0000_s1325" type="#_x0000_t202" style="position:absolute;left:2177;top:3188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16</w:t>
                    </w:r>
                  </w:p>
                </w:txbxContent>
              </v:textbox>
            </v:shape>
            <v:shape id="docshape171" o:spid="_x0000_s1324" type="#_x0000_t202" style="position:absolute;left:6524;top:3162;width:1500;height:380" filled="f" stroked="f">
              <v:textbox inset="0,0,0,0">
                <w:txbxContent>
                  <w:p w:rsidR="00CE5DB3" w:rsidRDefault="00CE5DB3">
                    <w:pPr>
                      <w:spacing w:line="173" w:lineRule="exact"/>
                      <w:ind w:left="973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15</w:t>
                    </w:r>
                  </w:p>
                  <w:p w:rsidR="00CE5DB3" w:rsidRDefault="00CE5DB3">
                    <w:pPr>
                      <w:tabs>
                        <w:tab w:val="left" w:pos="1297"/>
                      </w:tabs>
                      <w:spacing w:line="206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14</w:t>
                    </w:r>
                    <w:r>
                      <w:rPr>
                        <w:color w:val="404040"/>
                        <w:sz w:val="18"/>
                      </w:rPr>
                      <w:tab/>
                      <w:t>14</w:t>
                    </w:r>
                  </w:p>
                </w:txbxContent>
              </v:textbox>
            </v:shape>
            <v:shape id="docshape172" o:spid="_x0000_s1323" type="#_x0000_t202" style="position:absolute;left:2177;top:3561;width:6775;height:1003" filled="f" stroked="f">
              <v:textbox inset="0,0,0,0">
                <w:txbxContent>
                  <w:p w:rsidR="00CE5DB3" w:rsidRDefault="00CE5DB3">
                    <w:pPr>
                      <w:tabs>
                        <w:tab w:val="left" w:pos="5968"/>
                      </w:tabs>
                      <w:spacing w:line="188" w:lineRule="exact"/>
                      <w:ind w:right="621"/>
                      <w:jc w:val="center"/>
                      <w:rPr>
                        <w:sz w:val="18"/>
                      </w:rPr>
                    </w:pPr>
                    <w:r>
                      <w:rPr>
                        <w:color w:val="585858"/>
                        <w:position w:val="-2"/>
                        <w:sz w:val="18"/>
                      </w:rPr>
                      <w:t>14</w:t>
                    </w:r>
                    <w:r>
                      <w:rPr>
                        <w:color w:val="585858"/>
                        <w:position w:val="-2"/>
                        <w:sz w:val="18"/>
                      </w:rPr>
                      <w:tab/>
                    </w:r>
                    <w:r>
                      <w:rPr>
                        <w:color w:val="404040"/>
                        <w:spacing w:val="-2"/>
                        <w:sz w:val="18"/>
                      </w:rPr>
                      <w:t>13</w:t>
                    </w:r>
                  </w:p>
                  <w:p w:rsidR="00CE5DB3" w:rsidRDefault="00CE5DB3">
                    <w:pPr>
                      <w:spacing w:line="184" w:lineRule="exact"/>
                      <w:ind w:left="2074" w:right="621"/>
                      <w:jc w:val="center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</w:t>
                    </w:r>
                  </w:p>
                  <w:p w:rsidR="00CE5DB3" w:rsidRDefault="00CE5DB3">
                    <w:pPr>
                      <w:tabs>
                        <w:tab w:val="left" w:pos="4671"/>
                        <w:tab w:val="left" w:pos="6293"/>
                      </w:tabs>
                      <w:spacing w:line="214" w:lineRule="exact"/>
                      <w:ind w:left="-1" w:right="296"/>
                      <w:jc w:val="center"/>
                      <w:rPr>
                        <w:sz w:val="18"/>
                      </w:rPr>
                    </w:pPr>
                    <w:r>
                      <w:rPr>
                        <w:color w:val="585858"/>
                        <w:position w:val="-2"/>
                        <w:sz w:val="18"/>
                      </w:rPr>
                      <w:t>12</w:t>
                    </w:r>
                    <w:r>
                      <w:rPr>
                        <w:color w:val="585858"/>
                        <w:position w:val="-2"/>
                        <w:sz w:val="18"/>
                      </w:rPr>
                      <w:tab/>
                    </w:r>
                    <w:r>
                      <w:rPr>
                        <w:color w:val="404040"/>
                        <w:sz w:val="18"/>
                      </w:rPr>
                      <w:t>11</w:t>
                    </w:r>
                    <w:r>
                      <w:rPr>
                        <w:color w:val="404040"/>
                        <w:sz w:val="18"/>
                      </w:rPr>
                      <w:tab/>
                    </w:r>
                    <w:r>
                      <w:rPr>
                        <w:color w:val="404040"/>
                        <w:spacing w:val="-2"/>
                        <w:sz w:val="18"/>
                      </w:rPr>
                      <w:t>11</w:t>
                    </w:r>
                  </w:p>
                  <w:p w:rsidR="00CE5DB3" w:rsidRDefault="00CE5DB3">
                    <w:pPr>
                      <w:tabs>
                        <w:tab w:val="left" w:pos="3399"/>
                      </w:tabs>
                      <w:spacing w:line="184" w:lineRule="exact"/>
                      <w:ind w:left="2102"/>
                      <w:jc w:val="center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10</w:t>
                    </w:r>
                    <w:r>
                      <w:rPr>
                        <w:color w:val="404040"/>
                        <w:sz w:val="18"/>
                      </w:rPr>
                      <w:tab/>
                      <w:t>10</w:t>
                    </w:r>
                  </w:p>
                  <w:p w:rsidR="00CE5DB3" w:rsidRDefault="00CE5DB3">
                    <w:pPr>
                      <w:tabs>
                        <w:tab w:val="left" w:pos="3419"/>
                        <w:tab w:val="left" w:pos="6663"/>
                      </w:tabs>
                      <w:spacing w:line="232" w:lineRule="exact"/>
                      <w:ind w:left="-1" w:right="18"/>
                      <w:jc w:val="center"/>
                      <w:rPr>
                        <w:sz w:val="18"/>
                      </w:rPr>
                    </w:pPr>
                    <w:r>
                      <w:rPr>
                        <w:color w:val="585858"/>
                        <w:position w:val="-2"/>
                        <w:sz w:val="18"/>
                      </w:rPr>
                      <w:t>10</w:t>
                    </w:r>
                    <w:r>
                      <w:rPr>
                        <w:color w:val="585858"/>
                        <w:position w:val="-2"/>
                        <w:sz w:val="18"/>
                      </w:rPr>
                      <w:tab/>
                    </w:r>
                    <w:r>
                      <w:rPr>
                        <w:color w:val="404040"/>
                        <w:sz w:val="18"/>
                      </w:rPr>
                      <w:t>9</w:t>
                    </w:r>
                    <w:r>
                      <w:rPr>
                        <w:color w:val="404040"/>
                        <w:sz w:val="18"/>
                      </w:rPr>
                      <w:tab/>
                    </w:r>
                    <w:r>
                      <w:rPr>
                        <w:color w:val="404040"/>
                        <w:spacing w:val="-5"/>
                        <w:sz w:val="18"/>
                      </w:rPr>
                      <w:t>9</w:t>
                    </w:r>
                  </w:p>
                </w:txbxContent>
              </v:textbox>
            </v:shape>
            <v:shape id="docshape173" o:spid="_x0000_s1322" type="#_x0000_t202" style="position:absolute;left:9165;top:4557;width:436;height:180" filled="f" stroked="f">
              <v:textbox inset="0,0,0,0">
                <w:txbxContent>
                  <w:p w:rsidR="00CE5DB3" w:rsidRDefault="00CE5DB3">
                    <w:pPr>
                      <w:tabs>
                        <w:tab w:val="left" w:pos="324"/>
                      </w:tabs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8</w:t>
                    </w:r>
                    <w:r>
                      <w:rPr>
                        <w:color w:val="404040"/>
                        <w:sz w:val="18"/>
                      </w:rPr>
                      <w:tab/>
                      <w:t>8</w:t>
                    </w:r>
                  </w:p>
                </w:txbxContent>
              </v:textbox>
            </v:shape>
            <v:shape id="docshape174" o:spid="_x0000_s1321" type="#_x0000_t202" style="position:absolute;left:2268;top:4782;width:112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</w:t>
                    </w:r>
                  </w:p>
                </w:txbxContent>
              </v:textbox>
            </v:shape>
            <v:shape id="docshape175" o:spid="_x0000_s1320" type="#_x0000_t202" style="position:absolute;left:3326;top:4756;width:112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</w:t>
                    </w:r>
                  </w:p>
                </w:txbxContent>
              </v:textbox>
            </v:shape>
            <v:shape id="docshape176" o:spid="_x0000_s1319" type="#_x0000_t202" style="position:absolute;left:4624;top:4756;width:760;height:180" filled="f" stroked="f">
              <v:textbox inset="0,0,0,0">
                <w:txbxContent>
                  <w:p w:rsidR="00CE5DB3" w:rsidRDefault="00CE5DB3">
                    <w:pPr>
                      <w:tabs>
                        <w:tab w:val="left" w:pos="324"/>
                        <w:tab w:val="left" w:pos="648"/>
                      </w:tabs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</w:t>
                    </w:r>
                    <w:r>
                      <w:rPr>
                        <w:color w:val="404040"/>
                        <w:sz w:val="18"/>
                      </w:rPr>
                      <w:tab/>
                      <w:t>7</w:t>
                    </w:r>
                    <w:r>
                      <w:rPr>
                        <w:color w:val="404040"/>
                        <w:sz w:val="18"/>
                      </w:rPr>
                      <w:tab/>
                      <w:t>7</w:t>
                    </w:r>
                  </w:p>
                </w:txbxContent>
              </v:textbox>
            </v:shape>
            <v:shape id="docshape177" o:spid="_x0000_s1318" type="#_x0000_t202" style="position:absolute;left:9814;top:4756;width:112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</w:t>
                    </w:r>
                  </w:p>
                </w:txbxContent>
              </v:textbox>
            </v:shape>
            <v:shape id="docshape178" o:spid="_x0000_s1317" type="#_x0000_t202" style="position:absolute;left:10138;top:4956;width:112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</w:t>
                    </w:r>
                  </w:p>
                </w:txbxContent>
              </v:textbox>
            </v:shape>
            <v:shape id="docshape179" o:spid="_x0000_s1316" type="#_x0000_t202" style="position:absolute;left:2268;top:5181;width:112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</w:t>
                    </w:r>
                  </w:p>
                </w:txbxContent>
              </v:textbox>
            </v:shape>
            <v:shape id="docshape180" o:spid="_x0000_s1315" type="#_x0000_t202" style="position:absolute;left:2678;top:5354;width:436;height:180" filled="f" stroked="f">
              <v:textbox inset="0,0,0,0">
                <w:txbxContent>
                  <w:p w:rsidR="00CE5DB3" w:rsidRDefault="00CE5DB3">
                    <w:pPr>
                      <w:tabs>
                        <w:tab w:val="left" w:pos="324"/>
                      </w:tabs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</w:t>
                    </w:r>
                    <w:r>
                      <w:rPr>
                        <w:color w:val="404040"/>
                        <w:sz w:val="18"/>
                      </w:rPr>
                      <w:tab/>
                      <w:t>4</w:t>
                    </w:r>
                  </w:p>
                </w:txbxContent>
              </v:textbox>
            </v:shape>
            <v:shape id="docshape181" o:spid="_x0000_s1314" type="#_x0000_t202" style="position:absolute;left:4299;top:5354;width:112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</w:t>
                    </w:r>
                  </w:p>
                </w:txbxContent>
              </v:textbox>
            </v:shape>
            <v:shape id="docshape182" o:spid="_x0000_s1313" type="#_x0000_t202" style="position:absolute;left:2268;top:5579;width:112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</w:t>
                    </w:r>
                  </w:p>
                </w:txbxContent>
              </v:textbox>
            </v:shape>
            <v:shape id="docshape183" o:spid="_x0000_s1312" type="#_x0000_t202" style="position:absolute;left:3651;top:5753;width:436;height:180" filled="f" stroked="f">
              <v:textbox inset="0,0,0,0">
                <w:txbxContent>
                  <w:p w:rsidR="00CE5DB3" w:rsidRDefault="00CE5DB3">
                    <w:pPr>
                      <w:tabs>
                        <w:tab w:val="left" w:pos="324"/>
                      </w:tabs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</w:t>
                    </w:r>
                    <w:r>
                      <w:rPr>
                        <w:color w:val="404040"/>
                        <w:sz w:val="18"/>
                      </w:rPr>
                      <w:tab/>
                      <w:t>2</w:t>
                    </w:r>
                  </w:p>
                </w:txbxContent>
              </v:textbox>
            </v:shape>
            <v:shape id="docshape184" o:spid="_x0000_s1311" type="#_x0000_t202" style="position:absolute;left:2268;top:5978;width:112;height:579" filled="f" stroked="f">
              <v:textbox inset="0,0,0,0">
                <w:txbxContent>
                  <w:p w:rsidR="00CE5DB3" w:rsidRDefault="00CE5DB3">
                    <w:pPr>
                      <w:spacing w:line="183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</w:t>
                    </w:r>
                  </w:p>
                  <w:p w:rsidR="00CE5DB3" w:rsidRDefault="00CE5DB3">
                    <w:pPr>
                      <w:spacing w:before="7"/>
                      <w:rPr>
                        <w:sz w:val="14"/>
                      </w:rPr>
                    </w:pPr>
                  </w:p>
                  <w:p w:rsidR="00CE5DB3" w:rsidRDefault="00CE5DB3">
                    <w:pPr>
                      <w:spacing w:before="1" w:line="216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</v:shape>
            <v:shape id="docshape185" o:spid="_x0000_s1310" type="#_x0000_t202" style="position:absolute;left:5937;top:7082;width:989;height:200" filled="f" stroked="f">
              <v:textbox inset="0,0,0,0">
                <w:txbxContent>
                  <w:p w:rsidR="00CE5DB3" w:rsidRDefault="00CE5DB3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color w:val="585858"/>
                        <w:sz w:val="20"/>
                      </w:rPr>
                      <w:t>Time of</w:t>
                    </w:r>
                    <w:r>
                      <w:rPr>
                        <w:color w:val="585858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585858"/>
                        <w:sz w:val="20"/>
                      </w:rPr>
                      <w:t>Day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186" o:spid="_x0000_s1308" type="#_x0000_t202" style="position:absolute;left:0;text-align:left;margin-left:94.3pt;margin-top:208.7pt;width:12pt;height:68.15pt;z-index:15758336;mso-position-horizontal-relative:page" filled="f" stroked="f">
            <v:textbox style="layout-flow:vertical;mso-layout-flow-alt:bottom-to-top" inset="0,0,0,0">
              <w:txbxContent>
                <w:p w:rsidR="00CE5DB3" w:rsidRDefault="00CE5DB3">
                  <w:pPr>
                    <w:spacing w:line="223" w:lineRule="exact"/>
                    <w:ind w:left="20"/>
                    <w:rPr>
                      <w:sz w:val="20"/>
                    </w:rPr>
                  </w:pPr>
                  <w:r>
                    <w:rPr>
                      <w:color w:val="585858"/>
                      <w:sz w:val="20"/>
                    </w:rPr>
                    <w:t>Number</w:t>
                  </w:r>
                  <w:r>
                    <w:rPr>
                      <w:color w:val="585858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585858"/>
                      <w:sz w:val="20"/>
                    </w:rPr>
                    <w:t>of</w:t>
                  </w:r>
                  <w:r>
                    <w:rPr>
                      <w:color w:val="585858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585858"/>
                      <w:sz w:val="20"/>
                    </w:rPr>
                    <w:t>Runs</w:t>
                  </w:r>
                </w:p>
              </w:txbxContent>
            </v:textbox>
            <w10:wrap anchorx="page"/>
          </v:shape>
        </w:pict>
      </w:r>
      <w:r>
        <w:pict>
          <v:shape id="_x0000_s1307" type="#_x0000_t136" style="position:absolute;left:0;text-align:left;margin-left:-19.65pt;margin-top:367.4pt;width:653.2pt;height:59.1pt;rotation:315;z-index:15759360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t>In 2018, the 3 busiest months for EMS demands for service were in May, and</w:t>
      </w:r>
      <w:r>
        <w:rPr>
          <w:spacing w:val="1"/>
        </w:rPr>
        <w:t xml:space="preserve"> </w:t>
      </w:r>
      <w:r>
        <w:t>December of 2018, and march of 2019. The average number of calls per hour for</w:t>
      </w:r>
      <w:r>
        <w:rPr>
          <w:spacing w:val="-6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busiest</w:t>
      </w:r>
      <w:r>
        <w:rPr>
          <w:spacing w:val="-2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months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2018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early</w:t>
      </w:r>
      <w:r>
        <w:rPr>
          <w:spacing w:val="-2"/>
        </w:rPr>
        <w:t xml:space="preserve"> </w:t>
      </w:r>
      <w:r>
        <w:t>2019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in Figure</w:t>
      </w:r>
      <w:r>
        <w:rPr>
          <w:spacing w:val="-3"/>
        </w:rPr>
        <w:t xml:space="preserve"> </w:t>
      </w:r>
      <w:r>
        <w:t>10.</w:t>
      </w: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CE5DB3">
      <w:pPr>
        <w:spacing w:before="219"/>
        <w:ind w:right="139"/>
        <w:jc w:val="center"/>
        <w:rPr>
          <w:i/>
          <w:sz w:val="28"/>
        </w:rPr>
      </w:pPr>
      <w:r>
        <w:pict>
          <v:shape id="docshape187" o:spid="_x0000_s1306" type="#_x0000_t202" style="position:absolute;left:0;text-align:left;margin-left:129.8pt;margin-top:-40.35pt;width:384.05pt;height:22.65pt;z-index:-21733376;mso-position-horizontal-relative:page" filled="f" stroked="f">
            <v:textbox style="layout-flow:vertical;mso-layout-flow-alt:bottom-to-top" inset="0,0,0,0">
              <w:txbxContent>
                <w:p w:rsidR="00CE5DB3" w:rsidRDefault="00CE5DB3">
                  <w:pPr>
                    <w:spacing w:line="203" w:lineRule="exact"/>
                    <w:ind w:left="111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0:00</w:t>
                  </w:r>
                </w:p>
                <w:p w:rsidR="00CE5DB3" w:rsidRDefault="00CE5DB3">
                  <w:pPr>
                    <w:spacing w:before="104"/>
                    <w:ind w:left="111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1:00</w:t>
                  </w:r>
                </w:p>
                <w:p w:rsidR="00CE5DB3" w:rsidRDefault="00CE5DB3">
                  <w:pPr>
                    <w:spacing w:before="105"/>
                    <w:ind w:left="111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2:00</w:t>
                  </w:r>
                </w:p>
                <w:p w:rsidR="00CE5DB3" w:rsidRDefault="00CE5DB3">
                  <w:pPr>
                    <w:spacing w:before="105"/>
                    <w:ind w:left="111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3:00</w:t>
                  </w:r>
                </w:p>
                <w:p w:rsidR="00CE5DB3" w:rsidRDefault="00CE5DB3">
                  <w:pPr>
                    <w:spacing w:before="104"/>
                    <w:ind w:left="111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4:00</w:t>
                  </w:r>
                </w:p>
                <w:p w:rsidR="00CE5DB3" w:rsidRDefault="00CE5DB3">
                  <w:pPr>
                    <w:spacing w:before="105"/>
                    <w:ind w:left="111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5:00</w:t>
                  </w:r>
                </w:p>
                <w:p w:rsidR="00CE5DB3" w:rsidRDefault="00CE5DB3">
                  <w:pPr>
                    <w:spacing w:before="105"/>
                    <w:ind w:left="111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6:00</w:t>
                  </w:r>
                </w:p>
                <w:p w:rsidR="00CE5DB3" w:rsidRDefault="00CE5DB3">
                  <w:pPr>
                    <w:spacing w:before="104"/>
                    <w:ind w:left="111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7:00</w:t>
                  </w:r>
                </w:p>
                <w:p w:rsidR="00CE5DB3" w:rsidRDefault="00CE5DB3">
                  <w:pPr>
                    <w:spacing w:before="105"/>
                    <w:ind w:left="111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8:00</w:t>
                  </w:r>
                </w:p>
                <w:p w:rsidR="00CE5DB3" w:rsidRDefault="00CE5DB3">
                  <w:pPr>
                    <w:spacing w:before="104"/>
                    <w:ind w:left="111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9:00</w:t>
                  </w:r>
                </w:p>
                <w:p w:rsidR="00CE5DB3" w:rsidRDefault="00CE5DB3">
                  <w:pPr>
                    <w:spacing w:before="105"/>
                    <w:ind w:left="20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10:00</w:t>
                  </w:r>
                </w:p>
                <w:p w:rsidR="00CE5DB3" w:rsidRDefault="00CE5DB3">
                  <w:pPr>
                    <w:spacing w:before="105"/>
                    <w:ind w:left="20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11:00</w:t>
                  </w:r>
                </w:p>
                <w:p w:rsidR="00CE5DB3" w:rsidRDefault="00CE5DB3">
                  <w:pPr>
                    <w:spacing w:before="104"/>
                    <w:ind w:left="20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12:00</w:t>
                  </w:r>
                </w:p>
                <w:p w:rsidR="00CE5DB3" w:rsidRDefault="00CE5DB3">
                  <w:pPr>
                    <w:spacing w:before="105"/>
                    <w:ind w:left="20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13:00</w:t>
                  </w:r>
                </w:p>
                <w:p w:rsidR="00CE5DB3" w:rsidRDefault="00CE5DB3">
                  <w:pPr>
                    <w:spacing w:before="105"/>
                    <w:ind w:left="20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14:00</w:t>
                  </w:r>
                </w:p>
                <w:p w:rsidR="00CE5DB3" w:rsidRDefault="00CE5DB3">
                  <w:pPr>
                    <w:spacing w:before="104"/>
                    <w:ind w:left="20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15:00</w:t>
                  </w:r>
                </w:p>
                <w:p w:rsidR="00CE5DB3" w:rsidRDefault="00CE5DB3">
                  <w:pPr>
                    <w:spacing w:before="105"/>
                    <w:ind w:left="20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16:00</w:t>
                  </w:r>
                </w:p>
                <w:p w:rsidR="00CE5DB3" w:rsidRDefault="00CE5DB3">
                  <w:pPr>
                    <w:spacing w:before="104"/>
                    <w:ind w:left="20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17:00</w:t>
                  </w:r>
                </w:p>
                <w:p w:rsidR="00CE5DB3" w:rsidRDefault="00CE5DB3">
                  <w:pPr>
                    <w:spacing w:before="105"/>
                    <w:ind w:left="20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18:00</w:t>
                  </w:r>
                </w:p>
                <w:p w:rsidR="00CE5DB3" w:rsidRDefault="00CE5DB3">
                  <w:pPr>
                    <w:spacing w:before="105"/>
                    <w:ind w:left="20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19:00</w:t>
                  </w:r>
                </w:p>
                <w:p w:rsidR="00CE5DB3" w:rsidRDefault="00CE5DB3">
                  <w:pPr>
                    <w:spacing w:before="104"/>
                    <w:ind w:left="20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20:00</w:t>
                  </w:r>
                </w:p>
                <w:p w:rsidR="00CE5DB3" w:rsidRDefault="00CE5DB3">
                  <w:pPr>
                    <w:spacing w:before="105"/>
                    <w:ind w:left="20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21:00</w:t>
                  </w:r>
                </w:p>
                <w:p w:rsidR="00CE5DB3" w:rsidRDefault="00CE5DB3">
                  <w:pPr>
                    <w:spacing w:before="105"/>
                    <w:ind w:left="20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22:00</w:t>
                  </w:r>
                </w:p>
                <w:p w:rsidR="00CE5DB3" w:rsidRDefault="00CE5DB3">
                  <w:pPr>
                    <w:spacing w:before="104"/>
                    <w:ind w:left="20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23:00</w:t>
                  </w:r>
                </w:p>
              </w:txbxContent>
            </v:textbox>
            <w10:wrap anchorx="page"/>
          </v:shape>
        </w:pict>
      </w:r>
      <w:r>
        <w:rPr>
          <w:i/>
          <w:sz w:val="28"/>
        </w:rPr>
        <w:t>Figure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10</w:t>
      </w:r>
    </w:p>
    <w:p w:rsidR="003138DA" w:rsidRDefault="003138DA">
      <w:pPr>
        <w:pStyle w:val="BodyText"/>
        <w:spacing w:before="10"/>
        <w:rPr>
          <w:i/>
          <w:sz w:val="27"/>
        </w:rPr>
      </w:pPr>
    </w:p>
    <w:p w:rsidR="003138DA" w:rsidRDefault="00CE5DB3">
      <w:pPr>
        <w:pStyle w:val="BodyText"/>
        <w:ind w:left="419" w:right="662"/>
      </w:pPr>
      <w:r>
        <w:rPr>
          <w:noProof/>
        </w:rPr>
        <w:drawing>
          <wp:anchor distT="0" distB="0" distL="0" distR="0" simplePos="0" relativeHeight="481581568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1078978</wp:posOffset>
            </wp:positionV>
            <wp:extent cx="1761743" cy="1847088"/>
            <wp:effectExtent l="0" t="0" r="0" b="0"/>
            <wp:wrapNone/>
            <wp:docPr id="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From looking at the change in demand by hour of the day for the preceding two</w:t>
      </w:r>
      <w:r>
        <w:rPr>
          <w:spacing w:val="-61"/>
        </w:rPr>
        <w:t xml:space="preserve"> </w:t>
      </w:r>
      <w:r>
        <w:t>year period, it can be seen that demand for EMS service is lowest from</w:t>
      </w:r>
      <w:r>
        <w:rPr>
          <w:spacing w:val="1"/>
        </w:rPr>
        <w:t xml:space="preserve"> </w:t>
      </w:r>
      <w:r>
        <w:t>approximately 10:00 PM through the overnight hours, until approximately 6:00</w:t>
      </w:r>
      <w:r>
        <w:rPr>
          <w:spacing w:val="1"/>
        </w:rPr>
        <w:t xml:space="preserve"> </w:t>
      </w:r>
      <w:r>
        <w:t>AM. As the community awakens to go about its typical daytime activities, EMS</w:t>
      </w:r>
      <w:r>
        <w:rPr>
          <w:spacing w:val="1"/>
        </w:rPr>
        <w:t xml:space="preserve"> </w:t>
      </w:r>
      <w:r>
        <w:t>demand volume increases during the eeliest daylight hours to a peak demand,</w:t>
      </w:r>
      <w:r>
        <w:rPr>
          <w:spacing w:val="1"/>
        </w:rPr>
        <w:t xml:space="preserve"> </w:t>
      </w:r>
      <w:r>
        <w:t>usually between 10:00 AM and approximately 8:00 PM. After 8:00 PM, EMS call</w:t>
      </w:r>
      <w:r>
        <w:rPr>
          <w:spacing w:val="-61"/>
        </w:rPr>
        <w:t xml:space="preserve"> </w:t>
      </w:r>
      <w:r>
        <w:t>volume can be expected to decline as the community residents return home, or</w:t>
      </w:r>
      <w:r>
        <w:rPr>
          <w:spacing w:val="-61"/>
        </w:rPr>
        <w:t xml:space="preserve"> </w:t>
      </w:r>
      <w:r>
        <w:t>to its overnight accommodations and routine, to prepare for the next day. After</w:t>
      </w:r>
      <w:r>
        <w:rPr>
          <w:spacing w:val="-61"/>
        </w:rPr>
        <w:t xml:space="preserve"> </w:t>
      </w:r>
      <w:r>
        <w:t>tracking</w:t>
      </w:r>
      <w:r>
        <w:rPr>
          <w:spacing w:val="-4"/>
        </w:rPr>
        <w:t xml:space="preserve"> </w:t>
      </w:r>
      <w:r>
        <w:t>EMS</w:t>
      </w:r>
      <w:r>
        <w:rPr>
          <w:spacing w:val="-3"/>
        </w:rPr>
        <w:t xml:space="preserve"> </w:t>
      </w:r>
      <w:r>
        <w:t>demands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hour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day,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successive</w:t>
      </w:r>
      <w:r>
        <w:rPr>
          <w:spacing w:val="-4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years,</w:t>
      </w:r>
      <w:r>
        <w:rPr>
          <w:spacing w:val="-4"/>
        </w:rPr>
        <w:t xml:space="preserve"> </w:t>
      </w:r>
      <w:r>
        <w:t>the</w:t>
      </w:r>
      <w:r>
        <w:rPr>
          <w:spacing w:val="-60"/>
        </w:rPr>
        <w:t xml:space="preserve"> </w:t>
      </w:r>
      <w:r>
        <w:t>department can expect that its demand for EMS calls for service will follow a</w:t>
      </w:r>
      <w:r>
        <w:rPr>
          <w:spacing w:val="1"/>
        </w:rPr>
        <w:t xml:space="preserve"> </w:t>
      </w:r>
      <w:r>
        <w:t>similar</w:t>
      </w:r>
      <w:r>
        <w:rPr>
          <w:spacing w:val="-2"/>
        </w:rPr>
        <w:t xml:space="preserve"> </w:t>
      </w:r>
      <w:r>
        <w:t>pattern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traffic</w:t>
      </w:r>
      <w:r>
        <w:rPr>
          <w:spacing w:val="-3"/>
        </w:rPr>
        <w:t xml:space="preserve"> </w:t>
      </w:r>
      <w:r>
        <w:t>volume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city,</w:t>
      </w:r>
      <w:r>
        <w:rPr>
          <w:spacing w:val="-3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hour</w:t>
      </w:r>
      <w:r>
        <w:rPr>
          <w:spacing w:val="-2"/>
        </w:rPr>
        <w:t xml:space="preserve"> </w:t>
      </w:r>
      <w:r>
        <w:t>periods.</w:t>
      </w:r>
    </w:p>
    <w:p w:rsidR="003138DA" w:rsidRDefault="003138DA">
      <w:pPr>
        <w:sectPr w:rsidR="003138DA">
          <w:pgSz w:w="12240" w:h="15840"/>
          <w:pgMar w:top="1420" w:right="880" w:bottom="1200" w:left="1020" w:header="0" w:footer="1006" w:gutter="0"/>
          <w:cols w:space="720"/>
        </w:sectPr>
      </w:pPr>
    </w:p>
    <w:p w:rsidR="003138DA" w:rsidRDefault="00CE5DB3">
      <w:pPr>
        <w:pStyle w:val="BodyText"/>
        <w:spacing w:before="19"/>
        <w:ind w:left="420" w:right="566"/>
      </w:pPr>
      <w:r>
        <w:pict>
          <v:shape id="_x0000_s1305" type="#_x0000_t136" style="position:absolute;left:0;text-align:left;margin-left:-19.65pt;margin-top:367.4pt;width:653.2pt;height:59.1pt;rotation:315;z-index:15761408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t>Similar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anticipated</w:t>
      </w:r>
      <w:r>
        <w:rPr>
          <w:spacing w:val="-5"/>
        </w:rPr>
        <w:t xml:space="preserve"> </w:t>
      </w:r>
      <w:r>
        <w:t>demands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EMS</w:t>
      </w:r>
      <w:r>
        <w:rPr>
          <w:spacing w:val="-3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hour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day,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analysis</w:t>
      </w:r>
      <w:r>
        <w:rPr>
          <w:spacing w:val="-3"/>
        </w:rPr>
        <w:t xml:space="preserve"> </w:t>
      </w:r>
      <w:r>
        <w:t>of</w:t>
      </w:r>
      <w:r>
        <w:rPr>
          <w:spacing w:val="-60"/>
        </w:rPr>
        <w:t xml:space="preserve"> </w:t>
      </w:r>
      <w:r>
        <w:t>historical demands for EMS service by day of the week may be conducted to</w:t>
      </w:r>
      <w:r>
        <w:rPr>
          <w:spacing w:val="1"/>
        </w:rPr>
        <w:t xml:space="preserve"> </w:t>
      </w:r>
      <w:r>
        <w:t>develop a fairly consistent expectation of demands by the day of the week, on a</w:t>
      </w:r>
      <w:r>
        <w:rPr>
          <w:spacing w:val="1"/>
        </w:rPr>
        <w:t xml:space="preserve"> </w:t>
      </w:r>
      <w:r>
        <w:t>year to year basis. A primarily residential community, supplemented by a</w:t>
      </w:r>
      <w:r>
        <w:rPr>
          <w:spacing w:val="1"/>
        </w:rPr>
        <w:t xml:space="preserve"> </w:t>
      </w:r>
      <w:r>
        <w:t>corresponding amount of business and commercial development, will typically</w:t>
      </w:r>
      <w:r>
        <w:rPr>
          <w:spacing w:val="1"/>
        </w:rPr>
        <w:t xml:space="preserve"> </w:t>
      </w:r>
      <w:r>
        <w:t>experience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increase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demands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EMS</w:t>
      </w:r>
      <w:r>
        <w:rPr>
          <w:spacing w:val="-2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week</w:t>
      </w:r>
      <w:r>
        <w:rPr>
          <w:spacing w:val="-3"/>
        </w:rPr>
        <w:t xml:space="preserve"> </w:t>
      </w:r>
      <w:r>
        <w:t>progresses.</w:t>
      </w:r>
    </w:p>
    <w:p w:rsidR="003138DA" w:rsidRDefault="003138DA">
      <w:pPr>
        <w:pStyle w:val="BodyText"/>
        <w:spacing w:before="1"/>
      </w:pPr>
    </w:p>
    <w:p w:rsidR="003138DA" w:rsidRDefault="00CE5DB3">
      <w:pPr>
        <w:pStyle w:val="BodyText"/>
        <w:ind w:left="420" w:right="566"/>
      </w:pPr>
      <w:r>
        <w:pict>
          <v:group id="docshapegroup188" o:spid="_x0000_s1281" style="position:absolute;left:0;text-align:left;margin-left:73.1pt;margin-top:67.95pt;width:468.75pt;height:278.25pt;z-index:-21731840;mso-position-horizontal-relative:page" coordorigin="1463,1359" coordsize="9375,5565">
            <v:shape id="docshape189" o:spid="_x0000_s1304" type="#_x0000_t75" style="position:absolute;left:2556;top:2376;width:7872;height:3656">
              <v:imagedata r:id="rId21" o:title=""/>
            </v:shape>
            <v:rect id="docshape190" o:spid="_x0000_s1303" style="position:absolute;left:1470;top:1366;width:9360;height:5550" filled="f" strokecolor="#d9d9d9"/>
            <v:shape id="docshape191" o:spid="_x0000_s1302" type="#_x0000_t202" style="position:absolute;left:4479;top:1572;width:3359;height:552" filled="f" stroked="f">
              <v:textbox inset="0,0,0,0">
                <w:txbxContent>
                  <w:p w:rsidR="00CE5DB3" w:rsidRDefault="00CE5DB3">
                    <w:pPr>
                      <w:spacing w:line="286" w:lineRule="exact"/>
                      <w:ind w:left="-1" w:right="18"/>
                      <w:jc w:val="center"/>
                      <w:rPr>
                        <w:sz w:val="28"/>
                      </w:rPr>
                    </w:pPr>
                    <w:r>
                      <w:rPr>
                        <w:color w:val="585858"/>
                        <w:sz w:val="28"/>
                      </w:rPr>
                      <w:t>Average</w:t>
                    </w:r>
                    <w:r>
                      <w:rPr>
                        <w:color w:val="585858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color w:val="585858"/>
                        <w:sz w:val="28"/>
                      </w:rPr>
                      <w:t>EMS</w:t>
                    </w:r>
                    <w:r>
                      <w:rPr>
                        <w:color w:val="585858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color w:val="585858"/>
                        <w:sz w:val="28"/>
                      </w:rPr>
                      <w:t>Demand</w:t>
                    </w:r>
                    <w:r>
                      <w:rPr>
                        <w:color w:val="585858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585858"/>
                        <w:sz w:val="28"/>
                      </w:rPr>
                      <w:t>by</w:t>
                    </w:r>
                    <w:r>
                      <w:rPr>
                        <w:color w:val="585858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585858"/>
                        <w:sz w:val="28"/>
                      </w:rPr>
                      <w:t>Day</w:t>
                    </w:r>
                  </w:p>
                  <w:p w:rsidR="00CE5DB3" w:rsidRDefault="00CE5DB3">
                    <w:pPr>
                      <w:spacing w:before="1" w:line="265" w:lineRule="exact"/>
                      <w:ind w:right="18"/>
                      <w:jc w:val="center"/>
                    </w:pPr>
                    <w:r>
                      <w:rPr>
                        <w:color w:val="585858"/>
                      </w:rPr>
                      <w:t>(Apr,</w:t>
                    </w:r>
                    <w:r>
                      <w:rPr>
                        <w:color w:val="585858"/>
                        <w:spacing w:val="-1"/>
                      </w:rPr>
                      <w:t xml:space="preserve"> </w:t>
                    </w:r>
                    <w:r>
                      <w:rPr>
                        <w:color w:val="585858"/>
                      </w:rPr>
                      <w:t>Jun</w:t>
                    </w:r>
                    <w:r>
                      <w:rPr>
                        <w:color w:val="585858"/>
                        <w:spacing w:val="-1"/>
                      </w:rPr>
                      <w:t xml:space="preserve"> </w:t>
                    </w:r>
                    <w:r>
                      <w:rPr>
                        <w:color w:val="585858"/>
                      </w:rPr>
                      <w:t>&amp;</w:t>
                    </w:r>
                    <w:r>
                      <w:rPr>
                        <w:color w:val="585858"/>
                        <w:spacing w:val="-2"/>
                      </w:rPr>
                      <w:t xml:space="preserve"> </w:t>
                    </w:r>
                    <w:r>
                      <w:rPr>
                        <w:color w:val="585858"/>
                      </w:rPr>
                      <w:t>Sep</w:t>
                    </w:r>
                    <w:r>
                      <w:rPr>
                        <w:color w:val="585858"/>
                        <w:spacing w:val="-1"/>
                      </w:rPr>
                      <w:t xml:space="preserve"> </w:t>
                    </w:r>
                    <w:r>
                      <w:rPr>
                        <w:color w:val="585858"/>
                      </w:rPr>
                      <w:t>17)</w:t>
                    </w:r>
                  </w:p>
                </w:txbxContent>
              </v:textbox>
            </v:shape>
            <v:shape id="docshape192" o:spid="_x0000_s1301" type="#_x0000_t202" style="position:absolute;left:2244;top:2635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25</w:t>
                    </w:r>
                  </w:p>
                </w:txbxContent>
              </v:textbox>
            </v:shape>
            <v:shape id="docshape193" o:spid="_x0000_s1300" type="#_x0000_t202" style="position:absolute;left:9500;top:2743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21</w:t>
                    </w:r>
                  </w:p>
                </w:txbxContent>
              </v:textbox>
            </v:shape>
            <v:shape id="docshape194" o:spid="_x0000_s1299" type="#_x0000_t202" style="position:absolute;left:8497;top:2885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20</w:t>
                    </w:r>
                  </w:p>
                </w:txbxContent>
              </v:textbox>
            </v:shape>
            <v:shape id="docshape195" o:spid="_x0000_s1298" type="#_x0000_t202" style="position:absolute;left:2244;top:3291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</v:shape>
            <v:shape id="docshape196" o:spid="_x0000_s1297" type="#_x0000_t202" style="position:absolute;left:3236;top:3310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16</w:t>
                    </w:r>
                  </w:p>
                </w:txbxContent>
              </v:textbox>
            </v:shape>
            <v:shape id="docshape197" o:spid="_x0000_s1296" type="#_x0000_t202" style="position:absolute;left:4267;top:3497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15</w:t>
                    </w:r>
                  </w:p>
                </w:txbxContent>
              </v:textbox>
            </v:shape>
            <v:shape id="docshape198" o:spid="_x0000_s1295" type="#_x0000_t202" style="position:absolute;left:5324;top:3410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16</w:t>
                    </w:r>
                  </w:p>
                </w:txbxContent>
              </v:textbox>
            </v:shape>
            <v:shape id="docshape199" o:spid="_x0000_s1294" type="#_x0000_t202" style="position:absolute;left:2244;top:3948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15</w:t>
                    </w:r>
                  </w:p>
                </w:txbxContent>
              </v:textbox>
            </v:shape>
            <v:shape id="docshape200" o:spid="_x0000_s1293" type="#_x0000_t202" style="position:absolute;left:7426;top:3902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</w:t>
                    </w:r>
                  </w:p>
                </w:txbxContent>
              </v:textbox>
            </v:shape>
            <v:shape id="docshape201" o:spid="_x0000_s1292" type="#_x0000_t202" style="position:absolute;left:6382;top:4056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11</w:t>
                    </w:r>
                  </w:p>
                </w:txbxContent>
              </v:textbox>
            </v:shape>
            <v:shape id="docshape202" o:spid="_x0000_s1291" type="#_x0000_t202" style="position:absolute;left:2244;top:4604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</v:shape>
            <v:shape id="docshape203" o:spid="_x0000_s1290" type="#_x0000_t202" style="position:absolute;left:2335;top:5261;width:112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</w:t>
                    </w:r>
                  </w:p>
                </w:txbxContent>
              </v:textbox>
            </v:shape>
            <v:shape id="docshape204" o:spid="_x0000_s1289" type="#_x0000_t202" style="position:absolute;left:2335;top:5917;width:112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</v:shape>
            <v:shape id="docshape205" o:spid="_x0000_s1288" type="#_x0000_t202" style="position:absolute;left:2987;top:6142;width:29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Sun</w:t>
                    </w:r>
                  </w:p>
                </w:txbxContent>
              </v:textbox>
            </v:shape>
            <v:shape id="docshape206" o:spid="_x0000_s1287" type="#_x0000_t202" style="position:absolute;left:4009;top:6142;width:365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Mon</w:t>
                    </w:r>
                  </w:p>
                </w:txbxContent>
              </v:textbox>
            </v:shape>
            <v:shape id="docshape207" o:spid="_x0000_s1286" type="#_x0000_t202" style="position:absolute;left:5102;top:6142;width:291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Tue</w:t>
                    </w:r>
                  </w:p>
                </w:txbxContent>
              </v:textbox>
            </v:shape>
            <v:shape id="docshape208" o:spid="_x0000_s1285" type="#_x0000_t202" style="position:absolute;left:5780;top:6142;width:1051;height:487" filled="f" stroked="f">
              <v:textbox inset="0,0,0,0">
                <w:txbxContent>
                  <w:p w:rsidR="00CE5DB3" w:rsidRDefault="00CE5DB3">
                    <w:pPr>
                      <w:spacing w:line="183" w:lineRule="exact"/>
                      <w:ind w:right="18"/>
                      <w:jc w:val="center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Wed</w:t>
                    </w:r>
                  </w:p>
                  <w:p w:rsidR="00CE5DB3" w:rsidRDefault="00CE5DB3">
                    <w:pPr>
                      <w:spacing w:before="63" w:line="240" w:lineRule="exact"/>
                      <w:ind w:right="18"/>
                      <w:jc w:val="center"/>
                      <w:rPr>
                        <w:sz w:val="20"/>
                      </w:rPr>
                    </w:pPr>
                    <w:r>
                      <w:rPr>
                        <w:color w:val="585858"/>
                        <w:sz w:val="20"/>
                      </w:rPr>
                      <w:t>Day</w:t>
                    </w:r>
                    <w:r>
                      <w:rPr>
                        <w:color w:val="585858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585858"/>
                        <w:sz w:val="20"/>
                      </w:rPr>
                      <w:t>of</w:t>
                    </w:r>
                    <w:r>
                      <w:rPr>
                        <w:color w:val="585858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585858"/>
                        <w:sz w:val="20"/>
                      </w:rPr>
                      <w:t>Week</w:t>
                    </w:r>
                  </w:p>
                </w:txbxContent>
              </v:textbox>
            </v:shape>
            <v:shape id="docshape209" o:spid="_x0000_s1284" type="#_x0000_t202" style="position:absolute;left:7215;top:6142;width:296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Thu</w:t>
                    </w:r>
                  </w:p>
                </w:txbxContent>
              </v:textbox>
            </v:shape>
            <v:shape id="docshape210" o:spid="_x0000_s1283" type="#_x0000_t202" style="position:absolute;left:8318;top:6142;width:208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Fri</w:t>
                    </w:r>
                  </w:p>
                </w:txbxContent>
              </v:textbox>
            </v:shape>
            <v:shape id="docshape211" o:spid="_x0000_s1282" type="#_x0000_t202" style="position:absolute;left:9354;top:6142;width:249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Sat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212" o:spid="_x0000_s1280" type="#_x0000_t202" style="position:absolute;left:0;text-align:left;margin-left:97.7pt;margin-top:183.4pt;width:12pt;height:68.15pt;z-index:-21731328;mso-position-horizontal-relative:page" filled="f" stroked="f">
            <v:textbox style="layout-flow:vertical;mso-layout-flow-alt:bottom-to-top" inset="0,0,0,0">
              <w:txbxContent>
                <w:p w:rsidR="00CE5DB3" w:rsidRDefault="00CE5DB3">
                  <w:pPr>
                    <w:spacing w:line="223" w:lineRule="exact"/>
                    <w:ind w:left="20"/>
                    <w:rPr>
                      <w:sz w:val="20"/>
                    </w:rPr>
                  </w:pPr>
                  <w:r>
                    <w:rPr>
                      <w:color w:val="585858"/>
                      <w:sz w:val="20"/>
                    </w:rPr>
                    <w:t>Number</w:t>
                  </w:r>
                  <w:r>
                    <w:rPr>
                      <w:color w:val="585858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585858"/>
                      <w:sz w:val="20"/>
                    </w:rPr>
                    <w:t>of</w:t>
                  </w:r>
                  <w:r>
                    <w:rPr>
                      <w:color w:val="585858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585858"/>
                      <w:sz w:val="20"/>
                    </w:rPr>
                    <w:t>Runs</w:t>
                  </w:r>
                </w:p>
              </w:txbxContent>
            </v:textbox>
            <w10:wrap anchorx="page"/>
          </v:shape>
        </w:pict>
      </w:r>
      <w:r>
        <w:t>Average EMS demands for service for the 3 busiest months in 2017 were</w:t>
      </w:r>
      <w:r>
        <w:rPr>
          <w:spacing w:val="1"/>
        </w:rPr>
        <w:t xml:space="preserve"> </w:t>
      </w:r>
      <w:r>
        <w:t>examined.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average</w:t>
      </w:r>
      <w:r>
        <w:rPr>
          <w:spacing w:val="-4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EMS</w:t>
      </w:r>
      <w:r>
        <w:rPr>
          <w:spacing w:val="-3"/>
        </w:rPr>
        <w:t xml:space="preserve"> </w:t>
      </w:r>
      <w:r>
        <w:t>requests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months</w:t>
      </w:r>
      <w:r>
        <w:rPr>
          <w:spacing w:val="-3"/>
        </w:rPr>
        <w:t xml:space="preserve"> </w:t>
      </w:r>
      <w:r>
        <w:t>of</w:t>
      </w:r>
      <w:r>
        <w:rPr>
          <w:spacing w:val="-60"/>
        </w:rPr>
        <w:t xml:space="preserve"> </w:t>
      </w:r>
      <w:r>
        <w:t>April,</w:t>
      </w:r>
      <w:r>
        <w:rPr>
          <w:spacing w:val="-3"/>
        </w:rPr>
        <w:t xml:space="preserve"> </w:t>
      </w:r>
      <w:r>
        <w:t>June,</w:t>
      </w:r>
      <w:r>
        <w:rPr>
          <w:spacing w:val="-2"/>
        </w:rPr>
        <w:t xml:space="preserve"> </w:t>
      </w:r>
      <w:r>
        <w:t>and September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2017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11.</w:t>
      </w: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</w:pPr>
    </w:p>
    <w:p w:rsidR="003138DA" w:rsidRDefault="003138DA">
      <w:pPr>
        <w:pStyle w:val="BodyText"/>
        <w:spacing w:before="7"/>
        <w:rPr>
          <w:sz w:val="34"/>
        </w:rPr>
      </w:pPr>
    </w:p>
    <w:p w:rsidR="003138DA" w:rsidRDefault="00CE5DB3">
      <w:pPr>
        <w:ind w:right="139"/>
        <w:jc w:val="center"/>
        <w:rPr>
          <w:i/>
          <w:sz w:val="28"/>
        </w:rPr>
      </w:pPr>
      <w:r>
        <w:rPr>
          <w:noProof/>
        </w:rPr>
        <w:drawing>
          <wp:anchor distT="0" distB="0" distL="0" distR="0" simplePos="0" relativeHeight="481584128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179690</wp:posOffset>
            </wp:positionV>
            <wp:extent cx="1761743" cy="1847088"/>
            <wp:effectExtent l="0" t="0" r="0" b="0"/>
            <wp:wrapNone/>
            <wp:docPr id="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Figure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11</w:t>
      </w:r>
    </w:p>
    <w:p w:rsidR="003138DA" w:rsidRDefault="003138DA">
      <w:pPr>
        <w:pStyle w:val="BodyText"/>
        <w:spacing w:before="2"/>
        <w:rPr>
          <w:i/>
        </w:rPr>
      </w:pPr>
    </w:p>
    <w:p w:rsidR="003138DA" w:rsidRDefault="00CE5DB3">
      <w:pPr>
        <w:pStyle w:val="BodyText"/>
        <w:spacing w:line="276" w:lineRule="auto"/>
        <w:ind w:left="419" w:right="655"/>
      </w:pPr>
      <w:r>
        <w:t>Similarly, a look at EMS demands for service for the 3 busiest months in the</w:t>
      </w:r>
      <w:r>
        <w:rPr>
          <w:spacing w:val="1"/>
        </w:rPr>
        <w:t xml:space="preserve"> </w:t>
      </w:r>
      <w:r>
        <w:t>period between April 1, 2018 and March 31, 2019 indicated that The months of</w:t>
      </w:r>
      <w:r>
        <w:rPr>
          <w:spacing w:val="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December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2018,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March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2019</w:t>
      </w:r>
      <w:r>
        <w:rPr>
          <w:spacing w:val="-4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busiest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months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60"/>
        </w:rPr>
        <w:t xml:space="preserve"> </w:t>
      </w:r>
      <w:r>
        <w:t>most recent 12 month period. The average number of EMS requests for service</w:t>
      </w:r>
      <w:r>
        <w:rPr>
          <w:spacing w:val="1"/>
        </w:rPr>
        <w:t xml:space="preserve"> </w:t>
      </w:r>
      <w:r>
        <w:t>for the months of May and December of 2018, and,</w:t>
      </w:r>
      <w:r>
        <w:rPr>
          <w:spacing w:val="1"/>
        </w:rPr>
        <w:t xml:space="preserve"> </w:t>
      </w:r>
      <w:r>
        <w:t>March in 2019 are shown in</w:t>
      </w:r>
      <w:r>
        <w:rPr>
          <w:spacing w:val="1"/>
        </w:rPr>
        <w:t xml:space="preserve"> </w:t>
      </w:r>
      <w:r>
        <w:t>Figure</w:t>
      </w:r>
      <w:r>
        <w:rPr>
          <w:spacing w:val="-3"/>
        </w:rPr>
        <w:t xml:space="preserve"> </w:t>
      </w:r>
      <w:r>
        <w:t>12.</w:t>
      </w:r>
    </w:p>
    <w:p w:rsidR="003138DA" w:rsidRDefault="003138DA">
      <w:pPr>
        <w:spacing w:line="276" w:lineRule="auto"/>
        <w:sectPr w:rsidR="003138DA">
          <w:pgSz w:w="12240" w:h="15840"/>
          <w:pgMar w:top="1420" w:right="880" w:bottom="1200" w:left="1020" w:header="0" w:footer="1006" w:gutter="0"/>
          <w:cols w:space="720"/>
        </w:sectPr>
      </w:pPr>
    </w:p>
    <w:p w:rsidR="003138DA" w:rsidRDefault="00CE5DB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81586176" behindDoc="1" locked="0" layoutInCell="1" allowOverlap="1">
            <wp:simplePos x="0" y="0"/>
            <wp:positionH relativeFrom="page">
              <wp:posOffset>5292090</wp:posOffset>
            </wp:positionH>
            <wp:positionV relativeFrom="page">
              <wp:posOffset>7222230</wp:posOffset>
            </wp:positionV>
            <wp:extent cx="1761743" cy="1847088"/>
            <wp:effectExtent l="0" t="0" r="0" b="0"/>
            <wp:wrapNone/>
            <wp:docPr id="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213" o:spid="_x0000_s1279" type="#_x0000_t202" style="position:absolute;margin-left:95.9pt;margin-top:200.1pt;width:12pt;height:68.15pt;z-index:15762944;mso-position-horizontal-relative:page;mso-position-vertical-relative:page" filled="f" stroked="f">
            <v:textbox style="layout-flow:vertical;mso-layout-flow-alt:bottom-to-top" inset="0,0,0,0">
              <w:txbxContent>
                <w:p w:rsidR="00CE5DB3" w:rsidRDefault="00CE5DB3">
                  <w:pPr>
                    <w:spacing w:line="223" w:lineRule="exact"/>
                    <w:ind w:left="20"/>
                    <w:rPr>
                      <w:sz w:val="20"/>
                    </w:rPr>
                  </w:pPr>
                  <w:r>
                    <w:rPr>
                      <w:color w:val="585858"/>
                      <w:sz w:val="20"/>
                    </w:rPr>
                    <w:t>Number</w:t>
                  </w:r>
                  <w:r>
                    <w:rPr>
                      <w:color w:val="585858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585858"/>
                      <w:sz w:val="20"/>
                    </w:rPr>
                    <w:t>of</w:t>
                  </w:r>
                  <w:r>
                    <w:rPr>
                      <w:color w:val="585858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585858"/>
                      <w:sz w:val="20"/>
                    </w:rPr>
                    <w:t>Runs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8" type="#_x0000_t136" style="position:absolute;margin-left:-19.65pt;margin-top:367.4pt;width:653.2pt;height:59.1pt;rotation:315;z-index:15763456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spacing w:before="11"/>
        <w:rPr>
          <w:sz w:val="27"/>
        </w:rPr>
      </w:pPr>
    </w:p>
    <w:p w:rsidR="003138DA" w:rsidRDefault="00CE5DB3">
      <w:pPr>
        <w:spacing w:before="44"/>
        <w:ind w:right="139"/>
        <w:jc w:val="center"/>
        <w:rPr>
          <w:i/>
          <w:sz w:val="28"/>
        </w:rPr>
      </w:pPr>
      <w:r>
        <w:pict>
          <v:group id="docshapegroup214" o:spid="_x0000_s1256" style="position:absolute;left:0;text-align:left;margin-left:73.1pt;margin-top:-298.15pt;width:468.75pt;height:300.35pt;z-index:-21729792;mso-position-horizontal-relative:page" coordorigin="1463,-5963" coordsize="9375,6007">
            <v:shape id="docshape215" o:spid="_x0000_s1277" type="#_x0000_t75" style="position:absolute;left:2520;top:-4874;width:7944;height:4023">
              <v:imagedata r:id="rId22" o:title=""/>
            </v:shape>
            <v:rect id="docshape216" o:spid="_x0000_s1276" style="position:absolute;left:1470;top:-5956;width:9360;height:5992" filled="f" strokecolor="#d9d9d9"/>
            <v:shape id="docshape217" o:spid="_x0000_s1275" type="#_x0000_t202" style="position:absolute;left:4479;top:-5751;width:3359;height:609" filled="f" stroked="f">
              <v:textbox inset="0,0,0,0">
                <w:txbxContent>
                  <w:p w:rsidR="00CE5DB3" w:rsidRDefault="00CE5DB3">
                    <w:pPr>
                      <w:spacing w:line="286" w:lineRule="exact"/>
                      <w:ind w:left="-1" w:right="18"/>
                      <w:jc w:val="center"/>
                      <w:rPr>
                        <w:sz w:val="28"/>
                      </w:rPr>
                    </w:pPr>
                    <w:r>
                      <w:rPr>
                        <w:color w:val="585858"/>
                        <w:sz w:val="28"/>
                      </w:rPr>
                      <w:t>Average</w:t>
                    </w:r>
                    <w:r>
                      <w:rPr>
                        <w:color w:val="585858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color w:val="585858"/>
                        <w:sz w:val="28"/>
                      </w:rPr>
                      <w:t>EMS</w:t>
                    </w:r>
                    <w:r>
                      <w:rPr>
                        <w:color w:val="585858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color w:val="585858"/>
                        <w:sz w:val="28"/>
                      </w:rPr>
                      <w:t>Demand</w:t>
                    </w:r>
                    <w:r>
                      <w:rPr>
                        <w:color w:val="585858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color w:val="585858"/>
                        <w:sz w:val="28"/>
                      </w:rPr>
                      <w:t>by</w:t>
                    </w:r>
                    <w:r>
                      <w:rPr>
                        <w:color w:val="585858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color w:val="585858"/>
                        <w:sz w:val="28"/>
                      </w:rPr>
                      <w:t>Day</w:t>
                    </w:r>
                  </w:p>
                  <w:p w:rsidR="00CE5DB3" w:rsidRDefault="00CE5DB3">
                    <w:pPr>
                      <w:spacing w:before="58" w:line="265" w:lineRule="exact"/>
                      <w:ind w:left="63" w:right="18"/>
                      <w:jc w:val="center"/>
                    </w:pPr>
                    <w:r>
                      <w:rPr>
                        <w:color w:val="585858"/>
                      </w:rPr>
                      <w:t>(May</w:t>
                    </w:r>
                    <w:r>
                      <w:rPr>
                        <w:color w:val="585858"/>
                        <w:spacing w:val="-1"/>
                      </w:rPr>
                      <w:t xml:space="preserve"> </w:t>
                    </w:r>
                    <w:r>
                      <w:rPr>
                        <w:color w:val="585858"/>
                      </w:rPr>
                      <w:t>&amp;</w:t>
                    </w:r>
                    <w:r>
                      <w:rPr>
                        <w:color w:val="585858"/>
                        <w:spacing w:val="-1"/>
                      </w:rPr>
                      <w:t xml:space="preserve"> </w:t>
                    </w:r>
                    <w:r>
                      <w:rPr>
                        <w:color w:val="585858"/>
                      </w:rPr>
                      <w:t>Dec</w:t>
                    </w:r>
                    <w:r>
                      <w:rPr>
                        <w:color w:val="585858"/>
                        <w:spacing w:val="-3"/>
                      </w:rPr>
                      <w:t xml:space="preserve"> </w:t>
                    </w:r>
                    <w:r>
                      <w:rPr>
                        <w:color w:val="585858"/>
                      </w:rPr>
                      <w:t>18,Mar</w:t>
                    </w:r>
                    <w:r>
                      <w:rPr>
                        <w:color w:val="585858"/>
                        <w:spacing w:val="-4"/>
                      </w:rPr>
                      <w:t xml:space="preserve"> </w:t>
                    </w:r>
                    <w:r>
                      <w:rPr>
                        <w:color w:val="585858"/>
                      </w:rPr>
                      <w:t>19)</w:t>
                    </w:r>
                  </w:p>
                </w:txbxContent>
              </v:textbox>
            </v:shape>
            <v:shape id="docshape218" o:spid="_x0000_s1274" type="#_x0000_t202" style="position:absolute;left:9515;top:-4894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20</w:t>
                    </w:r>
                  </w:p>
                </w:txbxContent>
              </v:textbox>
            </v:shape>
            <v:shape id="docshape219" o:spid="_x0000_s1273" type="#_x0000_t202" style="position:absolute;left:2207;top:-4611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</v:shape>
            <v:shape id="docshape220" o:spid="_x0000_s1272" type="#_x0000_t202" style="position:absolute;left:7380;top:-4711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19</w:t>
                    </w:r>
                  </w:p>
                </w:txbxContent>
              </v:textbox>
            </v:shape>
            <v:shape id="docshape221" o:spid="_x0000_s1271" type="#_x0000_t202" style="position:absolute;left:6313;top:-4529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18</w:t>
                    </w:r>
                  </w:p>
                </w:txbxContent>
              </v:textbox>
            </v:shape>
            <v:shape id="docshape222" o:spid="_x0000_s1270" type="#_x0000_t202" style="position:absolute;left:2207;top:-4246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18</w:t>
                    </w:r>
                  </w:p>
                </w:txbxContent>
              </v:textbox>
            </v:shape>
            <v:shape id="docshape223" o:spid="_x0000_s1269" type="#_x0000_t202" style="position:absolute;left:3110;top:-4164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16</w:t>
                    </w:r>
                  </w:p>
                </w:txbxContent>
              </v:textbox>
            </v:shape>
            <v:shape id="docshape224" o:spid="_x0000_s1268" type="#_x0000_t202" style="position:absolute;left:2207;top:-3882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16</w:t>
                    </w:r>
                  </w:p>
                </w:txbxContent>
              </v:textbox>
            </v:shape>
            <v:shape id="docshape225" o:spid="_x0000_s1267" type="#_x0000_t202" style="position:absolute;left:4177;top:-3982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15</w:t>
                    </w:r>
                  </w:p>
                </w:txbxContent>
              </v:textbox>
            </v:shape>
            <v:shape id="docshape226" o:spid="_x0000_s1266" type="#_x0000_t202" style="position:absolute;left:5245;top:-3982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15</w:t>
                    </w:r>
                  </w:p>
                </w:txbxContent>
              </v:textbox>
            </v:shape>
            <v:shape id="docshape227" o:spid="_x0000_s1265" type="#_x0000_t202" style="position:absolute;left:8448;top:-3982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15</w:t>
                    </w:r>
                  </w:p>
                </w:txbxContent>
              </v:textbox>
            </v:shape>
            <v:shape id="docshape228" o:spid="_x0000_s1264" type="#_x0000_t202" style="position:absolute;left:2207;top:-3517;width:203;height:2733" filled="f" stroked="f">
              <v:textbox inset="0,0,0,0">
                <w:txbxContent>
                  <w:p w:rsidR="00CE5DB3" w:rsidRDefault="00CE5DB3">
                    <w:pPr>
                      <w:spacing w:line="183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14</w:t>
                    </w:r>
                  </w:p>
                  <w:p w:rsidR="00CE5DB3" w:rsidRDefault="00CE5DB3">
                    <w:pPr>
                      <w:spacing w:before="145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12</w:t>
                    </w:r>
                  </w:p>
                  <w:p w:rsidR="00CE5DB3" w:rsidRDefault="00CE5DB3">
                    <w:pPr>
                      <w:spacing w:before="145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</w:t>
                    </w:r>
                  </w:p>
                  <w:p w:rsidR="00CE5DB3" w:rsidRDefault="00CE5DB3">
                    <w:pPr>
                      <w:spacing w:before="145"/>
                      <w:ind w:left="91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</w:t>
                    </w:r>
                  </w:p>
                  <w:p w:rsidR="00CE5DB3" w:rsidRDefault="00CE5DB3">
                    <w:pPr>
                      <w:spacing w:before="145"/>
                      <w:ind w:left="91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</w:t>
                    </w:r>
                  </w:p>
                  <w:p w:rsidR="00CE5DB3" w:rsidRDefault="00CE5DB3">
                    <w:pPr>
                      <w:spacing w:before="144"/>
                      <w:ind w:left="91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</w:t>
                    </w:r>
                  </w:p>
                  <w:p w:rsidR="00CE5DB3" w:rsidRDefault="00CE5DB3">
                    <w:pPr>
                      <w:spacing w:before="145"/>
                      <w:ind w:left="91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</w:t>
                    </w:r>
                  </w:p>
                  <w:p w:rsidR="00CE5DB3" w:rsidRDefault="00CE5DB3">
                    <w:pPr>
                      <w:spacing w:before="145" w:line="216" w:lineRule="exact"/>
                      <w:ind w:left="91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</v:shape>
            <v:shape id="docshape229" o:spid="_x0000_s1263" type="#_x0000_t202" style="position:absolute;left:2956;top:-738;width:29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Sun</w:t>
                    </w:r>
                  </w:p>
                </w:txbxContent>
              </v:textbox>
            </v:shape>
            <v:shape id="docshape230" o:spid="_x0000_s1262" type="#_x0000_t202" style="position:absolute;left:3987;top:-738;width:365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Mon</w:t>
                    </w:r>
                  </w:p>
                </w:txbxContent>
              </v:textbox>
            </v:shape>
            <v:shape id="docshape231" o:spid="_x0000_s1261" type="#_x0000_t202" style="position:absolute;left:5090;top:-738;width:291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Tue</w:t>
                    </w:r>
                  </w:p>
                </w:txbxContent>
              </v:textbox>
            </v:shape>
            <v:shape id="docshape232" o:spid="_x0000_s1260" type="#_x0000_t202" style="position:absolute;left:5779;top:-738;width:1051;height:486" filled="f" stroked="f">
              <v:textbox inset="0,0,0,0">
                <w:txbxContent>
                  <w:p w:rsidR="00CE5DB3" w:rsidRDefault="00CE5DB3">
                    <w:pPr>
                      <w:spacing w:line="183" w:lineRule="exact"/>
                      <w:ind w:right="17"/>
                      <w:jc w:val="center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Wed</w:t>
                    </w:r>
                  </w:p>
                  <w:p w:rsidR="00CE5DB3" w:rsidRDefault="00CE5DB3">
                    <w:pPr>
                      <w:spacing w:before="62" w:line="240" w:lineRule="exact"/>
                      <w:ind w:right="18"/>
                      <w:jc w:val="center"/>
                      <w:rPr>
                        <w:sz w:val="20"/>
                      </w:rPr>
                    </w:pPr>
                    <w:r>
                      <w:rPr>
                        <w:color w:val="585858"/>
                        <w:sz w:val="20"/>
                      </w:rPr>
                      <w:t>Day</w:t>
                    </w:r>
                    <w:r>
                      <w:rPr>
                        <w:color w:val="585858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585858"/>
                        <w:sz w:val="20"/>
                      </w:rPr>
                      <w:t>of</w:t>
                    </w:r>
                    <w:r>
                      <w:rPr>
                        <w:color w:val="585858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585858"/>
                        <w:sz w:val="20"/>
                      </w:rPr>
                      <w:t>Week</w:t>
                    </w:r>
                  </w:p>
                </w:txbxContent>
              </v:textbox>
            </v:shape>
            <v:shape id="docshape233" o:spid="_x0000_s1259" type="#_x0000_t202" style="position:absolute;left:7223;top:-738;width:296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Thu</w:t>
                    </w:r>
                  </w:p>
                </w:txbxContent>
              </v:textbox>
            </v:shape>
            <v:shape id="docshape234" o:spid="_x0000_s1258" type="#_x0000_t202" style="position:absolute;left:8336;top:-738;width:208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Fri</w:t>
                    </w:r>
                  </w:p>
                </w:txbxContent>
              </v:textbox>
            </v:shape>
            <v:shape id="docshape235" o:spid="_x0000_s1257" type="#_x0000_t202" style="position:absolute;left:9382;top:-738;width:249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Sat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sz w:val="28"/>
        </w:rPr>
        <w:t>Figure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12</w:t>
      </w:r>
    </w:p>
    <w:p w:rsidR="003138DA" w:rsidRDefault="003138DA">
      <w:pPr>
        <w:jc w:val="center"/>
        <w:rPr>
          <w:sz w:val="28"/>
        </w:rPr>
        <w:sectPr w:rsidR="003138DA">
          <w:pgSz w:w="12240" w:h="15840"/>
          <w:pgMar w:top="1440" w:right="880" w:bottom="1200" w:left="1020" w:header="0" w:footer="1006" w:gutter="0"/>
          <w:cols w:space="720"/>
        </w:sectPr>
      </w:pPr>
    </w:p>
    <w:p w:rsidR="003138DA" w:rsidRDefault="00CE5DB3">
      <w:pPr>
        <w:pStyle w:val="Heading3"/>
        <w:ind w:left="420"/>
      </w:pPr>
      <w:r>
        <w:pict>
          <v:shape id="_x0000_s1255" type="#_x0000_t136" style="position:absolute;left:0;text-align:left;margin-left:-19.65pt;margin-top:367.4pt;width:653.2pt;height:59.1pt;rotation:315;z-index:15764992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bookmarkStart w:id="19" w:name="_TOC_250022"/>
      <w:r>
        <w:t>EMS</w:t>
      </w:r>
      <w:r>
        <w:rPr>
          <w:spacing w:val="-4"/>
        </w:rPr>
        <w:t xml:space="preserve"> </w:t>
      </w:r>
      <w:r>
        <w:t>Demand</w:t>
      </w:r>
      <w:r>
        <w:rPr>
          <w:spacing w:val="-2"/>
        </w:rPr>
        <w:t xml:space="preserve"> </w:t>
      </w:r>
      <w:r>
        <w:t>Distribution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bookmarkEnd w:id="19"/>
      <w:r>
        <w:t>Unit</w:t>
      </w:r>
    </w:p>
    <w:p w:rsidR="003138DA" w:rsidRDefault="003138DA">
      <w:pPr>
        <w:pStyle w:val="BodyText"/>
        <w:rPr>
          <w:b/>
          <w:i/>
        </w:rPr>
      </w:pPr>
    </w:p>
    <w:p w:rsidR="003138DA" w:rsidRDefault="003138DA">
      <w:pPr>
        <w:pStyle w:val="BodyText"/>
        <w:spacing w:before="2"/>
        <w:rPr>
          <w:b/>
          <w:i/>
        </w:rPr>
      </w:pPr>
    </w:p>
    <w:p w:rsidR="003138DA" w:rsidRDefault="00CE5DB3">
      <w:pPr>
        <w:pStyle w:val="BodyText"/>
        <w:spacing w:line="276" w:lineRule="auto"/>
        <w:ind w:left="419" w:right="553"/>
      </w:pPr>
      <w:r>
        <w:t>Data was examined to show the actual number of responses that were made by</w:t>
      </w:r>
      <w:r>
        <w:rPr>
          <w:spacing w:val="1"/>
        </w:rPr>
        <w:t xml:space="preserve"> </w:t>
      </w:r>
      <w:r>
        <w:t>the fire department's three Medic Units. Call distribution management by</w:t>
      </w:r>
      <w:r>
        <w:rPr>
          <w:spacing w:val="1"/>
        </w:rPr>
        <w:t xml:space="preserve"> </w:t>
      </w:r>
      <w:r>
        <w:t>ambulance is necessary in order to both balance the total EMS workload as evenly</w:t>
      </w:r>
      <w:r>
        <w:rPr>
          <w:spacing w:val="-61"/>
        </w:rPr>
        <w:t xml:space="preserve"> </w:t>
      </w:r>
      <w:r>
        <w:t>as possible on staff assigned to the ambulances, and also to ensure that the</w:t>
      </w:r>
      <w:r>
        <w:rPr>
          <w:spacing w:val="1"/>
        </w:rPr>
        <w:t xml:space="preserve"> </w:t>
      </w:r>
      <w:r>
        <w:t>distribution of call does not adversely affect response times for those ambulances</w:t>
      </w:r>
      <w:r>
        <w:rPr>
          <w:spacing w:val="-61"/>
        </w:rPr>
        <w:t xml:space="preserve"> </w:t>
      </w:r>
      <w:r>
        <w:t>with a higher workload. This process also plays a role on ensuring maximum</w:t>
      </w:r>
      <w:r>
        <w:rPr>
          <w:spacing w:val="1"/>
        </w:rPr>
        <w:t xml:space="preserve"> </w:t>
      </w:r>
      <w:r>
        <w:t>availability of the limited number of ambulances in the fleet. The assigned</w:t>
      </w:r>
      <w:r>
        <w:rPr>
          <w:spacing w:val="1"/>
        </w:rPr>
        <w:t xml:space="preserve"> </w:t>
      </w:r>
      <w:r>
        <w:t>workload for each of the 3 medic units for the 12 month period of April 1, 2017 to</w:t>
      </w:r>
      <w:r>
        <w:rPr>
          <w:spacing w:val="-61"/>
        </w:rPr>
        <w:t xml:space="preserve"> </w:t>
      </w:r>
      <w:r>
        <w:t>March</w:t>
      </w:r>
      <w:r>
        <w:rPr>
          <w:spacing w:val="-4"/>
        </w:rPr>
        <w:t xml:space="preserve"> </w:t>
      </w:r>
      <w:r>
        <w:t>31,</w:t>
      </w:r>
      <w:r>
        <w:rPr>
          <w:spacing w:val="-2"/>
        </w:rPr>
        <w:t xml:space="preserve"> </w:t>
      </w:r>
      <w:r>
        <w:t>2018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13.</w:t>
      </w:r>
    </w:p>
    <w:p w:rsidR="003138DA" w:rsidRDefault="00CE5DB3">
      <w:pPr>
        <w:pStyle w:val="BodyText"/>
        <w:spacing w:before="6"/>
        <w:rPr>
          <w:sz w:val="29"/>
        </w:rPr>
      </w:pPr>
      <w:r>
        <w:pict>
          <v:group id="docshapegroup236" o:spid="_x0000_s1243" style="position:absolute;margin-left:106.9pt;margin-top:19.25pt;width:397.25pt;height:139.75pt;z-index:-15693312;mso-wrap-distance-left:0;mso-wrap-distance-right:0;mso-position-horizontal-relative:page" coordorigin="2138,385" coordsize="7945,2795">
            <v:shape id="docshape237" o:spid="_x0000_s1254" type="#_x0000_t75" style="position:absolute;left:3806;top:1474;width:5048;height:1236">
              <v:imagedata r:id="rId23" o:title=""/>
            </v:shape>
            <v:rect id="docshape238" o:spid="_x0000_s1253" style="position:absolute;left:2145;top:392;width:7930;height:2780" filled="f" strokecolor="#d9d9d9"/>
            <v:shape id="docshape239" o:spid="_x0000_s1252" type="#_x0000_t202" style="position:absolute;left:3408;top:597;width:5424;height:281" filled="f" stroked="f">
              <v:textbox inset="0,0,0,0">
                <w:txbxContent>
                  <w:p w:rsidR="00CE5DB3" w:rsidRDefault="00CE5DB3">
                    <w:pPr>
                      <w:spacing w:line="28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585858"/>
                        <w:sz w:val="28"/>
                      </w:rPr>
                      <w:t>Number</w:t>
                    </w:r>
                    <w:r>
                      <w:rPr>
                        <w:b/>
                        <w:color w:val="585858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of</w:t>
                    </w:r>
                    <w:r>
                      <w:rPr>
                        <w:b/>
                        <w:color w:val="585858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EMS</w:t>
                    </w:r>
                    <w:r>
                      <w:rPr>
                        <w:b/>
                        <w:color w:val="585858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Runs</w:t>
                    </w:r>
                    <w:r>
                      <w:rPr>
                        <w:b/>
                        <w:color w:val="585858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by</w:t>
                    </w:r>
                    <w:r>
                      <w:rPr>
                        <w:b/>
                        <w:color w:val="585858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Unit Apr</w:t>
                    </w:r>
                    <w:r>
                      <w:rPr>
                        <w:b/>
                        <w:color w:val="585858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17 to</w:t>
                    </w:r>
                    <w:r>
                      <w:rPr>
                        <w:b/>
                        <w:color w:val="585858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Mar</w:t>
                    </w:r>
                    <w:r>
                      <w:rPr>
                        <w:b/>
                        <w:color w:val="585858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18</w:t>
                    </w:r>
                  </w:p>
                </w:txbxContent>
              </v:textbox>
            </v:shape>
            <v:shape id="docshape240" o:spid="_x0000_s1251" type="#_x0000_t202" style="position:absolute;left:4687;top:1466;width:386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1756</w:t>
                    </w:r>
                  </w:p>
                </w:txbxContent>
              </v:textbox>
            </v:shape>
            <v:shape id="docshape241" o:spid="_x0000_s1250" type="#_x0000_t202" style="position:absolute;left:6268;top:1485;width:386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1621</w:t>
                    </w:r>
                  </w:p>
                </w:txbxContent>
              </v:textbox>
            </v:shape>
            <v:shape id="docshape242" o:spid="_x0000_s1249" type="#_x0000_t202" style="position:absolute;left:3302;top:1827;width:386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2000</w:t>
                    </w:r>
                  </w:p>
                </w:txbxContent>
              </v:textbox>
            </v:shape>
            <v:shape id="docshape243" o:spid="_x0000_s1248" type="#_x0000_t202" style="position:absolute;left:7697;top:1763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922</w:t>
                    </w:r>
                  </w:p>
                </w:txbxContent>
              </v:textbox>
            </v:shape>
            <v:shape id="docshape244" o:spid="_x0000_s1247" type="#_x0000_t202" style="position:absolute;left:3302;top:2217;width:386;height:571" filled="f" stroked="f">
              <v:textbox inset="0,0,0,0">
                <w:txbxContent>
                  <w:p w:rsidR="00CE5DB3" w:rsidRDefault="00CE5DB3">
                    <w:pPr>
                      <w:spacing w:line="183" w:lineRule="exact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1000</w:t>
                    </w:r>
                  </w:p>
                  <w:p w:rsidR="00CE5DB3" w:rsidRDefault="00CE5DB3">
                    <w:pPr>
                      <w:spacing w:before="11"/>
                      <w:rPr>
                        <w:sz w:val="13"/>
                      </w:rPr>
                    </w:pPr>
                  </w:p>
                  <w:p w:rsidR="00CE5DB3" w:rsidRDefault="00CE5DB3">
                    <w:pPr>
                      <w:spacing w:before="1" w:line="216" w:lineRule="exact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</v:shape>
            <v:shape id="docshape245" o:spid="_x0000_s1246" type="#_x0000_t202" style="position:absolute;left:4428;top:2832;width:320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M-1</w:t>
                    </w:r>
                  </w:p>
                </w:txbxContent>
              </v:textbox>
            </v:shape>
            <v:shape id="docshape246" o:spid="_x0000_s1245" type="#_x0000_t202" style="position:absolute;left:5916;top:2832;width:320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M-3</w:t>
                    </w:r>
                  </w:p>
                </w:txbxContent>
              </v:textbox>
            </v:shape>
            <v:shape id="docshape247" o:spid="_x0000_s1244" type="#_x0000_t202" style="position:absolute;left:7404;top:2832;width:320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M-5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138DA" w:rsidRDefault="00CE5DB3">
      <w:pPr>
        <w:spacing w:before="4"/>
        <w:ind w:right="140"/>
        <w:jc w:val="center"/>
        <w:rPr>
          <w:i/>
          <w:sz w:val="28"/>
        </w:rPr>
      </w:pPr>
      <w:r>
        <w:rPr>
          <w:i/>
          <w:sz w:val="28"/>
        </w:rPr>
        <w:t>Figure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13</w:t>
      </w:r>
    </w:p>
    <w:p w:rsidR="003138DA" w:rsidRDefault="003138DA">
      <w:pPr>
        <w:pStyle w:val="BodyText"/>
        <w:rPr>
          <w:i/>
        </w:rPr>
      </w:pPr>
    </w:p>
    <w:p w:rsidR="003138DA" w:rsidRDefault="00CE5DB3">
      <w:pPr>
        <w:pStyle w:val="BodyText"/>
        <w:spacing w:line="276" w:lineRule="auto"/>
        <w:ind w:left="419" w:right="599"/>
      </w:pPr>
      <w:r>
        <w:rPr>
          <w:noProof/>
        </w:rPr>
        <w:drawing>
          <wp:anchor distT="0" distB="0" distL="0" distR="0" simplePos="0" relativeHeight="481588736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953725</wp:posOffset>
            </wp:positionV>
            <wp:extent cx="1761743" cy="1847088"/>
            <wp:effectExtent l="0" t="0" r="0" b="0"/>
            <wp:wrapNone/>
            <wp:docPr id="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Emergency</w:t>
      </w:r>
      <w:r>
        <w:rPr>
          <w:spacing w:val="-4"/>
        </w:rPr>
        <w:t xml:space="preserve"> </w:t>
      </w:r>
      <w:r>
        <w:t>response</w:t>
      </w:r>
      <w:r>
        <w:rPr>
          <w:spacing w:val="-4"/>
        </w:rPr>
        <w:t xml:space="preserve"> </w:t>
      </w:r>
      <w:r>
        <w:t>assignments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Medic</w:t>
      </w:r>
      <w:r>
        <w:rPr>
          <w:spacing w:val="-4"/>
        </w:rPr>
        <w:t xml:space="preserve"> </w:t>
      </w:r>
      <w:r>
        <w:t>Units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examined</w:t>
      </w:r>
      <w:r>
        <w:rPr>
          <w:spacing w:val="-60"/>
        </w:rPr>
        <w:t xml:space="preserve"> </w:t>
      </w:r>
      <w:r>
        <w:t>for each month in the 12 month period of April 1, 2017 to March 31, 2018. In the</w:t>
      </w:r>
      <w:r>
        <w:rPr>
          <w:spacing w:val="1"/>
        </w:rPr>
        <w:t xml:space="preserve"> </w:t>
      </w:r>
      <w:r>
        <w:t>specific case of the Grapevine Fire Department, any Medic unit handling in excess</w:t>
      </w:r>
      <w:r>
        <w:rPr>
          <w:spacing w:val="-61"/>
        </w:rPr>
        <w:t xml:space="preserve"> </w:t>
      </w:r>
      <w:r>
        <w:t>of 186 calls for service in a one month period can be expected to potentially</w:t>
      </w:r>
      <w:r>
        <w:rPr>
          <w:spacing w:val="1"/>
        </w:rPr>
        <w:t xml:space="preserve"> </w:t>
      </w:r>
      <w:r>
        <w:t>experience less than optimal performance As such, a monthly tracking of EMS</w:t>
      </w:r>
      <w:r>
        <w:rPr>
          <w:spacing w:val="1"/>
        </w:rPr>
        <w:t xml:space="preserve"> </w:t>
      </w:r>
      <w:r>
        <w:t>calls for service for each medic unit is</w:t>
      </w:r>
      <w:r>
        <w:rPr>
          <w:spacing w:val="1"/>
        </w:rPr>
        <w:t xml:space="preserve"> </w:t>
      </w:r>
      <w:r>
        <w:t>part of a sound demand management</w:t>
      </w:r>
      <w:r>
        <w:rPr>
          <w:spacing w:val="1"/>
        </w:rPr>
        <w:t xml:space="preserve"> </w:t>
      </w:r>
      <w:r>
        <w:t>program. The number of EMS responses handled by Medic 1 in the 12 month</w:t>
      </w:r>
      <w:r>
        <w:rPr>
          <w:spacing w:val="1"/>
        </w:rPr>
        <w:t xml:space="preserve"> </w:t>
      </w:r>
      <w:r>
        <w:t>period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April</w:t>
      </w:r>
      <w:r>
        <w:rPr>
          <w:spacing w:val="-1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2017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March</w:t>
      </w:r>
      <w:r>
        <w:rPr>
          <w:spacing w:val="-3"/>
        </w:rPr>
        <w:t xml:space="preserve"> </w:t>
      </w:r>
      <w:r>
        <w:t>31, 2018,</w:t>
      </w:r>
      <w:r>
        <w:rPr>
          <w:spacing w:val="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Figure</w:t>
      </w:r>
      <w:r>
        <w:rPr>
          <w:spacing w:val="1"/>
        </w:rPr>
        <w:t xml:space="preserve"> </w:t>
      </w:r>
      <w:r>
        <w:t>14.</w:t>
      </w:r>
    </w:p>
    <w:p w:rsidR="003138DA" w:rsidRDefault="003138DA">
      <w:pPr>
        <w:spacing w:line="276" w:lineRule="auto"/>
        <w:sectPr w:rsidR="003138DA">
          <w:pgSz w:w="12240" w:h="15840"/>
          <w:pgMar w:top="1420" w:right="880" w:bottom="1200" w:left="1020" w:header="0" w:footer="1006" w:gutter="0"/>
          <w:cols w:space="720"/>
        </w:sectPr>
      </w:pPr>
    </w:p>
    <w:p w:rsidR="003138DA" w:rsidRDefault="00CE5DB3">
      <w:pPr>
        <w:pStyle w:val="BodyText"/>
        <w:ind w:left="1117"/>
        <w:rPr>
          <w:sz w:val="20"/>
        </w:rPr>
      </w:pPr>
      <w:r>
        <w:pict>
          <v:shape id="_x0000_s1242" type="#_x0000_t136" style="position:absolute;left:0;text-align:left;margin-left:-19.65pt;margin-top:367.4pt;width:653.2pt;height:59.1pt;rotation:315;z-index:15767552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docshapegroup248" o:spid="_x0000_s1226" style="width:397.25pt;height:131.75pt;mso-position-horizontal-relative:char;mso-position-vertical-relative:line" coordsize="7945,2635">
            <v:shape id="docshape249" o:spid="_x0000_s1241" type="#_x0000_t75" style="position:absolute;left:1140;top:749;width:6015;height:1083">
              <v:imagedata r:id="rId24" o:title=""/>
            </v:shape>
            <v:rect id="docshape250" o:spid="_x0000_s1240" style="position:absolute;left:7;top:7;width:7930;height:2620" filled="f" strokecolor="#d9d9d9"/>
            <v:shape id="docshape251" o:spid="_x0000_s1239" type="#_x0000_t202" style="position:absolute;left:1453;top:213;width:5059;height:281" filled="f" stroked="f">
              <v:textbox inset="0,0,0,0">
                <w:txbxContent>
                  <w:p w:rsidR="00CE5DB3" w:rsidRDefault="00CE5DB3">
                    <w:pPr>
                      <w:spacing w:line="28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585858"/>
                        <w:sz w:val="28"/>
                      </w:rPr>
                      <w:t>M-1</w:t>
                    </w:r>
                    <w:r>
                      <w:rPr>
                        <w:b/>
                        <w:color w:val="585858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Apr</w:t>
                    </w:r>
                    <w:r>
                      <w:rPr>
                        <w:b/>
                        <w:color w:val="585858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17</w:t>
                    </w:r>
                    <w:r>
                      <w:rPr>
                        <w:b/>
                        <w:color w:val="585858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to</w:t>
                    </w:r>
                    <w:r>
                      <w:rPr>
                        <w:b/>
                        <w:color w:val="585858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Mar</w:t>
                    </w:r>
                    <w:r>
                      <w:rPr>
                        <w:b/>
                        <w:color w:val="585858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18</w:t>
                    </w:r>
                    <w:r>
                      <w:rPr>
                        <w:b/>
                        <w:color w:val="585858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Monthly</w:t>
                    </w:r>
                    <w:r>
                      <w:rPr>
                        <w:b/>
                        <w:color w:val="585858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Run</w:t>
                    </w:r>
                    <w:r>
                      <w:rPr>
                        <w:b/>
                        <w:color w:val="585858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Volume</w:t>
                    </w:r>
                  </w:p>
                </w:txbxContent>
              </v:textbox>
            </v:shape>
            <v:shape id="docshape252" o:spid="_x0000_s1238" type="#_x0000_t202" style="position:absolute;left:733;top:850;width:294;height:1052" filled="f" stroked="f">
              <v:textbox inset="0,0,0,0">
                <w:txbxContent>
                  <w:p w:rsidR="00CE5DB3" w:rsidRDefault="00CE5DB3">
                    <w:pPr>
                      <w:spacing w:line="182" w:lineRule="exact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200</w:t>
                    </w:r>
                  </w:p>
                  <w:p w:rsidR="00CE5DB3" w:rsidRDefault="00CE5DB3">
                    <w:pPr>
                      <w:spacing w:line="218" w:lineRule="exact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150</w:t>
                    </w:r>
                  </w:p>
                  <w:p w:rsidR="00CE5DB3" w:rsidRDefault="00CE5DB3">
                    <w:pPr>
                      <w:spacing w:line="218" w:lineRule="exact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100</w:t>
                    </w:r>
                  </w:p>
                  <w:p w:rsidR="00CE5DB3" w:rsidRDefault="00CE5DB3">
                    <w:pPr>
                      <w:spacing w:line="218" w:lineRule="exact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</w:t>
                    </w:r>
                  </w:p>
                  <w:p w:rsidR="00CE5DB3" w:rsidRDefault="00CE5DB3">
                    <w:pPr>
                      <w:spacing w:line="215" w:lineRule="exact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</v:shape>
            <v:shape id="docshape253" o:spid="_x0000_s1237" type="#_x0000_t202" style="position:absolute;left:1326;top:805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156</w:t>
                    </w:r>
                  </w:p>
                </w:txbxContent>
              </v:textbox>
            </v:shape>
            <v:shape id="docshape254" o:spid="_x0000_s1236" type="#_x0000_t202" style="position:absolute;left:1806;top:888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137</w:t>
                    </w:r>
                  </w:p>
                </w:txbxContent>
              </v:textbox>
            </v:shape>
            <v:shape id="docshape255" o:spid="_x0000_s1235" type="#_x0000_t202" style="position:absolute;left:2285;top:844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147</w:t>
                    </w:r>
                  </w:p>
                </w:txbxContent>
              </v:textbox>
            </v:shape>
            <v:shape id="docshape256" o:spid="_x0000_s1234" type="#_x0000_t202" style="position:absolute;left:2765;top:753;width:774;height:202" filled="f" stroked="f">
              <v:textbox inset="0,0,0,0">
                <w:txbxContent>
                  <w:p w:rsidR="00CE5DB3" w:rsidRDefault="00CE5DB3">
                    <w:pPr>
                      <w:tabs>
                        <w:tab w:val="left" w:pos="479"/>
                      </w:tabs>
                      <w:spacing w:line="202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168</w:t>
                    </w:r>
                    <w:r>
                      <w:rPr>
                        <w:color w:val="404040"/>
                        <w:sz w:val="18"/>
                      </w:rPr>
                      <w:tab/>
                    </w:r>
                    <w:r>
                      <w:rPr>
                        <w:color w:val="404040"/>
                        <w:position w:val="-1"/>
                        <w:sz w:val="18"/>
                      </w:rPr>
                      <w:t>163</w:t>
                    </w:r>
                  </w:p>
                </w:txbxContent>
              </v:textbox>
            </v:shape>
            <v:shape id="docshape257" o:spid="_x0000_s1233" type="#_x0000_t202" style="position:absolute;left:3724;top:840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148</w:t>
                    </w:r>
                  </w:p>
                </w:txbxContent>
              </v:textbox>
            </v:shape>
            <v:shape id="docshape258" o:spid="_x0000_s1232" type="#_x0000_t202" style="position:absolute;left:4204;top:901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134</w:t>
                    </w:r>
                  </w:p>
                </w:txbxContent>
              </v:textbox>
            </v:shape>
            <v:shape id="docshape259" o:spid="_x0000_s1231" type="#_x0000_t202" style="position:absolute;left:4684;top:818;width:774;height:189" filled="f" stroked="f">
              <v:textbox inset="0,0,0,0">
                <w:txbxContent>
                  <w:p w:rsidR="00CE5DB3" w:rsidRDefault="00CE5DB3">
                    <w:pPr>
                      <w:tabs>
                        <w:tab w:val="left" w:pos="479"/>
                      </w:tabs>
                      <w:spacing w:line="189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1"/>
                        <w:sz w:val="18"/>
                      </w:rPr>
                      <w:t>153</w:t>
                    </w:r>
                    <w:r>
                      <w:rPr>
                        <w:color w:val="40404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404040"/>
                        <w:sz w:val="18"/>
                      </w:rPr>
                      <w:t>151</w:t>
                    </w:r>
                  </w:p>
                </w:txbxContent>
              </v:textbox>
            </v:shape>
            <v:shape id="docshape260" o:spid="_x0000_s1230" type="#_x0000_t202" style="position:absolute;left:5643;top:866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142</w:t>
                    </w:r>
                  </w:p>
                </w:txbxContent>
              </v:textbox>
            </v:shape>
            <v:shape id="docshape261" o:spid="_x0000_s1229" type="#_x0000_t202" style="position:absolute;left:6603;top:840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148</w:t>
                    </w:r>
                  </w:p>
                </w:txbxContent>
              </v:textbox>
            </v:shape>
            <v:shape id="docshape262" o:spid="_x0000_s1228" type="#_x0000_t202" style="position:absolute;left:6123;top:1009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109</w:t>
                    </w:r>
                  </w:p>
                </w:txbxContent>
              </v:textbox>
            </v:shape>
            <v:shape id="docshape263" o:spid="_x0000_s1227" type="#_x0000_t202" style="position:absolute;left:1232;top:1946;width:5662;height:529" filled="f" stroked="f">
              <v:textbox inset="0,0,0,0">
                <w:txbxContent>
                  <w:p w:rsidR="00CE5DB3" w:rsidRDefault="00CE5DB3">
                    <w:pPr>
                      <w:spacing w:line="183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2017</w:t>
                    </w:r>
                    <w:r>
                      <w:rPr>
                        <w:color w:val="585858"/>
                        <w:spacing w:val="73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2017</w:t>
                    </w:r>
                    <w:r>
                      <w:rPr>
                        <w:color w:val="585858"/>
                        <w:spacing w:val="73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2017</w:t>
                    </w:r>
                    <w:r>
                      <w:rPr>
                        <w:color w:val="585858"/>
                        <w:spacing w:val="74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2017</w:t>
                    </w:r>
                    <w:r>
                      <w:rPr>
                        <w:color w:val="585858"/>
                        <w:spacing w:val="73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2017</w:t>
                    </w:r>
                    <w:r>
                      <w:rPr>
                        <w:color w:val="585858"/>
                        <w:spacing w:val="73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2017</w:t>
                    </w:r>
                    <w:r>
                      <w:rPr>
                        <w:color w:val="585858"/>
                        <w:spacing w:val="74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2017</w:t>
                    </w:r>
                    <w:r>
                      <w:rPr>
                        <w:color w:val="585858"/>
                        <w:spacing w:val="73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2017</w:t>
                    </w:r>
                    <w:r>
                      <w:rPr>
                        <w:color w:val="585858"/>
                        <w:spacing w:val="74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2017</w:t>
                    </w:r>
                    <w:r>
                      <w:rPr>
                        <w:color w:val="585858"/>
                        <w:spacing w:val="73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2018</w:t>
                    </w:r>
                    <w:r>
                      <w:rPr>
                        <w:color w:val="585858"/>
                        <w:spacing w:val="73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2018</w:t>
                    </w:r>
                    <w:r>
                      <w:rPr>
                        <w:color w:val="585858"/>
                        <w:spacing w:val="74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2018</w:t>
                    </w:r>
                  </w:p>
                  <w:p w:rsidR="00CE5DB3" w:rsidRDefault="00CE5DB3">
                    <w:pPr>
                      <w:tabs>
                        <w:tab w:val="left" w:pos="1525"/>
                        <w:tab w:val="left" w:pos="1959"/>
                        <w:tab w:val="left" w:pos="2447"/>
                        <w:tab w:val="left" w:pos="2932"/>
                        <w:tab w:val="left" w:pos="3394"/>
                        <w:tab w:val="left" w:pos="4380"/>
                        <w:tab w:val="left" w:pos="4845"/>
                      </w:tabs>
                      <w:spacing w:before="128" w:line="216" w:lineRule="exact"/>
                      <w:ind w:left="52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 xml:space="preserve">Apr   </w:t>
                    </w:r>
                    <w:r>
                      <w:rPr>
                        <w:color w:val="585858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 xml:space="preserve">May   </w:t>
                    </w:r>
                    <w:r>
                      <w:rPr>
                        <w:color w:val="585858"/>
                        <w:spacing w:val="34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Jun</w:t>
                    </w:r>
                    <w:r>
                      <w:rPr>
                        <w:color w:val="585858"/>
                        <w:sz w:val="18"/>
                      </w:rPr>
                      <w:tab/>
                      <w:t>Jul</w:t>
                    </w:r>
                    <w:r>
                      <w:rPr>
                        <w:color w:val="585858"/>
                        <w:sz w:val="18"/>
                      </w:rPr>
                      <w:tab/>
                      <w:t>Aug</w:t>
                    </w:r>
                    <w:r>
                      <w:rPr>
                        <w:color w:val="585858"/>
                        <w:sz w:val="18"/>
                      </w:rPr>
                      <w:tab/>
                      <w:t>Sep</w:t>
                    </w:r>
                    <w:r>
                      <w:rPr>
                        <w:color w:val="585858"/>
                        <w:sz w:val="18"/>
                      </w:rPr>
                      <w:tab/>
                      <w:t>Oct</w:t>
                    </w:r>
                    <w:r>
                      <w:rPr>
                        <w:color w:val="585858"/>
                        <w:sz w:val="18"/>
                      </w:rPr>
                      <w:tab/>
                      <w:t xml:space="preserve">Nov   </w:t>
                    </w:r>
                    <w:r>
                      <w:rPr>
                        <w:color w:val="585858"/>
                        <w:spacing w:val="3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Dec</w:t>
                    </w:r>
                    <w:r>
                      <w:rPr>
                        <w:color w:val="585858"/>
                        <w:sz w:val="18"/>
                      </w:rPr>
                      <w:tab/>
                      <w:t>Jan</w:t>
                    </w:r>
                    <w:r>
                      <w:rPr>
                        <w:color w:val="585858"/>
                        <w:sz w:val="18"/>
                      </w:rPr>
                      <w:tab/>
                      <w:t xml:space="preserve">Feb   </w:t>
                    </w:r>
                    <w:r>
                      <w:rPr>
                        <w:color w:val="585858"/>
                        <w:spacing w:val="30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Mar</w:t>
                    </w:r>
                  </w:p>
                </w:txbxContent>
              </v:textbox>
            </v:shape>
            <w10:anchorlock/>
          </v:group>
        </w:pict>
      </w:r>
    </w:p>
    <w:p w:rsidR="003138DA" w:rsidRDefault="00CE5DB3">
      <w:pPr>
        <w:spacing w:line="322" w:lineRule="exact"/>
        <w:ind w:right="140"/>
        <w:jc w:val="center"/>
        <w:rPr>
          <w:i/>
          <w:sz w:val="28"/>
        </w:rPr>
      </w:pPr>
      <w:r>
        <w:rPr>
          <w:i/>
          <w:sz w:val="28"/>
        </w:rPr>
        <w:t>Figure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14</w:t>
      </w:r>
    </w:p>
    <w:p w:rsidR="003138DA" w:rsidRDefault="003138DA">
      <w:pPr>
        <w:pStyle w:val="BodyText"/>
        <w:rPr>
          <w:i/>
        </w:rPr>
      </w:pPr>
    </w:p>
    <w:p w:rsidR="003138DA" w:rsidRDefault="003138DA">
      <w:pPr>
        <w:pStyle w:val="BodyText"/>
        <w:spacing w:before="11"/>
        <w:rPr>
          <w:i/>
          <w:sz w:val="27"/>
        </w:rPr>
      </w:pPr>
    </w:p>
    <w:p w:rsidR="003138DA" w:rsidRDefault="00CE5DB3">
      <w:pPr>
        <w:pStyle w:val="BodyText"/>
        <w:ind w:left="419" w:right="545"/>
      </w:pPr>
      <w:r>
        <w:t>The number of EMS responses handled by Medic 1 in the 12 month period of April</w:t>
      </w:r>
      <w:r>
        <w:rPr>
          <w:spacing w:val="-61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2017 to</w:t>
      </w:r>
      <w:r>
        <w:rPr>
          <w:spacing w:val="-1"/>
        </w:rPr>
        <w:t xml:space="preserve"> </w:t>
      </w:r>
      <w:r>
        <w:t>March</w:t>
      </w:r>
      <w:r>
        <w:rPr>
          <w:spacing w:val="-3"/>
        </w:rPr>
        <w:t xml:space="preserve"> </w:t>
      </w:r>
      <w:r>
        <w:t>31,</w:t>
      </w:r>
      <w:r>
        <w:rPr>
          <w:spacing w:val="3"/>
        </w:rPr>
        <w:t xml:space="preserve"> </w:t>
      </w:r>
      <w:r>
        <w:t>2018,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Figure</w:t>
      </w:r>
      <w:r>
        <w:rPr>
          <w:spacing w:val="-3"/>
        </w:rPr>
        <w:t xml:space="preserve"> </w:t>
      </w:r>
      <w:r>
        <w:t>15.</w:t>
      </w:r>
    </w:p>
    <w:p w:rsidR="003138DA" w:rsidRDefault="00CE5DB3">
      <w:pPr>
        <w:pStyle w:val="BodyText"/>
        <w:ind w:left="110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264" o:spid="_x0000_s1210" style="width:398.75pt;height:142.75pt;mso-position-horizontal-relative:char;mso-position-vertical-relative:line" coordsize="7975,2855">
            <v:shape id="docshape265" o:spid="_x0000_s1225" type="#_x0000_t75" style="position:absolute;left:1043;top:748;width:6240;height:1301">
              <v:imagedata r:id="rId25" o:title=""/>
            </v:shape>
            <v:rect id="docshape266" o:spid="_x0000_s1224" style="position:absolute;left:7;top:7;width:7960;height:2840" filled="f" strokecolor="#d9d9d9"/>
            <v:shape id="docshape267" o:spid="_x0000_s1223" type="#_x0000_t202" style="position:absolute;left:1468;top:213;width:5059;height:281" filled="f" stroked="f">
              <v:textbox inset="0,0,0,0">
                <w:txbxContent>
                  <w:p w:rsidR="00CE5DB3" w:rsidRDefault="00CE5DB3">
                    <w:pPr>
                      <w:spacing w:line="28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585858"/>
                        <w:sz w:val="28"/>
                      </w:rPr>
                      <w:t>M-3</w:t>
                    </w:r>
                    <w:r>
                      <w:rPr>
                        <w:b/>
                        <w:color w:val="585858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Apr</w:t>
                    </w:r>
                    <w:r>
                      <w:rPr>
                        <w:b/>
                        <w:color w:val="585858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17</w:t>
                    </w:r>
                    <w:r>
                      <w:rPr>
                        <w:b/>
                        <w:color w:val="585858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to</w:t>
                    </w:r>
                    <w:r>
                      <w:rPr>
                        <w:b/>
                        <w:color w:val="585858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Mar</w:t>
                    </w:r>
                    <w:r>
                      <w:rPr>
                        <w:b/>
                        <w:color w:val="585858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18</w:t>
                    </w:r>
                    <w:r>
                      <w:rPr>
                        <w:b/>
                        <w:color w:val="585858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Monthly</w:t>
                    </w:r>
                    <w:r>
                      <w:rPr>
                        <w:b/>
                        <w:color w:val="585858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Run</w:t>
                    </w:r>
                    <w:r>
                      <w:rPr>
                        <w:b/>
                        <w:color w:val="585858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Volume</w:t>
                    </w:r>
                  </w:p>
                </w:txbxContent>
              </v:textbox>
            </v:shape>
            <v:shape id="docshape268" o:spid="_x0000_s1222" type="#_x0000_t202" style="position:absolute;left:636;top:857;width:294;height:1264" filled="f" stroked="f">
              <v:textbox inset="0,0,0,0">
                <w:txbxContent>
                  <w:p w:rsidR="00CE5DB3" w:rsidRDefault="00CE5DB3">
                    <w:pPr>
                      <w:spacing w:line="183" w:lineRule="exact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200</w:t>
                    </w:r>
                  </w:p>
                  <w:p w:rsidR="00CE5DB3" w:rsidRDefault="00CE5DB3">
                    <w:pPr>
                      <w:spacing w:before="51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150</w:t>
                    </w:r>
                  </w:p>
                  <w:p w:rsidR="00CE5DB3" w:rsidRDefault="00CE5DB3">
                    <w:pPr>
                      <w:spacing w:before="51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100</w:t>
                    </w:r>
                  </w:p>
                  <w:p w:rsidR="00CE5DB3" w:rsidRDefault="00CE5DB3">
                    <w:pPr>
                      <w:spacing w:before="51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</w:t>
                    </w:r>
                  </w:p>
                  <w:p w:rsidR="00CE5DB3" w:rsidRDefault="00CE5DB3">
                    <w:pPr>
                      <w:spacing w:before="51" w:line="216" w:lineRule="exact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</v:shape>
            <v:shape id="docshape269" o:spid="_x0000_s1221" type="#_x0000_t202" style="position:absolute;left:1240;top:943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140</w:t>
                    </w:r>
                  </w:p>
                </w:txbxContent>
              </v:textbox>
            </v:shape>
            <v:shape id="docshape270" o:spid="_x0000_s1220" type="#_x0000_t202" style="position:absolute;left:1738;top:970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135</w:t>
                    </w:r>
                  </w:p>
                </w:txbxContent>
              </v:textbox>
            </v:shape>
            <v:shape id="docshape271" o:spid="_x0000_s1219" type="#_x0000_t202" style="position:absolute;left:2236;top:889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150</w:t>
                    </w:r>
                  </w:p>
                </w:txbxContent>
              </v:textbox>
            </v:shape>
            <v:shape id="docshape272" o:spid="_x0000_s1218" type="#_x0000_t202" style="position:absolute;left:2734;top:1008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128</w:t>
                    </w:r>
                  </w:p>
                </w:txbxContent>
              </v:textbox>
            </v:shape>
            <v:shape id="docshape273" o:spid="_x0000_s1217" type="#_x0000_t202" style="position:absolute;left:3232;top:981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133</w:t>
                    </w:r>
                  </w:p>
                </w:txbxContent>
              </v:textbox>
            </v:shape>
            <v:shape id="docshape274" o:spid="_x0000_s1216" type="#_x0000_t202" style="position:absolute;left:3730;top:960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137</w:t>
                    </w:r>
                  </w:p>
                </w:txbxContent>
              </v:textbox>
            </v:shape>
            <v:shape id="docshape275" o:spid="_x0000_s1215" type="#_x0000_t202" style="position:absolute;left:4227;top:884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151</w:t>
                    </w:r>
                  </w:p>
                </w:txbxContent>
              </v:textbox>
            </v:shape>
            <v:shape id="docshape276" o:spid="_x0000_s1214" type="#_x0000_t202" style="position:absolute;left:4725;top:1052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120</w:t>
                    </w:r>
                  </w:p>
                </w:txbxContent>
              </v:textbox>
            </v:shape>
            <v:shape id="docshape277" o:spid="_x0000_s1213" type="#_x0000_t202" style="position:absolute;left:5223;top:927;width:792;height:202" filled="f" stroked="f">
              <v:textbox inset="0,0,0,0">
                <w:txbxContent>
                  <w:p w:rsidR="00CE5DB3" w:rsidRDefault="00CE5DB3">
                    <w:pPr>
                      <w:tabs>
                        <w:tab w:val="left" w:pos="497"/>
                      </w:tabs>
                      <w:spacing w:line="202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-1"/>
                        <w:sz w:val="18"/>
                      </w:rPr>
                      <w:t>139</w:t>
                    </w:r>
                    <w:r>
                      <w:rPr>
                        <w:color w:val="404040"/>
                        <w:position w:val="-1"/>
                        <w:sz w:val="18"/>
                      </w:rPr>
                      <w:tab/>
                    </w:r>
                    <w:r>
                      <w:rPr>
                        <w:color w:val="404040"/>
                        <w:sz w:val="18"/>
                      </w:rPr>
                      <w:t>143</w:t>
                    </w:r>
                  </w:p>
                </w:txbxContent>
              </v:textbox>
            </v:shape>
            <v:shape id="docshape278" o:spid="_x0000_s1212" type="#_x0000_t202" style="position:absolute;left:6219;top:1036;width:792;height:186" filled="f" stroked="f">
              <v:textbox inset="0,0,0,0">
                <w:txbxContent>
                  <w:p w:rsidR="00CE5DB3" w:rsidRDefault="00CE5DB3">
                    <w:pPr>
                      <w:tabs>
                        <w:tab w:val="left" w:pos="497"/>
                      </w:tabs>
                      <w:spacing w:line="185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1"/>
                        <w:sz w:val="18"/>
                      </w:rPr>
                      <w:t>123</w:t>
                    </w:r>
                    <w:r>
                      <w:rPr>
                        <w:color w:val="40404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404040"/>
                        <w:sz w:val="18"/>
                      </w:rPr>
                      <w:t>122</w:t>
                    </w:r>
                  </w:p>
                </w:txbxContent>
              </v:textbox>
            </v:shape>
            <v:shape id="docshape279" o:spid="_x0000_s1211" type="#_x0000_t202" style="position:absolute;left:1144;top:2165;width:5862;height:529" filled="f" stroked="f">
              <v:textbox inset="0,0,0,0">
                <w:txbxContent>
                  <w:p w:rsidR="00CE5DB3" w:rsidRDefault="00CE5DB3">
                    <w:pPr>
                      <w:spacing w:line="183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 xml:space="preserve">2017  </w:t>
                    </w:r>
                    <w:r>
                      <w:rPr>
                        <w:color w:val="585858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 xml:space="preserve">2017  </w:t>
                    </w:r>
                    <w:r>
                      <w:rPr>
                        <w:color w:val="585858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 xml:space="preserve">2017  </w:t>
                    </w:r>
                    <w:r>
                      <w:rPr>
                        <w:color w:val="585858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 xml:space="preserve">2017  </w:t>
                    </w:r>
                    <w:r>
                      <w:rPr>
                        <w:color w:val="585858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 xml:space="preserve">2017  </w:t>
                    </w:r>
                    <w:r>
                      <w:rPr>
                        <w:color w:val="585858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 xml:space="preserve">2017  </w:t>
                    </w:r>
                    <w:r>
                      <w:rPr>
                        <w:color w:val="585858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 xml:space="preserve">2017  </w:t>
                    </w:r>
                    <w:r>
                      <w:rPr>
                        <w:color w:val="585858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 xml:space="preserve">2017  </w:t>
                    </w:r>
                    <w:r>
                      <w:rPr>
                        <w:color w:val="585858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 xml:space="preserve">2017  </w:t>
                    </w:r>
                    <w:r>
                      <w:rPr>
                        <w:color w:val="585858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 xml:space="preserve">2018  </w:t>
                    </w:r>
                    <w:r>
                      <w:rPr>
                        <w:color w:val="585858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 xml:space="preserve">2018  </w:t>
                    </w:r>
                    <w:r>
                      <w:rPr>
                        <w:color w:val="585858"/>
                        <w:spacing w:val="10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2018</w:t>
                    </w:r>
                  </w:p>
                  <w:p w:rsidR="00CE5DB3" w:rsidRDefault="00CE5DB3">
                    <w:pPr>
                      <w:tabs>
                        <w:tab w:val="left" w:pos="520"/>
                        <w:tab w:val="left" w:pos="1055"/>
                        <w:tab w:val="left" w:pos="1580"/>
                        <w:tab w:val="left" w:pos="2032"/>
                        <w:tab w:val="left" w:pos="2538"/>
                        <w:tab w:val="left" w:pos="3042"/>
                        <w:tab w:val="left" w:pos="3521"/>
                        <w:tab w:val="left" w:pos="4027"/>
                        <w:tab w:val="left" w:pos="4544"/>
                        <w:tab w:val="left" w:pos="5028"/>
                        <w:tab w:val="left" w:pos="5507"/>
                      </w:tabs>
                      <w:spacing w:before="128" w:line="216" w:lineRule="exact"/>
                      <w:ind w:left="52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Apr</w:t>
                    </w:r>
                    <w:r>
                      <w:rPr>
                        <w:color w:val="585858"/>
                        <w:sz w:val="18"/>
                      </w:rPr>
                      <w:tab/>
                      <w:t>May</w:t>
                    </w:r>
                    <w:r>
                      <w:rPr>
                        <w:color w:val="585858"/>
                        <w:sz w:val="18"/>
                      </w:rPr>
                      <w:tab/>
                      <w:t>Jun</w:t>
                    </w:r>
                    <w:r>
                      <w:rPr>
                        <w:color w:val="585858"/>
                        <w:sz w:val="18"/>
                      </w:rPr>
                      <w:tab/>
                      <w:t>Jul</w:t>
                    </w:r>
                    <w:r>
                      <w:rPr>
                        <w:color w:val="585858"/>
                        <w:sz w:val="18"/>
                      </w:rPr>
                      <w:tab/>
                      <w:t>Aug</w:t>
                    </w:r>
                    <w:r>
                      <w:rPr>
                        <w:color w:val="585858"/>
                        <w:sz w:val="18"/>
                      </w:rPr>
                      <w:tab/>
                      <w:t>Sep</w:t>
                    </w:r>
                    <w:r>
                      <w:rPr>
                        <w:color w:val="585858"/>
                        <w:sz w:val="18"/>
                      </w:rPr>
                      <w:tab/>
                      <w:t>Oct</w:t>
                    </w:r>
                    <w:r>
                      <w:rPr>
                        <w:color w:val="585858"/>
                        <w:sz w:val="18"/>
                      </w:rPr>
                      <w:tab/>
                      <w:t>Nov</w:t>
                    </w:r>
                    <w:r>
                      <w:rPr>
                        <w:color w:val="585858"/>
                        <w:sz w:val="18"/>
                      </w:rPr>
                      <w:tab/>
                      <w:t>Dec</w:t>
                    </w:r>
                    <w:r>
                      <w:rPr>
                        <w:color w:val="585858"/>
                        <w:sz w:val="18"/>
                      </w:rPr>
                      <w:tab/>
                      <w:t>Jan</w:t>
                    </w:r>
                    <w:r>
                      <w:rPr>
                        <w:color w:val="585858"/>
                        <w:sz w:val="18"/>
                      </w:rPr>
                      <w:tab/>
                      <w:t>Feb</w:t>
                    </w:r>
                    <w:r>
                      <w:rPr>
                        <w:color w:val="585858"/>
                        <w:sz w:val="18"/>
                      </w:rPr>
                      <w:tab/>
                      <w:t>Mar</w:t>
                    </w:r>
                  </w:p>
                </w:txbxContent>
              </v:textbox>
            </v:shape>
            <w10:anchorlock/>
          </v:group>
        </w:pict>
      </w:r>
    </w:p>
    <w:p w:rsidR="003138DA" w:rsidRDefault="00CE5DB3">
      <w:pPr>
        <w:ind w:right="140"/>
        <w:jc w:val="center"/>
        <w:rPr>
          <w:i/>
          <w:sz w:val="28"/>
        </w:rPr>
      </w:pPr>
      <w:r>
        <w:rPr>
          <w:i/>
          <w:sz w:val="28"/>
        </w:rPr>
        <w:t>Figure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15</w:t>
      </w:r>
    </w:p>
    <w:p w:rsidR="003138DA" w:rsidRDefault="003138DA">
      <w:pPr>
        <w:pStyle w:val="BodyText"/>
        <w:rPr>
          <w:i/>
        </w:rPr>
      </w:pPr>
    </w:p>
    <w:p w:rsidR="003138DA" w:rsidRDefault="003138DA">
      <w:pPr>
        <w:pStyle w:val="BodyText"/>
        <w:spacing w:before="6"/>
        <w:rPr>
          <w:i/>
          <w:sz w:val="25"/>
        </w:rPr>
      </w:pPr>
    </w:p>
    <w:p w:rsidR="003138DA" w:rsidRDefault="00CE5DB3">
      <w:pPr>
        <w:pStyle w:val="BodyText"/>
        <w:spacing w:line="276" w:lineRule="auto"/>
        <w:ind w:left="419" w:right="553"/>
      </w:pPr>
      <w:r>
        <w:rPr>
          <w:noProof/>
        </w:rPr>
        <w:drawing>
          <wp:anchor distT="0" distB="0" distL="0" distR="0" simplePos="0" relativeHeight="481591296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1083357</wp:posOffset>
            </wp:positionV>
            <wp:extent cx="1761743" cy="1847088"/>
            <wp:effectExtent l="0" t="0" r="0" b="0"/>
            <wp:wrapNone/>
            <wp:docPr id="4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4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EMS</w:t>
      </w:r>
      <w:r>
        <w:rPr>
          <w:spacing w:val="-2"/>
        </w:rPr>
        <w:t xml:space="preserve"> </w:t>
      </w:r>
      <w:r>
        <w:t>responses</w:t>
      </w:r>
      <w:r>
        <w:rPr>
          <w:spacing w:val="-2"/>
        </w:rPr>
        <w:t xml:space="preserve"> </w:t>
      </w:r>
      <w:r>
        <w:t>handled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Medic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month</w:t>
      </w:r>
      <w:r>
        <w:rPr>
          <w:spacing w:val="-4"/>
        </w:rPr>
        <w:t xml:space="preserve"> </w:t>
      </w:r>
      <w:r>
        <w:t>period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April</w:t>
      </w:r>
      <w:r>
        <w:rPr>
          <w:spacing w:val="-60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2017 to</w:t>
      </w:r>
      <w:r>
        <w:rPr>
          <w:spacing w:val="-1"/>
        </w:rPr>
        <w:t xml:space="preserve"> </w:t>
      </w:r>
      <w:r>
        <w:t>March</w:t>
      </w:r>
      <w:r>
        <w:rPr>
          <w:spacing w:val="-3"/>
        </w:rPr>
        <w:t xml:space="preserve"> </w:t>
      </w:r>
      <w:r>
        <w:t>31,</w:t>
      </w:r>
      <w:r>
        <w:rPr>
          <w:spacing w:val="3"/>
        </w:rPr>
        <w:t xml:space="preserve"> </w:t>
      </w:r>
      <w:r>
        <w:t>2018,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Figure</w:t>
      </w:r>
      <w:r>
        <w:rPr>
          <w:spacing w:val="-3"/>
        </w:rPr>
        <w:t xml:space="preserve"> </w:t>
      </w:r>
      <w:r>
        <w:t>16.</w:t>
      </w:r>
    </w:p>
    <w:p w:rsidR="003138DA" w:rsidRDefault="00CE5DB3">
      <w:pPr>
        <w:pStyle w:val="BodyText"/>
        <w:ind w:left="111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280" o:spid="_x0000_s1192" style="width:397.75pt;height:163.75pt;mso-position-horizontal-relative:char;mso-position-vertical-relative:line" coordsize="7955,3275">
            <v:rect id="docshape281" o:spid="_x0000_s1209" style="position:absolute;left:7;top:7;width:7940;height:3260" stroked="f"/>
            <v:shape id="docshape282" o:spid="_x0000_s1208" type="#_x0000_t75" style="position:absolute;left:908;top:748;width:6490;height:1724">
              <v:imagedata r:id="rId26" o:title=""/>
            </v:shape>
            <v:rect id="docshape283" o:spid="_x0000_s1207" style="position:absolute;left:7;top:7;width:7940;height:3260" filled="f" strokecolor="#d9d9d9"/>
            <v:shape id="docshape284" o:spid="_x0000_s1206" type="#_x0000_t202" style="position:absolute;left:1459;top:213;width:5059;height:281" filled="f" stroked="f">
              <v:textbox inset="0,0,0,0">
                <w:txbxContent>
                  <w:p w:rsidR="00CE5DB3" w:rsidRDefault="00CE5DB3">
                    <w:pPr>
                      <w:spacing w:line="28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585858"/>
                        <w:sz w:val="28"/>
                      </w:rPr>
                      <w:t>M-5</w:t>
                    </w:r>
                    <w:r>
                      <w:rPr>
                        <w:b/>
                        <w:color w:val="585858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Apr</w:t>
                    </w:r>
                    <w:r>
                      <w:rPr>
                        <w:b/>
                        <w:color w:val="585858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17</w:t>
                    </w:r>
                    <w:r>
                      <w:rPr>
                        <w:b/>
                        <w:color w:val="585858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to</w:t>
                    </w:r>
                    <w:r>
                      <w:rPr>
                        <w:b/>
                        <w:color w:val="585858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Mar</w:t>
                    </w:r>
                    <w:r>
                      <w:rPr>
                        <w:b/>
                        <w:color w:val="585858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18</w:t>
                    </w:r>
                    <w:r>
                      <w:rPr>
                        <w:b/>
                        <w:color w:val="585858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Monthly</w:t>
                    </w:r>
                    <w:r>
                      <w:rPr>
                        <w:b/>
                        <w:color w:val="585858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Run</w:t>
                    </w:r>
                    <w:r>
                      <w:rPr>
                        <w:b/>
                        <w:color w:val="585858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Volume</w:t>
                    </w:r>
                  </w:p>
                </w:txbxContent>
              </v:textbox>
            </v:shape>
            <v:shape id="docshape285" o:spid="_x0000_s1205" type="#_x0000_t202" style="position:absolute;left:503;top:864;width:294;height:1675" filled="f" stroked="f">
              <v:textbox inset="0,0,0,0">
                <w:txbxContent>
                  <w:p w:rsidR="00CE5DB3" w:rsidRDefault="00CE5DB3">
                    <w:pPr>
                      <w:spacing w:line="183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100</w:t>
                    </w:r>
                  </w:p>
                  <w:p w:rsidR="00CE5DB3" w:rsidRDefault="00CE5DB3">
                    <w:pPr>
                      <w:spacing w:before="79"/>
                      <w:ind w:left="91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80</w:t>
                    </w:r>
                  </w:p>
                  <w:p w:rsidR="00CE5DB3" w:rsidRDefault="00CE5DB3">
                    <w:pPr>
                      <w:spacing w:before="79"/>
                      <w:ind w:left="91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60</w:t>
                    </w:r>
                  </w:p>
                  <w:p w:rsidR="00CE5DB3" w:rsidRDefault="00CE5DB3">
                    <w:pPr>
                      <w:spacing w:before="79"/>
                      <w:ind w:left="91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</w:t>
                    </w:r>
                  </w:p>
                  <w:p w:rsidR="00CE5DB3" w:rsidRDefault="00CE5DB3">
                    <w:pPr>
                      <w:spacing w:before="80"/>
                      <w:ind w:left="91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</w:t>
                    </w:r>
                  </w:p>
                  <w:p w:rsidR="00CE5DB3" w:rsidRDefault="00CE5DB3">
                    <w:pPr>
                      <w:spacing w:before="79" w:line="216" w:lineRule="exact"/>
                      <w:ind w:left="182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</v:shape>
            <v:shape id="docshape286" o:spid="_x0000_s1204" type="#_x0000_t202" style="position:absolute;left:1684;top:804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88</w:t>
                    </w:r>
                  </w:p>
                </w:txbxContent>
              </v:textbox>
            </v:shape>
            <v:shape id="docshape287" o:spid="_x0000_s1203" type="#_x0000_t202" style="position:absolute;left:2202;top:714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94</w:t>
                    </w:r>
                  </w:p>
                </w:txbxContent>
              </v:textbox>
            </v:shape>
            <v:shape id="docshape288" o:spid="_x0000_s1202" type="#_x0000_t202" style="position:absolute;left:5308;top:803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88</w:t>
                    </w:r>
                  </w:p>
                </w:txbxContent>
              </v:textbox>
            </v:shape>
            <v:shape id="docshape289" o:spid="_x0000_s1201" type="#_x0000_t202" style="position:absolute;left:1167;top:1013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74</w:t>
                    </w:r>
                  </w:p>
                </w:txbxContent>
              </v:textbox>
            </v:shape>
            <v:shape id="docshape290" o:spid="_x0000_s1200" type="#_x0000_t202" style="position:absolute;left:2720;top:923;width:721;height:195" filled="f" stroked="f">
              <v:textbox inset="0,0,0,0">
                <w:txbxContent>
                  <w:p w:rsidR="00CE5DB3" w:rsidRDefault="00CE5DB3">
                    <w:pPr>
                      <w:tabs>
                        <w:tab w:val="left" w:pos="517"/>
                      </w:tabs>
                      <w:spacing w:line="195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1"/>
                        <w:sz w:val="18"/>
                      </w:rPr>
                      <w:t>80</w:t>
                    </w:r>
                    <w:r>
                      <w:rPr>
                        <w:color w:val="40404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404040"/>
                        <w:sz w:val="18"/>
                      </w:rPr>
                      <w:t>79</w:t>
                    </w:r>
                  </w:p>
                </w:txbxContent>
              </v:textbox>
            </v:shape>
            <v:shape id="docshape291" o:spid="_x0000_s1199" type="#_x0000_t202" style="position:absolute;left:5826;top:938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79</w:t>
                    </w:r>
                  </w:p>
                </w:txbxContent>
              </v:textbox>
            </v:shape>
            <v:shape id="docshape292" o:spid="_x0000_s1198" type="#_x0000_t202" style="position:absolute;left:3755;top:1132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66</w:t>
                    </w:r>
                  </w:p>
                </w:txbxContent>
              </v:textbox>
            </v:shape>
            <v:shape id="docshape293" o:spid="_x0000_s1197" type="#_x0000_t202" style="position:absolute;left:4273;top:1028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73</w:t>
                    </w:r>
                  </w:p>
                </w:txbxContent>
              </v:textbox>
            </v:shape>
            <v:shape id="docshape294" o:spid="_x0000_s1196" type="#_x0000_t202" style="position:absolute;left:4791;top:1087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69</w:t>
                    </w:r>
                  </w:p>
                </w:txbxContent>
              </v:textbox>
            </v:shape>
            <v:shape id="docshape295" o:spid="_x0000_s1195" type="#_x0000_t202" style="position:absolute;left:6861;top:1043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72</w:t>
                    </w:r>
                  </w:p>
                </w:txbxContent>
              </v:textbox>
            </v:shape>
            <v:shape id="docshape296" o:spid="_x0000_s1194" type="#_x0000_t202" style="position:absolute;left:6344;top:1222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60</w:t>
                    </w:r>
                  </w:p>
                </w:txbxContent>
              </v:textbox>
            </v:shape>
            <v:shape id="docshape297" o:spid="_x0000_s1193" type="#_x0000_t202" style="position:absolute;left:1021;top:2584;width:6080;height:529" filled="f" stroked="f">
              <v:textbox inset="0,0,0,0">
                <w:txbxContent>
                  <w:p w:rsidR="00CE5DB3" w:rsidRDefault="00CE5DB3">
                    <w:pPr>
                      <w:spacing w:line="183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 xml:space="preserve">2017  </w:t>
                    </w:r>
                    <w:r>
                      <w:rPr>
                        <w:color w:val="585858"/>
                        <w:spacing w:val="29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 xml:space="preserve">2017  </w:t>
                    </w:r>
                    <w:r>
                      <w:rPr>
                        <w:color w:val="585858"/>
                        <w:spacing w:val="30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 xml:space="preserve">2017  </w:t>
                    </w:r>
                    <w:r>
                      <w:rPr>
                        <w:color w:val="585858"/>
                        <w:spacing w:val="30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 xml:space="preserve">2017  </w:t>
                    </w:r>
                    <w:r>
                      <w:rPr>
                        <w:color w:val="585858"/>
                        <w:spacing w:val="29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 xml:space="preserve">2017  </w:t>
                    </w:r>
                    <w:r>
                      <w:rPr>
                        <w:color w:val="585858"/>
                        <w:spacing w:val="30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 xml:space="preserve">2017  </w:t>
                    </w:r>
                    <w:r>
                      <w:rPr>
                        <w:color w:val="585858"/>
                        <w:spacing w:val="30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 xml:space="preserve">2017  </w:t>
                    </w:r>
                    <w:r>
                      <w:rPr>
                        <w:color w:val="585858"/>
                        <w:spacing w:val="29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 xml:space="preserve">2017  </w:t>
                    </w:r>
                    <w:r>
                      <w:rPr>
                        <w:color w:val="585858"/>
                        <w:spacing w:val="30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 xml:space="preserve">2017  </w:t>
                    </w:r>
                    <w:r>
                      <w:rPr>
                        <w:color w:val="585858"/>
                        <w:spacing w:val="30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 xml:space="preserve">2018  </w:t>
                    </w:r>
                    <w:r>
                      <w:rPr>
                        <w:color w:val="585858"/>
                        <w:spacing w:val="29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 xml:space="preserve">2018  </w:t>
                    </w:r>
                    <w:r>
                      <w:rPr>
                        <w:color w:val="585858"/>
                        <w:spacing w:val="30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2018</w:t>
                    </w:r>
                  </w:p>
                  <w:p w:rsidR="00CE5DB3" w:rsidRDefault="00CE5DB3">
                    <w:pPr>
                      <w:tabs>
                        <w:tab w:val="left" w:pos="540"/>
                        <w:tab w:val="left" w:pos="1095"/>
                        <w:tab w:val="left" w:pos="1639"/>
                        <w:tab w:val="left" w:pos="2112"/>
                        <w:tab w:val="left" w:pos="2637"/>
                        <w:tab w:val="left" w:pos="3161"/>
                        <w:tab w:val="left" w:pos="3660"/>
                        <w:tab w:val="left" w:pos="4185"/>
                        <w:tab w:val="left" w:pos="4722"/>
                        <w:tab w:val="left" w:pos="5226"/>
                        <w:tab w:val="left" w:pos="5725"/>
                      </w:tabs>
                      <w:spacing w:before="128" w:line="216" w:lineRule="exact"/>
                      <w:ind w:left="52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Apr</w:t>
                    </w:r>
                    <w:r>
                      <w:rPr>
                        <w:color w:val="585858"/>
                        <w:sz w:val="18"/>
                      </w:rPr>
                      <w:tab/>
                      <w:t>May</w:t>
                    </w:r>
                    <w:r>
                      <w:rPr>
                        <w:color w:val="585858"/>
                        <w:sz w:val="18"/>
                      </w:rPr>
                      <w:tab/>
                      <w:t>Jun</w:t>
                    </w:r>
                    <w:r>
                      <w:rPr>
                        <w:color w:val="585858"/>
                        <w:sz w:val="18"/>
                      </w:rPr>
                      <w:tab/>
                      <w:t>Jul</w:t>
                    </w:r>
                    <w:r>
                      <w:rPr>
                        <w:color w:val="585858"/>
                        <w:sz w:val="18"/>
                      </w:rPr>
                      <w:tab/>
                      <w:t>Aug</w:t>
                    </w:r>
                    <w:r>
                      <w:rPr>
                        <w:color w:val="585858"/>
                        <w:sz w:val="18"/>
                      </w:rPr>
                      <w:tab/>
                      <w:t>Sep</w:t>
                    </w:r>
                    <w:r>
                      <w:rPr>
                        <w:color w:val="585858"/>
                        <w:sz w:val="18"/>
                      </w:rPr>
                      <w:tab/>
                      <w:t>Oct</w:t>
                    </w:r>
                    <w:r>
                      <w:rPr>
                        <w:color w:val="585858"/>
                        <w:sz w:val="18"/>
                      </w:rPr>
                      <w:tab/>
                      <w:t>Nov</w:t>
                    </w:r>
                    <w:r>
                      <w:rPr>
                        <w:color w:val="585858"/>
                        <w:sz w:val="18"/>
                      </w:rPr>
                      <w:tab/>
                      <w:t>Dec</w:t>
                    </w:r>
                    <w:r>
                      <w:rPr>
                        <w:color w:val="585858"/>
                        <w:sz w:val="18"/>
                      </w:rPr>
                      <w:tab/>
                      <w:t>Jan</w:t>
                    </w:r>
                    <w:r>
                      <w:rPr>
                        <w:color w:val="585858"/>
                        <w:sz w:val="18"/>
                      </w:rPr>
                      <w:tab/>
                      <w:t>Feb</w:t>
                    </w:r>
                    <w:r>
                      <w:rPr>
                        <w:color w:val="585858"/>
                        <w:sz w:val="18"/>
                      </w:rPr>
                      <w:tab/>
                      <w:t>Mar</w:t>
                    </w:r>
                  </w:p>
                </w:txbxContent>
              </v:textbox>
            </v:shape>
            <w10:anchorlock/>
          </v:group>
        </w:pict>
      </w:r>
    </w:p>
    <w:p w:rsidR="003138DA" w:rsidRDefault="00CE5DB3">
      <w:pPr>
        <w:ind w:right="141"/>
        <w:jc w:val="center"/>
        <w:rPr>
          <w:i/>
          <w:sz w:val="28"/>
        </w:rPr>
      </w:pPr>
      <w:r>
        <w:rPr>
          <w:i/>
          <w:sz w:val="28"/>
        </w:rPr>
        <w:t>Figure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16</w:t>
      </w:r>
    </w:p>
    <w:p w:rsidR="003138DA" w:rsidRDefault="003138DA">
      <w:pPr>
        <w:jc w:val="center"/>
        <w:rPr>
          <w:sz w:val="28"/>
        </w:rPr>
        <w:sectPr w:rsidR="003138DA">
          <w:pgSz w:w="12240" w:h="15840"/>
          <w:pgMar w:top="1440" w:right="880" w:bottom="1200" w:left="1020" w:header="0" w:footer="1006" w:gutter="0"/>
          <w:cols w:space="720"/>
        </w:sectPr>
      </w:pPr>
    </w:p>
    <w:p w:rsidR="003138DA" w:rsidRDefault="00CE5DB3">
      <w:pPr>
        <w:pStyle w:val="BodyText"/>
        <w:spacing w:before="22" w:line="276" w:lineRule="auto"/>
        <w:ind w:left="420" w:right="659"/>
      </w:pPr>
      <w:r>
        <w:rPr>
          <w:noProof/>
        </w:rPr>
        <w:drawing>
          <wp:anchor distT="0" distB="0" distL="0" distR="0" simplePos="0" relativeHeight="481592832" behindDoc="1" locked="0" layoutInCell="1" allowOverlap="1">
            <wp:simplePos x="0" y="0"/>
            <wp:positionH relativeFrom="page">
              <wp:posOffset>5292090</wp:posOffset>
            </wp:positionH>
            <wp:positionV relativeFrom="page">
              <wp:posOffset>7222230</wp:posOffset>
            </wp:positionV>
            <wp:extent cx="1761743" cy="1847088"/>
            <wp:effectExtent l="0" t="0" r="0" b="0"/>
            <wp:wrapNone/>
            <wp:docPr id="4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91" type="#_x0000_t136" style="position:absolute;left:0;text-align:left;margin-left:-19.65pt;margin-top:367.4pt;width:653.2pt;height:59.1pt;rotation:315;z-index:15769088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t>Emergency response assignments to each of the 3 Medic Units was also similarly</w:t>
      </w:r>
      <w:r>
        <w:rPr>
          <w:spacing w:val="1"/>
        </w:rPr>
        <w:t xml:space="preserve"> </w:t>
      </w:r>
      <w:r>
        <w:t>examined for each month in the 12 month period of April 1, 2018 to March 31,</w:t>
      </w:r>
      <w:r>
        <w:rPr>
          <w:spacing w:val="1"/>
        </w:rPr>
        <w:t xml:space="preserve"> </w:t>
      </w:r>
      <w:r>
        <w:t>2019. It should be noted that in this 12 month period, Medic 1 was moved to Fire</w:t>
      </w:r>
      <w:r>
        <w:rPr>
          <w:spacing w:val="-61"/>
        </w:rPr>
        <w:t xml:space="preserve"> </w:t>
      </w:r>
      <w:r>
        <w:t>Station #2 in September of 2018, to better distribute the total volume of EMS</w:t>
      </w:r>
      <w:r>
        <w:rPr>
          <w:spacing w:val="1"/>
        </w:rPr>
        <w:t xml:space="preserve"> </w:t>
      </w:r>
      <w:r>
        <w:t>calls for service to achieve a more equitable distribution of responses to each of</w:t>
      </w:r>
      <w:r>
        <w:rPr>
          <w:spacing w:val="1"/>
        </w:rPr>
        <w:t xml:space="preserve"> </w:t>
      </w:r>
      <w:r>
        <w:t xml:space="preserve">the 3 available Medic Unit. </w:t>
      </w:r>
      <w:r>
        <w:rPr>
          <w:color w:val="FF0000"/>
        </w:rPr>
        <w:t>(Specific date change was made? Feel free to correct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or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expand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on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the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rationale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for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the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move.)</w:t>
      </w:r>
    </w:p>
    <w:p w:rsidR="003138DA" w:rsidRDefault="00CE5DB3">
      <w:pPr>
        <w:pStyle w:val="BodyText"/>
        <w:spacing w:line="276" w:lineRule="auto"/>
        <w:ind w:left="419" w:right="566"/>
      </w:pPr>
      <w:r>
        <w:t>While equitable call distribution among the various Medic units in the fleet.</w:t>
      </w:r>
      <w:r>
        <w:rPr>
          <w:spacing w:val="1"/>
        </w:rPr>
        <w:t xml:space="preserve"> </w:t>
      </w:r>
      <w:r>
        <w:t>is a</w:t>
      </w:r>
      <w:r>
        <w:rPr>
          <w:spacing w:val="1"/>
        </w:rPr>
        <w:t xml:space="preserve"> </w:t>
      </w:r>
      <w:r>
        <w:t>reasonable rationale for reassigning a response, this should not be done without</w:t>
      </w:r>
      <w:r>
        <w:rPr>
          <w:spacing w:val="1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making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determination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move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adversely</w:t>
      </w:r>
      <w:r>
        <w:rPr>
          <w:spacing w:val="-3"/>
        </w:rPr>
        <w:t xml:space="preserve"> </w:t>
      </w:r>
      <w:r>
        <w:t>affect</w:t>
      </w:r>
      <w:r>
        <w:rPr>
          <w:spacing w:val="-4"/>
        </w:rPr>
        <w:t xml:space="preserve"> </w:t>
      </w:r>
      <w:r>
        <w:t>the</w:t>
      </w:r>
      <w:r>
        <w:rPr>
          <w:spacing w:val="-60"/>
        </w:rPr>
        <w:t xml:space="preserve"> </w:t>
      </w:r>
      <w:r>
        <w:t>travel time component for the Medic unit being moved. The specific method to</w:t>
      </w:r>
      <w:r>
        <w:rPr>
          <w:spacing w:val="1"/>
        </w:rPr>
        <w:t xml:space="preserve"> </w:t>
      </w:r>
      <w:r>
        <w:t>achieve that determination is discussed later in this report. The number of EMS</w:t>
      </w:r>
      <w:r>
        <w:rPr>
          <w:spacing w:val="1"/>
        </w:rPr>
        <w:t xml:space="preserve"> </w:t>
      </w:r>
      <w:r>
        <w:t>responses by the ambulance fleet assigned to Fire Stations #1, #2, #3, and #5 for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12 month</w:t>
      </w:r>
      <w:r>
        <w:rPr>
          <w:spacing w:val="-1"/>
        </w:rPr>
        <w:t xml:space="preserve"> </w:t>
      </w:r>
      <w:r>
        <w:t>period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April</w:t>
      </w:r>
      <w:r>
        <w:rPr>
          <w:spacing w:val="-1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2018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March</w:t>
      </w:r>
      <w:r>
        <w:rPr>
          <w:spacing w:val="-3"/>
        </w:rPr>
        <w:t xml:space="preserve"> </w:t>
      </w:r>
      <w:r>
        <w:t>31,</w:t>
      </w:r>
      <w:r>
        <w:rPr>
          <w:spacing w:val="-3"/>
        </w:rPr>
        <w:t xml:space="preserve"> </w:t>
      </w:r>
      <w:r>
        <w:t>2019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17.</w:t>
      </w:r>
    </w:p>
    <w:p w:rsidR="003138DA" w:rsidRDefault="00CE5DB3">
      <w:pPr>
        <w:pStyle w:val="BodyText"/>
        <w:spacing w:before="2"/>
        <w:rPr>
          <w:sz w:val="25"/>
        </w:rPr>
      </w:pPr>
      <w:r>
        <w:pict>
          <v:group id="docshapegroup298" o:spid="_x0000_s1176" style="position:absolute;margin-left:87.4pt;margin-top:16.6pt;width:436.25pt;height:160.35pt;z-index:-15689216;mso-wrap-distance-left:0;mso-wrap-distance-right:0;mso-position-horizontal-relative:page" coordorigin="1748,332" coordsize="8725,3207">
            <v:shape id="docshape299" o:spid="_x0000_s1190" type="#_x0000_t75" style="position:absolute;left:3038;top:1080;width:6586;height:1988">
              <v:imagedata r:id="rId27" o:title=""/>
            </v:shape>
            <v:rect id="docshape300" o:spid="_x0000_s1189" style="position:absolute;left:1755;top:339;width:8710;height:3192" filled="f" strokecolor="#d9d9d9"/>
            <v:shape id="docshape301" o:spid="_x0000_s1188" type="#_x0000_t202" style="position:absolute;left:3408;top:545;width:5424;height:281" filled="f" stroked="f">
              <v:textbox inset="0,0,0,0">
                <w:txbxContent>
                  <w:p w:rsidR="00CE5DB3" w:rsidRDefault="00CE5DB3">
                    <w:pPr>
                      <w:spacing w:line="28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585858"/>
                        <w:sz w:val="28"/>
                      </w:rPr>
                      <w:t>Number</w:t>
                    </w:r>
                    <w:r>
                      <w:rPr>
                        <w:b/>
                        <w:color w:val="585858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of</w:t>
                    </w:r>
                    <w:r>
                      <w:rPr>
                        <w:b/>
                        <w:color w:val="585858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EMS</w:t>
                    </w:r>
                    <w:r>
                      <w:rPr>
                        <w:b/>
                        <w:color w:val="585858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Runs</w:t>
                    </w:r>
                    <w:r>
                      <w:rPr>
                        <w:b/>
                        <w:color w:val="585858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by</w:t>
                    </w:r>
                    <w:r>
                      <w:rPr>
                        <w:b/>
                        <w:color w:val="585858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Unit Apr</w:t>
                    </w:r>
                    <w:r>
                      <w:rPr>
                        <w:b/>
                        <w:color w:val="585858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18 to</w:t>
                    </w:r>
                    <w:r>
                      <w:rPr>
                        <w:b/>
                        <w:color w:val="585858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Mar</w:t>
                    </w:r>
                    <w:r>
                      <w:rPr>
                        <w:b/>
                        <w:color w:val="585858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8"/>
                      </w:rPr>
                      <w:t>19</w:t>
                    </w:r>
                  </w:p>
                </w:txbxContent>
              </v:textbox>
            </v:shape>
            <v:shape id="docshape302" o:spid="_x0000_s1187" type="#_x0000_t202" style="position:absolute;left:2538;top:1444;width:386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2000</w:t>
                    </w:r>
                  </w:p>
                </w:txbxContent>
              </v:textbox>
            </v:shape>
            <v:shape id="docshape303" o:spid="_x0000_s1186" type="#_x0000_t202" style="position:absolute;left:6935;top:1314;width:386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1610</w:t>
                    </w:r>
                  </w:p>
                </w:txbxContent>
              </v:textbox>
            </v:shape>
            <v:shape id="docshape304" o:spid="_x0000_s1185" type="#_x0000_t202" style="position:absolute;left:2538;top:1823;width:386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1500</w:t>
                    </w:r>
                  </w:p>
                </w:txbxContent>
              </v:textbox>
            </v:shape>
            <v:shape id="docshape305" o:spid="_x0000_s1184" type="#_x0000_t202" style="position:absolute;left:8443;top:1726;width:386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1016</w:t>
                    </w:r>
                  </w:p>
                </w:txbxContent>
              </v:textbox>
            </v:shape>
            <v:shape id="docshape306" o:spid="_x0000_s1183" type="#_x0000_t202" style="position:absolute;left:3989;top:1961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757</w:t>
                    </w:r>
                  </w:p>
                </w:txbxContent>
              </v:textbox>
            </v:shape>
            <v:shape id="docshape307" o:spid="_x0000_s1182" type="#_x0000_t202" style="position:absolute;left:5331;top:1983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728</w:t>
                    </w:r>
                  </w:p>
                </w:txbxContent>
              </v:textbox>
            </v:shape>
            <v:shape id="docshape308" o:spid="_x0000_s1181" type="#_x0000_t202" style="position:absolute;left:2538;top:2203;width:386;height:939" filled="f" stroked="f">
              <v:textbox inset="0,0,0,0">
                <w:txbxContent>
                  <w:p w:rsidR="00CE5DB3" w:rsidRDefault="00CE5DB3">
                    <w:pPr>
                      <w:spacing w:line="183" w:lineRule="exact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1000</w:t>
                    </w:r>
                  </w:p>
                  <w:p w:rsidR="00CE5DB3" w:rsidRDefault="00CE5DB3">
                    <w:pPr>
                      <w:spacing w:before="159"/>
                      <w:ind w:left="91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500</w:t>
                    </w:r>
                  </w:p>
                  <w:p w:rsidR="00CE5DB3" w:rsidRDefault="00CE5DB3">
                    <w:pPr>
                      <w:spacing w:before="160" w:line="216" w:lineRule="exact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</v:shape>
            <v:shape id="docshape309" o:spid="_x0000_s1180" type="#_x0000_t202" style="position:absolute;left:3669;top:3187;width:320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M-1</w:t>
                    </w:r>
                  </w:p>
                </w:txbxContent>
              </v:textbox>
            </v:shape>
            <v:shape id="docshape310" o:spid="_x0000_s1179" type="#_x0000_t202" style="position:absolute;left:5164;top:3187;width:320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M-2</w:t>
                    </w:r>
                  </w:p>
                </w:txbxContent>
              </v:textbox>
            </v:shape>
            <v:shape id="docshape311" o:spid="_x0000_s1178" type="#_x0000_t202" style="position:absolute;left:6660;top:3187;width:320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M-3</w:t>
                    </w:r>
                  </w:p>
                </w:txbxContent>
              </v:textbox>
            </v:shape>
            <v:shape id="docshape312" o:spid="_x0000_s1177" type="#_x0000_t202" style="position:absolute;left:8156;top:3187;width:320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M-5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138DA" w:rsidRDefault="00CE5DB3">
      <w:pPr>
        <w:spacing w:before="11"/>
        <w:ind w:right="139"/>
        <w:jc w:val="center"/>
        <w:rPr>
          <w:i/>
          <w:sz w:val="28"/>
        </w:rPr>
      </w:pPr>
      <w:r>
        <w:rPr>
          <w:i/>
          <w:sz w:val="28"/>
        </w:rPr>
        <w:t>Figure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17</w:t>
      </w:r>
    </w:p>
    <w:p w:rsidR="003138DA" w:rsidRDefault="003138DA">
      <w:pPr>
        <w:jc w:val="center"/>
        <w:rPr>
          <w:sz w:val="28"/>
        </w:rPr>
        <w:sectPr w:rsidR="003138DA">
          <w:pgSz w:w="12240" w:h="15840"/>
          <w:pgMar w:top="1420" w:right="880" w:bottom="1200" w:left="1020" w:header="0" w:footer="1006" w:gutter="0"/>
          <w:cols w:space="720"/>
        </w:sectPr>
      </w:pPr>
    </w:p>
    <w:p w:rsidR="003138DA" w:rsidRDefault="00CE5DB3">
      <w:pPr>
        <w:pStyle w:val="BodyText"/>
        <w:spacing w:before="22" w:line="276" w:lineRule="auto"/>
        <w:ind w:left="420" w:right="566"/>
      </w:pPr>
      <w:r>
        <w:rPr>
          <w:noProof/>
        </w:rPr>
        <w:drawing>
          <wp:anchor distT="0" distB="0" distL="0" distR="0" simplePos="0" relativeHeight="481594880" behindDoc="1" locked="0" layoutInCell="1" allowOverlap="1">
            <wp:simplePos x="0" y="0"/>
            <wp:positionH relativeFrom="page">
              <wp:posOffset>5292090</wp:posOffset>
            </wp:positionH>
            <wp:positionV relativeFrom="page">
              <wp:posOffset>7222230</wp:posOffset>
            </wp:positionV>
            <wp:extent cx="1761743" cy="1847088"/>
            <wp:effectExtent l="0" t="0" r="0" b="0"/>
            <wp:wrapNone/>
            <wp:docPr id="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75" type="#_x0000_t136" style="position:absolute;left:0;text-align:left;margin-left:-19.65pt;margin-top:367.4pt;width:653.2pt;height:59.1pt;rotation:315;z-index:15771136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t>The</w:t>
      </w:r>
      <w:r>
        <w:rPr>
          <w:spacing w:val="-4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EMS</w:t>
      </w:r>
      <w:r>
        <w:rPr>
          <w:spacing w:val="-3"/>
        </w:rPr>
        <w:t xml:space="preserve"> </w:t>
      </w:r>
      <w:r>
        <w:t>responses</w:t>
      </w:r>
      <w:r>
        <w:rPr>
          <w:spacing w:val="-2"/>
        </w:rPr>
        <w:t xml:space="preserve"> </w:t>
      </w:r>
      <w:r>
        <w:t>handled</w:t>
      </w:r>
      <w:r>
        <w:rPr>
          <w:spacing w:val="-5"/>
        </w:rPr>
        <w:t xml:space="preserve"> </w:t>
      </w:r>
      <w:r>
        <w:t>by Medic</w:t>
      </w:r>
      <w:r>
        <w:rPr>
          <w:spacing w:val="-4"/>
        </w:rPr>
        <w:t xml:space="preserve"> </w:t>
      </w:r>
      <w:r>
        <w:t>1/</w:t>
      </w:r>
      <w:r>
        <w:rPr>
          <w:spacing w:val="-3"/>
        </w:rPr>
        <w:t xml:space="preserve"> </w:t>
      </w:r>
      <w:r>
        <w:t>Medic</w:t>
      </w:r>
      <w:r>
        <w:rPr>
          <w:spacing w:val="-2"/>
        </w:rPr>
        <w:t xml:space="preserve"> </w:t>
      </w:r>
      <w:r>
        <w:t>2</w:t>
      </w:r>
      <w:r>
        <w:rPr>
          <w:spacing w:val="60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month,</w:t>
      </w:r>
      <w:r>
        <w:rPr>
          <w:spacing w:val="-4"/>
        </w:rPr>
        <w:t xml:space="preserve"> </w:t>
      </w:r>
      <w:r>
        <w:t>in</w:t>
      </w:r>
      <w:r>
        <w:rPr>
          <w:spacing w:val="-6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12 month</w:t>
      </w:r>
      <w:r>
        <w:rPr>
          <w:spacing w:val="-1"/>
        </w:rPr>
        <w:t xml:space="preserve"> </w:t>
      </w:r>
      <w:r>
        <w:t>period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April</w:t>
      </w:r>
      <w:r>
        <w:rPr>
          <w:spacing w:val="-1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2018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March</w:t>
      </w:r>
      <w:r>
        <w:rPr>
          <w:spacing w:val="-3"/>
        </w:rPr>
        <w:t xml:space="preserve"> </w:t>
      </w:r>
      <w:r>
        <w:t>31,</w:t>
      </w:r>
      <w:r>
        <w:rPr>
          <w:spacing w:val="-3"/>
        </w:rPr>
        <w:t xml:space="preserve"> </w:t>
      </w:r>
      <w:r>
        <w:t>2019,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18.</w:t>
      </w:r>
    </w:p>
    <w:p w:rsidR="003138DA" w:rsidRDefault="00CE5DB3">
      <w:pPr>
        <w:pStyle w:val="BodyText"/>
        <w:spacing w:before="2"/>
        <w:rPr>
          <w:sz w:val="25"/>
        </w:rPr>
      </w:pPr>
      <w:r>
        <w:pict>
          <v:group id="docshapegroup313" o:spid="_x0000_s1159" style="position:absolute;margin-left:87.4pt;margin-top:16.6pt;width:436.75pt;height:146.25pt;z-index:-15687680;mso-wrap-distance-left:0;mso-wrap-distance-right:0;mso-position-horizontal-relative:page" coordorigin="1748,332" coordsize="8735,2925">
            <v:shape id="docshape314" o:spid="_x0000_s1174" type="#_x0000_t75" style="position:absolute;left:3043;top:1128;width:6495;height:975">
              <v:imagedata r:id="rId28" o:title=""/>
            </v:shape>
            <v:rect id="docshape315" o:spid="_x0000_s1173" style="position:absolute;left:1755;top:339;width:8720;height:2910" filled="f" strokecolor="#d9d9d9"/>
            <v:shape id="docshape316" o:spid="_x0000_s1172" type="#_x0000_t202" style="position:absolute;left:3020;top:531;width:6452;height:320" filled="f" stroked="f">
              <v:textbox inset="0,0,0,0">
                <w:txbxContent>
                  <w:p w:rsidR="00CE5DB3" w:rsidRDefault="00CE5DB3">
                    <w:pPr>
                      <w:spacing w:line="319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585858"/>
                        <w:sz w:val="32"/>
                      </w:rPr>
                      <w:t>M-1/M-2</w:t>
                    </w:r>
                    <w:r>
                      <w:rPr>
                        <w:b/>
                        <w:color w:val="585858"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Apr</w:t>
                    </w:r>
                    <w:r>
                      <w:rPr>
                        <w:b/>
                        <w:color w:val="585858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18</w:t>
                    </w:r>
                    <w:r>
                      <w:rPr>
                        <w:b/>
                        <w:color w:val="585858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to</w:t>
                    </w:r>
                    <w:r>
                      <w:rPr>
                        <w:b/>
                        <w:color w:val="585858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Mar</w:t>
                    </w:r>
                    <w:r>
                      <w:rPr>
                        <w:b/>
                        <w:color w:val="585858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19</w:t>
                    </w:r>
                    <w:r>
                      <w:rPr>
                        <w:b/>
                        <w:color w:val="585858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Monthly</w:t>
                    </w:r>
                    <w:r>
                      <w:rPr>
                        <w:b/>
                        <w:color w:val="585858"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Run</w:t>
                    </w:r>
                    <w:r>
                      <w:rPr>
                        <w:b/>
                        <w:color w:val="585858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Volume</w:t>
                    </w:r>
                  </w:p>
                </w:txbxContent>
              </v:textbox>
            </v:shape>
            <v:shape id="docshape317" o:spid="_x0000_s1171" type="#_x0000_t202" style="position:absolute;left:2636;top:1230;width:294;height:945" filled="f" stroked="f">
              <v:textbox inset="0,0,0,0">
                <w:txbxContent>
                  <w:p w:rsidR="00CE5DB3" w:rsidRDefault="00CE5DB3">
                    <w:pPr>
                      <w:spacing w:line="169" w:lineRule="exact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200</w:t>
                    </w:r>
                  </w:p>
                  <w:p w:rsidR="00CE5DB3" w:rsidRDefault="00CE5DB3">
                    <w:pPr>
                      <w:spacing w:line="191" w:lineRule="exact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150</w:t>
                    </w:r>
                  </w:p>
                  <w:p w:rsidR="00CE5DB3" w:rsidRDefault="00CE5DB3">
                    <w:pPr>
                      <w:spacing w:line="191" w:lineRule="exact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100</w:t>
                    </w:r>
                  </w:p>
                  <w:p w:rsidR="00CE5DB3" w:rsidRDefault="00CE5DB3">
                    <w:pPr>
                      <w:spacing w:line="191" w:lineRule="exact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</w:t>
                    </w:r>
                  </w:p>
                  <w:p w:rsidR="00CE5DB3" w:rsidRDefault="00CE5DB3">
                    <w:pPr>
                      <w:spacing w:line="202" w:lineRule="exact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</v:shape>
            <v:shape id="docshape318" o:spid="_x0000_s1170" type="#_x0000_t202" style="position:absolute;left:3708;top:1100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172</w:t>
                    </w:r>
                  </w:p>
                </w:txbxContent>
              </v:textbox>
            </v:shape>
            <v:shape id="docshape319" o:spid="_x0000_s1169" type="#_x0000_t202" style="position:absolute;left:3228;top:1284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124</w:t>
                    </w:r>
                  </w:p>
                </w:txbxContent>
              </v:textbox>
            </v:shape>
            <v:shape id="docshape320" o:spid="_x0000_s1168" type="#_x0000_t202" style="position:absolute;left:4188;top:1246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134</w:t>
                    </w:r>
                  </w:p>
                </w:txbxContent>
              </v:textbox>
            </v:shape>
            <v:shape id="docshape321" o:spid="_x0000_s1167" type="#_x0000_t202" style="position:absolute;left:4667;top:1173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153</w:t>
                    </w:r>
                  </w:p>
                </w:txbxContent>
              </v:textbox>
            </v:shape>
            <v:shape id="docshape322" o:spid="_x0000_s1166" type="#_x0000_t202" style="position:absolute;left:5147;top:1188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149</w:t>
                    </w:r>
                  </w:p>
                </w:txbxContent>
              </v:textbox>
            </v:shape>
            <v:shape id="docshape323" o:spid="_x0000_s1165" type="#_x0000_t202" style="position:absolute;left:8985;top:1288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123</w:t>
                    </w:r>
                  </w:p>
                </w:txbxContent>
              </v:textbox>
            </v:shape>
            <v:shape id="docshape324" o:spid="_x0000_s1164" type="#_x0000_t202" style="position:absolute;left:6152;top:1452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80</w:t>
                    </w:r>
                  </w:p>
                </w:txbxContent>
              </v:textbox>
            </v:shape>
            <v:shape id="docshape325" o:spid="_x0000_s1163" type="#_x0000_t202" style="position:absolute;left:6632;top:1414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90</w:t>
                    </w:r>
                  </w:p>
                </w:txbxContent>
              </v:textbox>
            </v:shape>
            <v:shape id="docshape326" o:spid="_x0000_s1162" type="#_x0000_t202" style="position:absolute;left:7066;top:1326;width:1254;height:192" filled="f" stroked="f">
              <v:textbox inset="0,0,0,0">
                <w:txbxContent>
                  <w:p w:rsidR="00CE5DB3" w:rsidRDefault="00CE5DB3">
                    <w:pPr>
                      <w:tabs>
                        <w:tab w:val="left" w:pos="479"/>
                        <w:tab w:val="left" w:pos="959"/>
                      </w:tabs>
                      <w:spacing w:line="191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1"/>
                        <w:sz w:val="18"/>
                      </w:rPr>
                      <w:t>113</w:t>
                    </w:r>
                    <w:r>
                      <w:rPr>
                        <w:color w:val="40404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404040"/>
                        <w:sz w:val="18"/>
                      </w:rPr>
                      <w:t>111</w:t>
                    </w:r>
                    <w:r>
                      <w:rPr>
                        <w:color w:val="404040"/>
                        <w:sz w:val="18"/>
                      </w:rPr>
                      <w:tab/>
                      <w:t>110</w:t>
                    </w:r>
                  </w:p>
                </w:txbxContent>
              </v:textbox>
            </v:shape>
            <v:shape id="docshape327" o:spid="_x0000_s1161" type="#_x0000_t202" style="position:absolute;left:8505;top:1372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101</w:t>
                    </w:r>
                  </w:p>
                </w:txbxContent>
              </v:textbox>
            </v:shape>
            <v:shape id="docshape328" o:spid="_x0000_s1160" type="#_x0000_t202" style="position:absolute;left:3135;top:1662;width:6142;height:1435" filled="f" stroked="f">
              <v:textbox inset="0,0,0,0">
                <w:txbxContent>
                  <w:p w:rsidR="00CE5DB3" w:rsidRDefault="00CE5DB3">
                    <w:pPr>
                      <w:spacing w:line="183" w:lineRule="exact"/>
                      <w:ind w:left="2519" w:right="3400"/>
                      <w:jc w:val="center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25</w:t>
                    </w:r>
                  </w:p>
                  <w:p w:rsidR="00CE5DB3" w:rsidRDefault="00CE5DB3">
                    <w:pPr>
                      <w:rPr>
                        <w:sz w:val="18"/>
                      </w:rPr>
                    </w:pPr>
                  </w:p>
                  <w:p w:rsidR="00CE5DB3" w:rsidRDefault="00CE5DB3">
                    <w:pPr>
                      <w:spacing w:before="118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2018</w:t>
                    </w:r>
                    <w:r>
                      <w:rPr>
                        <w:color w:val="585858"/>
                        <w:spacing w:val="73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2018</w:t>
                    </w:r>
                    <w:r>
                      <w:rPr>
                        <w:color w:val="585858"/>
                        <w:spacing w:val="73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2018</w:t>
                    </w:r>
                    <w:r>
                      <w:rPr>
                        <w:color w:val="585858"/>
                        <w:spacing w:val="74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2018</w:t>
                    </w:r>
                    <w:r>
                      <w:rPr>
                        <w:color w:val="585858"/>
                        <w:spacing w:val="73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2018</w:t>
                    </w:r>
                    <w:r>
                      <w:rPr>
                        <w:color w:val="585858"/>
                        <w:spacing w:val="73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2018</w:t>
                    </w:r>
                    <w:r>
                      <w:rPr>
                        <w:color w:val="585858"/>
                        <w:spacing w:val="74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2018</w:t>
                    </w:r>
                    <w:r>
                      <w:rPr>
                        <w:color w:val="585858"/>
                        <w:spacing w:val="73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2018</w:t>
                    </w:r>
                    <w:r>
                      <w:rPr>
                        <w:color w:val="585858"/>
                        <w:spacing w:val="74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2018</w:t>
                    </w:r>
                    <w:r>
                      <w:rPr>
                        <w:color w:val="585858"/>
                        <w:spacing w:val="73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2018</w:t>
                    </w:r>
                    <w:r>
                      <w:rPr>
                        <w:color w:val="585858"/>
                        <w:spacing w:val="73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2019</w:t>
                    </w:r>
                    <w:r>
                      <w:rPr>
                        <w:color w:val="585858"/>
                        <w:spacing w:val="74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2019</w:t>
                    </w:r>
                    <w:r>
                      <w:rPr>
                        <w:color w:val="585858"/>
                        <w:spacing w:val="73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2019</w:t>
                    </w:r>
                  </w:p>
                  <w:p w:rsidR="00CE5DB3" w:rsidRDefault="00CE5DB3">
                    <w:pPr>
                      <w:tabs>
                        <w:tab w:val="left" w:pos="1524"/>
                        <w:tab w:val="left" w:pos="1959"/>
                        <w:tab w:val="left" w:pos="2447"/>
                        <w:tab w:val="left" w:pos="2926"/>
                        <w:tab w:val="left" w:pos="3412"/>
                        <w:tab w:val="left" w:pos="3873"/>
                        <w:tab w:val="left" w:pos="4859"/>
                        <w:tab w:val="left" w:pos="5325"/>
                      </w:tabs>
                      <w:spacing w:line="350" w:lineRule="exact"/>
                      <w:ind w:left="32" w:right="49" w:firstLine="19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 xml:space="preserve">Apr   </w:t>
                    </w:r>
                    <w:r>
                      <w:rPr>
                        <w:color w:val="585858"/>
                        <w:spacing w:val="24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May</w:t>
                    </w:r>
                    <w:r>
                      <w:rPr>
                        <w:color w:val="585858"/>
                        <w:spacing w:val="58"/>
                        <w:sz w:val="18"/>
                      </w:rPr>
                      <w:t xml:space="preserve">  </w:t>
                    </w:r>
                    <w:r>
                      <w:rPr>
                        <w:color w:val="585858"/>
                        <w:sz w:val="18"/>
                      </w:rPr>
                      <w:t>Jun</w:t>
                    </w:r>
                    <w:r>
                      <w:rPr>
                        <w:color w:val="585858"/>
                        <w:sz w:val="18"/>
                      </w:rPr>
                      <w:tab/>
                      <w:t>Jul</w:t>
                    </w:r>
                    <w:r>
                      <w:rPr>
                        <w:color w:val="585858"/>
                        <w:sz w:val="18"/>
                      </w:rPr>
                      <w:tab/>
                      <w:t>Aug</w:t>
                    </w:r>
                    <w:r>
                      <w:rPr>
                        <w:color w:val="585858"/>
                        <w:sz w:val="18"/>
                      </w:rPr>
                      <w:tab/>
                      <w:t>Sep</w:t>
                    </w:r>
                    <w:r>
                      <w:rPr>
                        <w:color w:val="585858"/>
                        <w:sz w:val="18"/>
                      </w:rPr>
                      <w:tab/>
                      <w:t>Sep</w:t>
                    </w:r>
                    <w:r>
                      <w:rPr>
                        <w:color w:val="585858"/>
                        <w:sz w:val="18"/>
                      </w:rPr>
                      <w:tab/>
                      <w:t>Oct</w:t>
                    </w:r>
                    <w:r>
                      <w:rPr>
                        <w:color w:val="585858"/>
                        <w:sz w:val="18"/>
                      </w:rPr>
                      <w:tab/>
                      <w:t xml:space="preserve">Nov   </w:t>
                    </w:r>
                    <w:r>
                      <w:rPr>
                        <w:color w:val="585858"/>
                        <w:spacing w:val="3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Dec</w:t>
                    </w:r>
                    <w:r>
                      <w:rPr>
                        <w:color w:val="585858"/>
                        <w:sz w:val="18"/>
                      </w:rPr>
                      <w:tab/>
                      <w:t>Jan</w:t>
                    </w:r>
                    <w:r>
                      <w:rPr>
                        <w:color w:val="585858"/>
                        <w:sz w:val="18"/>
                      </w:rPr>
                      <w:tab/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Feb</w:t>
                    </w:r>
                    <w:r>
                      <w:rPr>
                        <w:color w:val="585858"/>
                        <w:spacing w:val="58"/>
                        <w:sz w:val="18"/>
                      </w:rPr>
                      <w:t xml:space="preserve">  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Mar</w:t>
                    </w:r>
                    <w:r>
                      <w:rPr>
                        <w:color w:val="585858"/>
                        <w:spacing w:val="-37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M-1</w:t>
                    </w:r>
                    <w:r>
                      <w:rPr>
                        <w:color w:val="585858"/>
                        <w:spacing w:val="15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M-1</w:t>
                    </w:r>
                    <w:r>
                      <w:rPr>
                        <w:color w:val="585858"/>
                        <w:spacing w:val="15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M-1</w:t>
                    </w:r>
                    <w:r>
                      <w:rPr>
                        <w:color w:val="585858"/>
                        <w:spacing w:val="15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M-1</w:t>
                    </w:r>
                    <w:r>
                      <w:rPr>
                        <w:color w:val="585858"/>
                        <w:spacing w:val="15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M-1</w:t>
                    </w:r>
                    <w:r>
                      <w:rPr>
                        <w:color w:val="585858"/>
                        <w:spacing w:val="15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M-1</w:t>
                    </w:r>
                    <w:r>
                      <w:rPr>
                        <w:color w:val="585858"/>
                        <w:spacing w:val="15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M-2</w:t>
                    </w:r>
                    <w:r>
                      <w:rPr>
                        <w:color w:val="585858"/>
                        <w:spacing w:val="15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M-2</w:t>
                    </w:r>
                    <w:r>
                      <w:rPr>
                        <w:color w:val="585858"/>
                        <w:spacing w:val="15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M-2</w:t>
                    </w:r>
                    <w:r>
                      <w:rPr>
                        <w:color w:val="585858"/>
                        <w:spacing w:val="15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M-2</w:t>
                    </w:r>
                    <w:r>
                      <w:rPr>
                        <w:color w:val="585858"/>
                        <w:spacing w:val="15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M-2</w:t>
                    </w:r>
                    <w:r>
                      <w:rPr>
                        <w:color w:val="585858"/>
                        <w:spacing w:val="15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M-2</w:t>
                    </w:r>
                    <w:r>
                      <w:rPr>
                        <w:color w:val="585858"/>
                        <w:spacing w:val="15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M-2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138DA" w:rsidRDefault="00CE5DB3">
      <w:pPr>
        <w:ind w:right="139"/>
        <w:jc w:val="center"/>
        <w:rPr>
          <w:i/>
          <w:sz w:val="28"/>
        </w:rPr>
      </w:pPr>
      <w:r>
        <w:rPr>
          <w:i/>
          <w:sz w:val="28"/>
        </w:rPr>
        <w:t>Figure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18</w:t>
      </w:r>
    </w:p>
    <w:p w:rsidR="003138DA" w:rsidRDefault="003138DA">
      <w:pPr>
        <w:pStyle w:val="BodyText"/>
        <w:spacing w:before="6"/>
        <w:rPr>
          <w:i/>
          <w:sz w:val="27"/>
        </w:rPr>
      </w:pPr>
    </w:p>
    <w:p w:rsidR="003138DA" w:rsidRDefault="00CE5DB3">
      <w:pPr>
        <w:pStyle w:val="BodyText"/>
        <w:spacing w:before="1" w:line="276" w:lineRule="auto"/>
        <w:ind w:left="420" w:right="566"/>
      </w:pPr>
      <w:r>
        <w:t>The</w:t>
      </w:r>
      <w:r>
        <w:rPr>
          <w:spacing w:val="-4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EMS</w:t>
      </w:r>
      <w:r>
        <w:rPr>
          <w:spacing w:val="-2"/>
        </w:rPr>
        <w:t xml:space="preserve"> </w:t>
      </w:r>
      <w:r>
        <w:t>responses</w:t>
      </w:r>
      <w:r>
        <w:rPr>
          <w:spacing w:val="-2"/>
        </w:rPr>
        <w:t xml:space="preserve"> </w:t>
      </w:r>
      <w:r>
        <w:t>handled</w:t>
      </w:r>
      <w:r>
        <w:rPr>
          <w:spacing w:val="-5"/>
        </w:rPr>
        <w:t xml:space="preserve"> </w:t>
      </w:r>
      <w:r>
        <w:t>by Medic</w:t>
      </w:r>
      <w:r>
        <w:rPr>
          <w:spacing w:val="-3"/>
        </w:rPr>
        <w:t xml:space="preserve"> </w:t>
      </w:r>
      <w:r>
        <w:t>3</w:t>
      </w:r>
      <w:r>
        <w:rPr>
          <w:spacing w:val="58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month,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12</w:t>
      </w:r>
      <w:r>
        <w:rPr>
          <w:spacing w:val="-60"/>
        </w:rPr>
        <w:t xml:space="preserve"> </w:t>
      </w:r>
      <w:r>
        <w:t>month</w:t>
      </w:r>
      <w:r>
        <w:rPr>
          <w:spacing w:val="-4"/>
        </w:rPr>
        <w:t xml:space="preserve"> </w:t>
      </w:r>
      <w:r>
        <w:t>period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April</w:t>
      </w:r>
      <w:r>
        <w:rPr>
          <w:spacing w:val="-1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2018 to</w:t>
      </w:r>
      <w:r>
        <w:rPr>
          <w:spacing w:val="-1"/>
        </w:rPr>
        <w:t xml:space="preserve"> </w:t>
      </w:r>
      <w:r>
        <w:t>March</w:t>
      </w:r>
      <w:r>
        <w:rPr>
          <w:spacing w:val="-4"/>
        </w:rPr>
        <w:t xml:space="preserve"> </w:t>
      </w:r>
      <w:r>
        <w:t>31,</w:t>
      </w:r>
      <w:r>
        <w:rPr>
          <w:spacing w:val="-2"/>
        </w:rPr>
        <w:t xml:space="preserve"> </w:t>
      </w:r>
      <w:r>
        <w:t>2019,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19.</w:t>
      </w:r>
    </w:p>
    <w:p w:rsidR="003138DA" w:rsidRDefault="00CE5DB3">
      <w:pPr>
        <w:pStyle w:val="BodyText"/>
        <w:spacing w:before="2"/>
        <w:rPr>
          <w:sz w:val="25"/>
        </w:rPr>
      </w:pPr>
      <w:r>
        <w:pict>
          <v:group id="docshapegroup329" o:spid="_x0000_s1141" style="position:absolute;margin-left:88.1pt;margin-top:16.65pt;width:435.25pt;height:133.25pt;z-index:-15687168;mso-wrap-distance-left:0;mso-wrap-distance-right:0;mso-position-horizontal-relative:page" coordorigin="1763,333" coordsize="8705,2665">
            <v:shape id="docshape330" o:spid="_x0000_s1158" type="#_x0000_t75" style="position:absolute;left:3021;top:1129;width:6538;height:1064">
              <v:imagedata r:id="rId29" o:title=""/>
            </v:shape>
            <v:rect id="docshape331" o:spid="_x0000_s1157" style="position:absolute;left:1770;top:340;width:8690;height:2650" filled="f" strokecolor="#d9d9d9"/>
            <v:shape id="docshape332" o:spid="_x0000_s1156" type="#_x0000_t202" style="position:absolute;left:3239;top:555;width:5775;height:320" filled="f" stroked="f">
              <v:textbox inset="0,0,0,0">
                <w:txbxContent>
                  <w:p w:rsidR="00CE5DB3" w:rsidRDefault="00CE5DB3">
                    <w:pPr>
                      <w:spacing w:line="319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585858"/>
                        <w:sz w:val="32"/>
                      </w:rPr>
                      <w:t>M-3</w:t>
                    </w:r>
                    <w:r>
                      <w:rPr>
                        <w:b/>
                        <w:color w:val="585858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Apr</w:t>
                    </w:r>
                    <w:r>
                      <w:rPr>
                        <w:b/>
                        <w:color w:val="585858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18</w:t>
                    </w:r>
                    <w:r>
                      <w:rPr>
                        <w:b/>
                        <w:color w:val="585858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to</w:t>
                    </w:r>
                    <w:r>
                      <w:rPr>
                        <w:b/>
                        <w:color w:val="585858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Mar</w:t>
                    </w:r>
                    <w:r>
                      <w:rPr>
                        <w:b/>
                        <w:color w:val="585858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19</w:t>
                    </w:r>
                    <w:r>
                      <w:rPr>
                        <w:b/>
                        <w:color w:val="585858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Monthly</w:t>
                    </w:r>
                    <w:r>
                      <w:rPr>
                        <w:b/>
                        <w:color w:val="585858"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Run</w:t>
                    </w:r>
                    <w:r>
                      <w:rPr>
                        <w:b/>
                        <w:color w:val="585858"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Volume</w:t>
                    </w:r>
                  </w:p>
                </w:txbxContent>
              </v:textbox>
            </v:shape>
            <v:shape id="docshape333" o:spid="_x0000_s1155" type="#_x0000_t202" style="position:absolute;left:2613;top:1242;width:294;height:1023" filled="f" stroked="f">
              <v:textbox inset="0,0,0,0">
                <w:txbxContent>
                  <w:p w:rsidR="00CE5DB3" w:rsidRDefault="00CE5DB3">
                    <w:pPr>
                      <w:spacing w:line="179" w:lineRule="exact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200</w:t>
                    </w:r>
                  </w:p>
                  <w:p w:rsidR="00CE5DB3" w:rsidRDefault="00CE5DB3">
                    <w:pPr>
                      <w:spacing w:line="211" w:lineRule="exact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150</w:t>
                    </w:r>
                  </w:p>
                  <w:p w:rsidR="00CE5DB3" w:rsidRDefault="00CE5DB3">
                    <w:pPr>
                      <w:spacing w:line="211" w:lineRule="exact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100</w:t>
                    </w:r>
                  </w:p>
                  <w:p w:rsidR="00CE5DB3" w:rsidRDefault="00CE5DB3">
                    <w:pPr>
                      <w:spacing w:line="211" w:lineRule="exact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</w:t>
                    </w:r>
                  </w:p>
                  <w:p w:rsidR="00CE5DB3" w:rsidRDefault="00CE5DB3">
                    <w:pPr>
                      <w:spacing w:line="212" w:lineRule="exact"/>
                      <w:ind w:right="18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</v:shape>
            <v:shape id="docshape334" o:spid="_x0000_s1154" type="#_x0000_t202" style="position:absolute;left:3232;top:1385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109</w:t>
                    </w:r>
                  </w:p>
                </w:txbxContent>
              </v:textbox>
            </v:shape>
            <v:shape id="docshape335" o:spid="_x0000_s1153" type="#_x0000_t202" style="position:absolute;left:3754;top:1246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142</w:t>
                    </w:r>
                  </w:p>
                </w:txbxContent>
              </v:textbox>
            </v:shape>
            <v:shape id="docshape336" o:spid="_x0000_s1152" type="#_x0000_t202" style="position:absolute;left:4276;top:1372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112</w:t>
                    </w:r>
                  </w:p>
                </w:txbxContent>
              </v:textbox>
            </v:shape>
            <v:shape id="docshape337" o:spid="_x0000_s1151" type="#_x0000_t202" style="position:absolute;left:4798;top:1326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123</w:t>
                    </w:r>
                  </w:p>
                </w:txbxContent>
              </v:textbox>
            </v:shape>
            <v:shape id="docshape338" o:spid="_x0000_s1150" type="#_x0000_t202" style="position:absolute;left:5320;top:1314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126</w:t>
                    </w:r>
                  </w:p>
                </w:txbxContent>
              </v:textbox>
            </v:shape>
            <v:shape id="docshape339" o:spid="_x0000_s1149" type="#_x0000_t202" style="position:absolute;left:5842;top:1242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143</w:t>
                    </w:r>
                  </w:p>
                </w:txbxContent>
              </v:textbox>
            </v:shape>
            <v:shape id="docshape340" o:spid="_x0000_s1148" type="#_x0000_t202" style="position:absolute;left:6365;top:1351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117</w:t>
                    </w:r>
                  </w:p>
                </w:txbxContent>
              </v:textbox>
            </v:shape>
            <v:shape id="docshape341" o:spid="_x0000_s1147" type="#_x0000_t202" style="position:absolute;left:6887;top:1238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144</w:t>
                    </w:r>
                  </w:p>
                </w:txbxContent>
              </v:textbox>
            </v:shape>
            <v:shape id="docshape342" o:spid="_x0000_s1146" type="#_x0000_t202" style="position:absolute;left:7409;top:1229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146</w:t>
                    </w:r>
                  </w:p>
                </w:txbxContent>
              </v:textbox>
            </v:shape>
            <v:shape id="docshape343" o:spid="_x0000_s1145" type="#_x0000_t202" style="position:absolute;left:7931;top:1157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163</w:t>
                    </w:r>
                  </w:p>
                </w:txbxContent>
              </v:textbox>
            </v:shape>
            <v:shape id="docshape344" o:spid="_x0000_s1144" type="#_x0000_t202" style="position:absolute;left:8453;top:1301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129</w:t>
                    </w:r>
                  </w:p>
                </w:txbxContent>
              </v:textbox>
            </v:shape>
            <v:shape id="docshape345" o:spid="_x0000_s1143" type="#_x0000_t202" style="position:absolute;left:8976;top:1187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156</w:t>
                    </w:r>
                  </w:p>
                </w:txbxContent>
              </v:textbox>
            </v:shape>
            <v:shape id="docshape346" o:spid="_x0000_s1142" type="#_x0000_t202" style="position:absolute;left:3133;top:2309;width:6130;height:529" filled="f" stroked="f">
              <v:textbox inset="0,0,0,0">
                <w:txbxContent>
                  <w:p w:rsidR="00CE5DB3" w:rsidRDefault="00CE5DB3">
                    <w:pPr>
                      <w:spacing w:line="183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 xml:space="preserve">2018  </w:t>
                    </w:r>
                    <w:r>
                      <w:rPr>
                        <w:color w:val="585858"/>
                        <w:spacing w:val="34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 xml:space="preserve">2018  </w:t>
                    </w:r>
                    <w:r>
                      <w:rPr>
                        <w:color w:val="585858"/>
                        <w:spacing w:val="35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 xml:space="preserve">2018  </w:t>
                    </w:r>
                    <w:r>
                      <w:rPr>
                        <w:color w:val="585858"/>
                        <w:spacing w:val="35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 xml:space="preserve">2018  </w:t>
                    </w:r>
                    <w:r>
                      <w:rPr>
                        <w:color w:val="585858"/>
                        <w:spacing w:val="34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 xml:space="preserve">2018  </w:t>
                    </w:r>
                    <w:r>
                      <w:rPr>
                        <w:color w:val="585858"/>
                        <w:spacing w:val="35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 xml:space="preserve">2018  </w:t>
                    </w:r>
                    <w:r>
                      <w:rPr>
                        <w:color w:val="585858"/>
                        <w:spacing w:val="35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 xml:space="preserve">2018  </w:t>
                    </w:r>
                    <w:r>
                      <w:rPr>
                        <w:color w:val="585858"/>
                        <w:spacing w:val="34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 xml:space="preserve">2018  </w:t>
                    </w:r>
                    <w:r>
                      <w:rPr>
                        <w:color w:val="585858"/>
                        <w:spacing w:val="35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 xml:space="preserve">2018  </w:t>
                    </w:r>
                    <w:r>
                      <w:rPr>
                        <w:color w:val="585858"/>
                        <w:spacing w:val="35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 xml:space="preserve">2019  </w:t>
                    </w:r>
                    <w:r>
                      <w:rPr>
                        <w:color w:val="585858"/>
                        <w:spacing w:val="34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 xml:space="preserve">2019  </w:t>
                    </w:r>
                    <w:r>
                      <w:rPr>
                        <w:color w:val="585858"/>
                        <w:spacing w:val="35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2019</w:t>
                    </w:r>
                  </w:p>
                  <w:p w:rsidR="00CE5DB3" w:rsidRDefault="00CE5DB3">
                    <w:pPr>
                      <w:tabs>
                        <w:tab w:val="left" w:pos="543"/>
                        <w:tab w:val="left" w:pos="1103"/>
                        <w:tab w:val="left" w:pos="1651"/>
                        <w:tab w:val="left" w:pos="2129"/>
                        <w:tab w:val="left" w:pos="2659"/>
                        <w:tab w:val="left" w:pos="3187"/>
                        <w:tab w:val="left" w:pos="3691"/>
                        <w:tab w:val="left" w:pos="4221"/>
                        <w:tab w:val="left" w:pos="4762"/>
                        <w:tab w:val="left" w:pos="5270"/>
                        <w:tab w:val="left" w:pos="5774"/>
                      </w:tabs>
                      <w:spacing w:before="128" w:line="216" w:lineRule="exact"/>
                      <w:ind w:left="51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Apr</w:t>
                    </w:r>
                    <w:r>
                      <w:rPr>
                        <w:color w:val="585858"/>
                        <w:sz w:val="18"/>
                      </w:rPr>
                      <w:tab/>
                      <w:t>May</w:t>
                    </w:r>
                    <w:r>
                      <w:rPr>
                        <w:color w:val="585858"/>
                        <w:sz w:val="18"/>
                      </w:rPr>
                      <w:tab/>
                      <w:t>Jun</w:t>
                    </w:r>
                    <w:r>
                      <w:rPr>
                        <w:color w:val="585858"/>
                        <w:sz w:val="18"/>
                      </w:rPr>
                      <w:tab/>
                      <w:t>Jul</w:t>
                    </w:r>
                    <w:r>
                      <w:rPr>
                        <w:color w:val="585858"/>
                        <w:sz w:val="18"/>
                      </w:rPr>
                      <w:tab/>
                      <w:t>Aug</w:t>
                    </w:r>
                    <w:r>
                      <w:rPr>
                        <w:color w:val="585858"/>
                        <w:sz w:val="18"/>
                      </w:rPr>
                      <w:tab/>
                      <w:t>Sep</w:t>
                    </w:r>
                    <w:r>
                      <w:rPr>
                        <w:color w:val="585858"/>
                        <w:sz w:val="18"/>
                      </w:rPr>
                      <w:tab/>
                      <w:t>Oct</w:t>
                    </w:r>
                    <w:r>
                      <w:rPr>
                        <w:color w:val="585858"/>
                        <w:sz w:val="18"/>
                      </w:rPr>
                      <w:tab/>
                      <w:t>Nov</w:t>
                    </w:r>
                    <w:r>
                      <w:rPr>
                        <w:color w:val="585858"/>
                        <w:sz w:val="18"/>
                      </w:rPr>
                      <w:tab/>
                      <w:t>Dec</w:t>
                    </w:r>
                    <w:r>
                      <w:rPr>
                        <w:color w:val="585858"/>
                        <w:sz w:val="18"/>
                      </w:rPr>
                      <w:tab/>
                      <w:t>Jan</w:t>
                    </w:r>
                    <w:r>
                      <w:rPr>
                        <w:color w:val="585858"/>
                        <w:sz w:val="18"/>
                      </w:rPr>
                      <w:tab/>
                      <w:t>Feb</w:t>
                    </w:r>
                    <w:r>
                      <w:rPr>
                        <w:color w:val="585858"/>
                        <w:sz w:val="18"/>
                      </w:rPr>
                      <w:tab/>
                      <w:t>Mar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138DA" w:rsidRDefault="00CE5DB3">
      <w:pPr>
        <w:spacing w:before="13"/>
        <w:ind w:right="139"/>
        <w:jc w:val="center"/>
        <w:rPr>
          <w:i/>
          <w:sz w:val="28"/>
        </w:rPr>
      </w:pPr>
      <w:r>
        <w:rPr>
          <w:i/>
          <w:sz w:val="28"/>
        </w:rPr>
        <w:t>Figure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19</w:t>
      </w:r>
    </w:p>
    <w:p w:rsidR="003138DA" w:rsidRDefault="003138DA">
      <w:pPr>
        <w:jc w:val="center"/>
        <w:rPr>
          <w:sz w:val="28"/>
        </w:rPr>
        <w:sectPr w:rsidR="003138DA">
          <w:pgSz w:w="12240" w:h="15840"/>
          <w:pgMar w:top="1420" w:right="880" w:bottom="1200" w:left="1020" w:header="0" w:footer="1006" w:gutter="0"/>
          <w:cols w:space="720"/>
        </w:sectPr>
      </w:pPr>
    </w:p>
    <w:p w:rsidR="003138DA" w:rsidRDefault="00CE5DB3">
      <w:pPr>
        <w:pStyle w:val="BodyText"/>
        <w:spacing w:before="22" w:line="276" w:lineRule="auto"/>
        <w:ind w:left="419" w:right="566"/>
      </w:pPr>
      <w:r>
        <w:rPr>
          <w:noProof/>
        </w:rPr>
        <w:drawing>
          <wp:anchor distT="0" distB="0" distL="0" distR="0" simplePos="0" relativeHeight="481596416" behindDoc="1" locked="0" layoutInCell="1" allowOverlap="1">
            <wp:simplePos x="0" y="0"/>
            <wp:positionH relativeFrom="page">
              <wp:posOffset>5292090</wp:posOffset>
            </wp:positionH>
            <wp:positionV relativeFrom="page">
              <wp:posOffset>7222230</wp:posOffset>
            </wp:positionV>
            <wp:extent cx="1761743" cy="1847088"/>
            <wp:effectExtent l="0" t="0" r="0" b="0"/>
            <wp:wrapNone/>
            <wp:docPr id="5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40" type="#_x0000_t136" style="position:absolute;left:0;text-align:left;margin-left:-19.65pt;margin-top:367.4pt;width:653.2pt;height:59.1pt;rotation:315;z-index:15772672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t>The</w:t>
      </w:r>
      <w:r>
        <w:rPr>
          <w:spacing w:val="-4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EMS</w:t>
      </w:r>
      <w:r>
        <w:rPr>
          <w:spacing w:val="-2"/>
        </w:rPr>
        <w:t xml:space="preserve"> </w:t>
      </w:r>
      <w:r>
        <w:t>responses</w:t>
      </w:r>
      <w:r>
        <w:rPr>
          <w:spacing w:val="-3"/>
        </w:rPr>
        <w:t xml:space="preserve"> </w:t>
      </w:r>
      <w:r>
        <w:t>handled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Medic</w:t>
      </w:r>
      <w:r>
        <w:rPr>
          <w:spacing w:val="-4"/>
        </w:rPr>
        <w:t xml:space="preserve"> </w:t>
      </w:r>
      <w:r>
        <w:t>5</w:t>
      </w:r>
      <w:r>
        <w:rPr>
          <w:spacing w:val="58"/>
        </w:rPr>
        <w:t xml:space="preserve"> </w:t>
      </w:r>
      <w:r>
        <w:t>for each</w:t>
      </w:r>
      <w:r>
        <w:rPr>
          <w:spacing w:val="-1"/>
        </w:rPr>
        <w:t xml:space="preserve"> </w:t>
      </w:r>
      <w:r>
        <w:t>month,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12</w:t>
      </w:r>
      <w:r>
        <w:rPr>
          <w:spacing w:val="-60"/>
        </w:rPr>
        <w:t xml:space="preserve"> </w:t>
      </w:r>
      <w:r>
        <w:t>month</w:t>
      </w:r>
      <w:r>
        <w:rPr>
          <w:spacing w:val="-4"/>
        </w:rPr>
        <w:t xml:space="preserve"> </w:t>
      </w:r>
      <w:r>
        <w:t>period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April</w:t>
      </w:r>
      <w:r>
        <w:rPr>
          <w:spacing w:val="-1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2018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March</w:t>
      </w:r>
      <w:r>
        <w:rPr>
          <w:spacing w:val="-2"/>
        </w:rPr>
        <w:t xml:space="preserve"> </w:t>
      </w:r>
      <w:r>
        <w:t>31,</w:t>
      </w:r>
      <w:r>
        <w:rPr>
          <w:spacing w:val="-3"/>
        </w:rPr>
        <w:t xml:space="preserve"> </w:t>
      </w:r>
      <w:r>
        <w:t>2019, is</w:t>
      </w:r>
      <w:r>
        <w:rPr>
          <w:spacing w:val="-2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Figure</w:t>
      </w:r>
      <w:r>
        <w:rPr>
          <w:spacing w:val="-3"/>
        </w:rPr>
        <w:t xml:space="preserve"> </w:t>
      </w:r>
      <w:r>
        <w:t>20.</w:t>
      </w:r>
    </w:p>
    <w:p w:rsidR="003138DA" w:rsidRDefault="00CE5DB3">
      <w:pPr>
        <w:pStyle w:val="BodyText"/>
        <w:spacing w:before="2"/>
        <w:rPr>
          <w:sz w:val="25"/>
        </w:rPr>
      </w:pPr>
      <w:r>
        <w:pict>
          <v:group id="docshapegroup347" o:spid="_x0000_s1121" style="position:absolute;margin-left:88.1pt;margin-top:16.6pt;width:436.25pt;height:149.75pt;z-index:-15685632;mso-wrap-distance-left:0;mso-wrap-distance-right:0;mso-position-horizontal-relative:page" coordorigin="1763,332" coordsize="8725,2995">
            <v:shape id="docshape348" o:spid="_x0000_s1139" type="#_x0000_t75" style="position:absolute;left:2856;top:1128;width:6891;height:1395">
              <v:imagedata r:id="rId30" o:title=""/>
            </v:shape>
            <v:rect id="docshape349" o:spid="_x0000_s1138" style="position:absolute;left:1770;top:339;width:8710;height:2980" filled="f" strokecolor="#d9d9d9"/>
            <v:shape id="docshape350" o:spid="_x0000_s1137" type="#_x0000_t202" style="position:absolute;left:2924;top:554;width:6423;height:320" filled="f" stroked="f">
              <v:textbox inset="0,0,0,0">
                <w:txbxContent>
                  <w:p w:rsidR="00CE5DB3" w:rsidRDefault="00CE5DB3">
                    <w:pPr>
                      <w:spacing w:line="319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585858"/>
                        <w:sz w:val="32"/>
                      </w:rPr>
                      <w:t>M-5</w:t>
                    </w:r>
                    <w:r>
                      <w:rPr>
                        <w:b/>
                        <w:color w:val="585858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Apr</w:t>
                    </w:r>
                    <w:r>
                      <w:rPr>
                        <w:b/>
                        <w:color w:val="585858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2018</w:t>
                    </w:r>
                    <w:r>
                      <w:rPr>
                        <w:b/>
                        <w:color w:val="585858"/>
                        <w:spacing w:val="-3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to</w:t>
                    </w:r>
                    <w:r>
                      <w:rPr>
                        <w:b/>
                        <w:color w:val="585858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Mar</w:t>
                    </w:r>
                    <w:r>
                      <w:rPr>
                        <w:b/>
                        <w:color w:val="585858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2019 Monthly</w:t>
                    </w:r>
                    <w:r>
                      <w:rPr>
                        <w:b/>
                        <w:color w:val="585858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Run</w:t>
                    </w:r>
                    <w:r>
                      <w:rPr>
                        <w:b/>
                        <w:color w:val="585858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32"/>
                      </w:rPr>
                      <w:t>Volume</w:t>
                    </w:r>
                  </w:p>
                </w:txbxContent>
              </v:textbox>
            </v:shape>
            <v:shape id="docshape351" o:spid="_x0000_s1136" type="#_x0000_t202" style="position:absolute;left:2448;top:1252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150</w:t>
                    </w:r>
                  </w:p>
                </w:txbxContent>
              </v:textbox>
            </v:shape>
            <v:shape id="docshape352" o:spid="_x0000_s1135" type="#_x0000_t202" style="position:absolute;left:5838;top:1365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104</w:t>
                    </w:r>
                  </w:p>
                </w:txbxContent>
              </v:textbox>
            </v:shape>
            <v:shape id="docshape353" o:spid="_x0000_s1134" type="#_x0000_t202" style="position:absolute;left:6434;top:1435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95</w:t>
                    </w:r>
                  </w:p>
                </w:txbxContent>
              </v:textbox>
            </v:shape>
            <v:shape id="docshape354" o:spid="_x0000_s1133" type="#_x0000_t202" style="position:absolute;left:6984;top:1411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98</w:t>
                    </w:r>
                  </w:p>
                </w:txbxContent>
              </v:textbox>
            </v:shape>
            <v:shape id="docshape355" o:spid="_x0000_s1132" type="#_x0000_t202" style="position:absolute;left:7489;top:1319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110</w:t>
                    </w:r>
                  </w:p>
                </w:txbxContent>
              </v:textbox>
            </v:shape>
            <v:shape id="docshape356" o:spid="_x0000_s1131" type="#_x0000_t202" style="position:absolute;left:9140;top:1326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109</w:t>
                    </w:r>
                  </w:p>
                </w:txbxContent>
              </v:textbox>
            </v:shape>
            <v:shape id="docshape357" o:spid="_x0000_s1130" type="#_x0000_t202" style="position:absolute;left:2448;top:1638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100</w:t>
                    </w:r>
                  </w:p>
                </w:txbxContent>
              </v:textbox>
            </v:shape>
            <v:shape id="docshape358" o:spid="_x0000_s1129" type="#_x0000_t202" style="position:absolute;left:3131;top:1574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77</w:t>
                    </w:r>
                  </w:p>
                </w:txbxContent>
              </v:textbox>
            </v:shape>
            <v:shape id="docshape359" o:spid="_x0000_s1128" type="#_x0000_t202" style="position:absolute;left:3682;top:1674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64</w:t>
                    </w:r>
                  </w:p>
                </w:txbxContent>
              </v:textbox>
            </v:shape>
            <v:shape id="docshape360" o:spid="_x0000_s1127" type="#_x0000_t202" style="position:absolute;left:8085;top:1535;width:753;height:196" filled="f" stroked="f">
              <v:textbox inset="0,0,0,0">
                <w:txbxContent>
                  <w:p w:rsidR="00CE5DB3" w:rsidRDefault="00CE5DB3">
                    <w:pPr>
                      <w:tabs>
                        <w:tab w:val="left" w:pos="550"/>
                      </w:tabs>
                      <w:spacing w:line="195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2"/>
                        <w:sz w:val="18"/>
                      </w:rPr>
                      <w:t>82</w:t>
                    </w:r>
                    <w:r>
                      <w:rPr>
                        <w:color w:val="404040"/>
                        <w:position w:val="2"/>
                        <w:sz w:val="18"/>
                      </w:rPr>
                      <w:tab/>
                    </w:r>
                    <w:r>
                      <w:rPr>
                        <w:color w:val="404040"/>
                        <w:sz w:val="18"/>
                      </w:rPr>
                      <w:t>80</w:t>
                    </w:r>
                  </w:p>
                </w:txbxContent>
              </v:textbox>
            </v:shape>
            <v:shape id="docshape361" o:spid="_x0000_s1126" type="#_x0000_t202" style="position:absolute;left:4232;top:1713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59</w:t>
                    </w:r>
                  </w:p>
                </w:txbxContent>
              </v:textbox>
            </v:shape>
            <v:shape id="docshape362" o:spid="_x0000_s1125" type="#_x0000_t202" style="position:absolute;left:4782;top:1659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66</w:t>
                    </w:r>
                  </w:p>
                </w:txbxContent>
              </v:textbox>
            </v:shape>
            <v:shape id="docshape363" o:spid="_x0000_s1124" type="#_x0000_t202" style="position:absolute;left:5333;top:1612;width:20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72</w:t>
                    </w:r>
                  </w:p>
                </w:txbxContent>
              </v:textbox>
            </v:shape>
            <v:shape id="docshape364" o:spid="_x0000_s1123" type="#_x0000_t202" style="position:absolute;left:2540;top:2025;width:203;height:567" filled="f" stroked="f">
              <v:textbox inset="0,0,0,0">
                <w:txbxContent>
                  <w:p w:rsidR="00CE5DB3" w:rsidRDefault="00CE5DB3">
                    <w:pPr>
                      <w:spacing w:line="183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</w:t>
                    </w:r>
                  </w:p>
                  <w:p w:rsidR="00CE5DB3" w:rsidRDefault="00CE5DB3">
                    <w:pPr>
                      <w:spacing w:before="8"/>
                      <w:rPr>
                        <w:sz w:val="13"/>
                      </w:rPr>
                    </w:pPr>
                  </w:p>
                  <w:p w:rsidR="00CE5DB3" w:rsidRDefault="00CE5DB3">
                    <w:pPr>
                      <w:spacing w:line="216" w:lineRule="exact"/>
                      <w:ind w:left="91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</v:shape>
            <v:shape id="docshape365" o:spid="_x0000_s1122" type="#_x0000_t202" style="position:absolute;left:2983;top:2637;width:6440;height:529" filled="f" stroked="f">
              <v:textbox inset="0,0,0,0">
                <w:txbxContent>
                  <w:p w:rsidR="00CE5DB3" w:rsidRDefault="00CE5DB3">
                    <w:pPr>
                      <w:spacing w:line="183" w:lineRule="exac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 xml:space="preserve">2018   </w:t>
                    </w:r>
                    <w:r>
                      <w:rPr>
                        <w:color w:val="585858"/>
                        <w:spacing w:val="2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 xml:space="preserve">2018   </w:t>
                    </w:r>
                    <w:r>
                      <w:rPr>
                        <w:color w:val="585858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 xml:space="preserve">2018   </w:t>
                    </w:r>
                    <w:r>
                      <w:rPr>
                        <w:color w:val="585858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 xml:space="preserve">2018   </w:t>
                    </w:r>
                    <w:r>
                      <w:rPr>
                        <w:color w:val="585858"/>
                        <w:spacing w:val="2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 xml:space="preserve">2018   </w:t>
                    </w:r>
                    <w:r>
                      <w:rPr>
                        <w:color w:val="585858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 xml:space="preserve">2018   </w:t>
                    </w:r>
                    <w:r>
                      <w:rPr>
                        <w:color w:val="585858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 xml:space="preserve">2018   </w:t>
                    </w:r>
                    <w:r>
                      <w:rPr>
                        <w:color w:val="585858"/>
                        <w:spacing w:val="2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 xml:space="preserve">2018   </w:t>
                    </w:r>
                    <w:r>
                      <w:rPr>
                        <w:color w:val="585858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 xml:space="preserve">2018   </w:t>
                    </w:r>
                    <w:r>
                      <w:rPr>
                        <w:color w:val="585858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 xml:space="preserve">2019   </w:t>
                    </w:r>
                    <w:r>
                      <w:rPr>
                        <w:color w:val="585858"/>
                        <w:spacing w:val="21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 xml:space="preserve">2019   </w:t>
                    </w:r>
                    <w:r>
                      <w:rPr>
                        <w:color w:val="585858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color w:val="585858"/>
                        <w:sz w:val="18"/>
                      </w:rPr>
                      <w:t>2019</w:t>
                    </w:r>
                  </w:p>
                  <w:p w:rsidR="00CE5DB3" w:rsidRDefault="00CE5DB3">
                    <w:pPr>
                      <w:tabs>
                        <w:tab w:val="left" w:pos="572"/>
                        <w:tab w:val="left" w:pos="1160"/>
                        <w:tab w:val="left" w:pos="1737"/>
                        <w:tab w:val="left" w:pos="2242"/>
                        <w:tab w:val="left" w:pos="2801"/>
                        <w:tab w:val="left" w:pos="3357"/>
                        <w:tab w:val="left" w:pos="3889"/>
                        <w:tab w:val="left" w:pos="4447"/>
                        <w:tab w:val="left" w:pos="5017"/>
                        <w:tab w:val="left" w:pos="5553"/>
                        <w:tab w:val="left" w:pos="6085"/>
                      </w:tabs>
                      <w:spacing w:before="128" w:line="216" w:lineRule="exact"/>
                      <w:ind w:left="52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Apr</w:t>
                    </w:r>
                    <w:r>
                      <w:rPr>
                        <w:color w:val="585858"/>
                        <w:sz w:val="18"/>
                      </w:rPr>
                      <w:tab/>
                      <w:t>May</w:t>
                    </w:r>
                    <w:r>
                      <w:rPr>
                        <w:color w:val="585858"/>
                        <w:sz w:val="18"/>
                      </w:rPr>
                      <w:tab/>
                      <w:t>Jun</w:t>
                    </w:r>
                    <w:r>
                      <w:rPr>
                        <w:color w:val="585858"/>
                        <w:sz w:val="18"/>
                      </w:rPr>
                      <w:tab/>
                      <w:t>Jul</w:t>
                    </w:r>
                    <w:r>
                      <w:rPr>
                        <w:color w:val="585858"/>
                        <w:sz w:val="18"/>
                      </w:rPr>
                      <w:tab/>
                      <w:t>Aug</w:t>
                    </w:r>
                    <w:r>
                      <w:rPr>
                        <w:color w:val="585858"/>
                        <w:sz w:val="18"/>
                      </w:rPr>
                      <w:tab/>
                      <w:t>Sep</w:t>
                    </w:r>
                    <w:r>
                      <w:rPr>
                        <w:color w:val="585858"/>
                        <w:sz w:val="18"/>
                      </w:rPr>
                      <w:tab/>
                      <w:t>Oct</w:t>
                    </w:r>
                    <w:r>
                      <w:rPr>
                        <w:color w:val="585858"/>
                        <w:sz w:val="18"/>
                      </w:rPr>
                      <w:tab/>
                      <w:t>Nov</w:t>
                    </w:r>
                    <w:r>
                      <w:rPr>
                        <w:color w:val="585858"/>
                        <w:sz w:val="18"/>
                      </w:rPr>
                      <w:tab/>
                      <w:t>Dec</w:t>
                    </w:r>
                    <w:r>
                      <w:rPr>
                        <w:color w:val="585858"/>
                        <w:sz w:val="18"/>
                      </w:rPr>
                      <w:tab/>
                      <w:t>Jan</w:t>
                    </w:r>
                    <w:r>
                      <w:rPr>
                        <w:color w:val="585858"/>
                        <w:sz w:val="18"/>
                      </w:rPr>
                      <w:tab/>
                      <w:t>Feb</w:t>
                    </w:r>
                    <w:r>
                      <w:rPr>
                        <w:color w:val="585858"/>
                        <w:sz w:val="18"/>
                      </w:rPr>
                      <w:tab/>
                      <w:t>Mar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138DA" w:rsidRDefault="00CE5DB3">
      <w:pPr>
        <w:ind w:right="140"/>
        <w:jc w:val="center"/>
        <w:rPr>
          <w:i/>
          <w:sz w:val="28"/>
        </w:rPr>
      </w:pPr>
      <w:r>
        <w:rPr>
          <w:i/>
          <w:sz w:val="28"/>
        </w:rPr>
        <w:t>Figure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20</w:t>
      </w:r>
    </w:p>
    <w:p w:rsidR="003138DA" w:rsidRDefault="003138DA">
      <w:pPr>
        <w:jc w:val="center"/>
        <w:rPr>
          <w:sz w:val="28"/>
        </w:rPr>
        <w:sectPr w:rsidR="003138DA">
          <w:pgSz w:w="12240" w:h="15840"/>
          <w:pgMar w:top="1420" w:right="880" w:bottom="1200" w:left="1020" w:header="0" w:footer="1006" w:gutter="0"/>
          <w:cols w:space="720"/>
        </w:sectPr>
      </w:pPr>
    </w:p>
    <w:p w:rsidR="003138DA" w:rsidRDefault="00CE5DB3">
      <w:pPr>
        <w:pStyle w:val="Heading3"/>
        <w:ind w:left="420"/>
      </w:pPr>
      <w:r>
        <w:pict>
          <v:shape id="_x0000_s1120" type="#_x0000_t136" style="position:absolute;left:0;text-align:left;margin-left:-19.65pt;margin-top:367.4pt;width:653.2pt;height:59.1pt;rotation:315;z-index:15773696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bookmarkStart w:id="20" w:name="_TOC_250021"/>
      <w:r>
        <w:t>EMS</w:t>
      </w:r>
      <w:r>
        <w:rPr>
          <w:spacing w:val="-5"/>
        </w:rPr>
        <w:t xml:space="preserve"> </w:t>
      </w:r>
      <w:r>
        <w:t>Ambulance</w:t>
      </w:r>
      <w:r>
        <w:rPr>
          <w:spacing w:val="-4"/>
        </w:rPr>
        <w:t xml:space="preserve"> </w:t>
      </w:r>
      <w:bookmarkEnd w:id="20"/>
      <w:r>
        <w:t>Transports</w:t>
      </w:r>
    </w:p>
    <w:p w:rsidR="003138DA" w:rsidRDefault="003138DA">
      <w:pPr>
        <w:pStyle w:val="BodyText"/>
        <w:spacing w:before="1"/>
        <w:rPr>
          <w:b/>
          <w:i/>
        </w:rPr>
      </w:pPr>
    </w:p>
    <w:p w:rsidR="003138DA" w:rsidRDefault="00CE5DB3">
      <w:pPr>
        <w:pStyle w:val="BodyText"/>
        <w:ind w:left="420" w:right="662"/>
      </w:pPr>
      <w:r>
        <w:t>SGR requested data from the fire department for the types of EMS calls for</w:t>
      </w:r>
      <w:r>
        <w:rPr>
          <w:spacing w:val="1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currently</w:t>
      </w:r>
      <w:r>
        <w:rPr>
          <w:spacing w:val="-4"/>
        </w:rPr>
        <w:t xml:space="preserve"> </w:t>
      </w:r>
      <w:r>
        <w:t>handled</w:t>
      </w:r>
      <w:r>
        <w:rPr>
          <w:spacing w:val="-5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department.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-5"/>
        </w:rPr>
        <w:t xml:space="preserve"> </w:t>
      </w:r>
      <w:r>
        <w:t>frequent</w:t>
      </w:r>
      <w:r>
        <w:rPr>
          <w:spacing w:val="-60"/>
        </w:rPr>
        <w:t xml:space="preserve"> </w:t>
      </w:r>
      <w:r>
        <w:t>categories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emergency</w:t>
      </w:r>
      <w:r>
        <w:rPr>
          <w:spacing w:val="-1"/>
        </w:rPr>
        <w:t xml:space="preserve"> </w:t>
      </w:r>
      <w:r>
        <w:t>calls</w:t>
      </w:r>
      <w:r>
        <w:rPr>
          <w:spacing w:val="-1"/>
        </w:rPr>
        <w:t xml:space="preserve"> </w:t>
      </w:r>
      <w:r>
        <w:t>were:</w:t>
      </w:r>
    </w:p>
    <w:p w:rsidR="003138DA" w:rsidRDefault="00CE5DB3">
      <w:pPr>
        <w:pStyle w:val="ListParagraph"/>
        <w:numPr>
          <w:ilvl w:val="0"/>
          <w:numId w:val="7"/>
        </w:numPr>
        <w:tabs>
          <w:tab w:val="left" w:pos="1140"/>
          <w:tab w:val="left" w:pos="1141"/>
        </w:tabs>
        <w:spacing w:before="1" w:line="356" w:lineRule="exact"/>
        <w:ind w:hanging="362"/>
        <w:rPr>
          <w:sz w:val="28"/>
        </w:rPr>
      </w:pPr>
      <w:r>
        <w:rPr>
          <w:sz w:val="28"/>
        </w:rPr>
        <w:t>Injury</w:t>
      </w:r>
    </w:p>
    <w:p w:rsidR="003138DA" w:rsidRDefault="00CE5DB3">
      <w:pPr>
        <w:pStyle w:val="ListParagraph"/>
        <w:numPr>
          <w:ilvl w:val="0"/>
          <w:numId w:val="7"/>
        </w:numPr>
        <w:tabs>
          <w:tab w:val="left" w:pos="1140"/>
          <w:tab w:val="left" w:pos="1141"/>
        </w:tabs>
        <w:spacing w:line="356" w:lineRule="exact"/>
        <w:rPr>
          <w:sz w:val="28"/>
        </w:rPr>
      </w:pPr>
      <w:r>
        <w:rPr>
          <w:sz w:val="28"/>
        </w:rPr>
        <w:t>Pain</w:t>
      </w:r>
    </w:p>
    <w:p w:rsidR="003138DA" w:rsidRDefault="00CE5DB3">
      <w:pPr>
        <w:pStyle w:val="ListParagraph"/>
        <w:numPr>
          <w:ilvl w:val="0"/>
          <w:numId w:val="7"/>
        </w:numPr>
        <w:tabs>
          <w:tab w:val="left" w:pos="1140"/>
          <w:tab w:val="left" w:pos="1141"/>
        </w:tabs>
        <w:spacing w:before="1"/>
        <w:rPr>
          <w:sz w:val="28"/>
        </w:rPr>
      </w:pPr>
      <w:r>
        <w:rPr>
          <w:sz w:val="28"/>
        </w:rPr>
        <w:t>Weakness</w:t>
      </w:r>
    </w:p>
    <w:p w:rsidR="003138DA" w:rsidRDefault="00CE5DB3">
      <w:pPr>
        <w:pStyle w:val="ListParagraph"/>
        <w:numPr>
          <w:ilvl w:val="0"/>
          <w:numId w:val="7"/>
        </w:numPr>
        <w:tabs>
          <w:tab w:val="left" w:pos="1141"/>
          <w:tab w:val="left" w:pos="1142"/>
        </w:tabs>
        <w:spacing w:before="1" w:line="356" w:lineRule="exact"/>
        <w:ind w:left="1141" w:hanging="362"/>
        <w:rPr>
          <w:sz w:val="28"/>
        </w:rPr>
      </w:pPr>
      <w:r>
        <w:rPr>
          <w:sz w:val="28"/>
        </w:rPr>
        <w:t>Respiratory</w:t>
      </w:r>
      <w:r>
        <w:rPr>
          <w:spacing w:val="-4"/>
          <w:sz w:val="28"/>
        </w:rPr>
        <w:t xml:space="preserve"> </w:t>
      </w:r>
      <w:r>
        <w:rPr>
          <w:sz w:val="28"/>
        </w:rPr>
        <w:t>Distress,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</w:p>
    <w:p w:rsidR="003138DA" w:rsidRDefault="00CE5DB3">
      <w:pPr>
        <w:pStyle w:val="ListParagraph"/>
        <w:numPr>
          <w:ilvl w:val="0"/>
          <w:numId w:val="7"/>
        </w:numPr>
        <w:tabs>
          <w:tab w:val="left" w:pos="1141"/>
          <w:tab w:val="left" w:pos="1142"/>
        </w:tabs>
        <w:spacing w:line="356" w:lineRule="exact"/>
        <w:ind w:left="1141"/>
        <w:rPr>
          <w:sz w:val="28"/>
        </w:rPr>
      </w:pPr>
      <w:r>
        <w:rPr>
          <w:sz w:val="28"/>
        </w:rPr>
        <w:t>Abdominal</w:t>
      </w:r>
      <w:r>
        <w:rPr>
          <w:spacing w:val="-4"/>
          <w:sz w:val="28"/>
        </w:rPr>
        <w:t xml:space="preserve"> </w:t>
      </w:r>
      <w:r>
        <w:rPr>
          <w:sz w:val="28"/>
        </w:rPr>
        <w:t>Pain</w:t>
      </w:r>
    </w:p>
    <w:p w:rsidR="003138DA" w:rsidRDefault="003138DA">
      <w:pPr>
        <w:pStyle w:val="BodyText"/>
        <w:spacing w:before="3"/>
      </w:pPr>
    </w:p>
    <w:p w:rsidR="003138DA" w:rsidRDefault="00CE5DB3">
      <w:pPr>
        <w:pStyle w:val="BodyText"/>
        <w:spacing w:line="276" w:lineRule="auto"/>
        <w:ind w:left="421" w:right="641"/>
      </w:pPr>
      <w:r>
        <w:t>A pre-hospital EMS system, such as that operated by the Grapevine Fire</w:t>
      </w:r>
      <w:r>
        <w:rPr>
          <w:spacing w:val="1"/>
        </w:rPr>
        <w:t xml:space="preserve"> </w:t>
      </w:r>
      <w:r>
        <w:t>Department, is uniquely positioned to care for 9-1-1 patients and assist less-</w:t>
      </w:r>
      <w:r>
        <w:rPr>
          <w:spacing w:val="1"/>
        </w:rPr>
        <w:t xml:space="preserve"> </w:t>
      </w:r>
      <w:r>
        <w:t>emergent patients with transport to the most appropriate care setting based on</w:t>
      </w:r>
      <w:r>
        <w:rPr>
          <w:spacing w:val="1"/>
        </w:rPr>
        <w:t xml:space="preserve"> </w:t>
      </w:r>
      <w:r>
        <w:t>medical and social needs. Such an approach, today, is seen as being more and</w:t>
      </w:r>
      <w:r>
        <w:rPr>
          <w:spacing w:val="1"/>
        </w:rPr>
        <w:t xml:space="preserve"> </w:t>
      </w:r>
      <w:r>
        <w:t>more appropriate and may ultimately lead to an ability to reduce the total cost of</w:t>
      </w:r>
      <w:r>
        <w:rPr>
          <w:spacing w:val="-61"/>
        </w:rPr>
        <w:t xml:space="preserve"> </w:t>
      </w:r>
      <w:r>
        <w:t>care,</w:t>
      </w:r>
      <w:r>
        <w:rPr>
          <w:spacing w:val="-5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patient-centered</w:t>
      </w:r>
      <w:r>
        <w:rPr>
          <w:spacing w:val="-6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reduce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burden</w:t>
      </w:r>
      <w:r>
        <w:rPr>
          <w:spacing w:val="-5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hospital</w:t>
      </w:r>
      <w:r>
        <w:rPr>
          <w:spacing w:val="-61"/>
        </w:rPr>
        <w:t xml:space="preserve"> </w:t>
      </w:r>
      <w:r>
        <w:t>based Emergency Departments, thus potentially enhancing the quality of care</w:t>
      </w:r>
      <w:r>
        <w:rPr>
          <w:spacing w:val="1"/>
        </w:rPr>
        <w:t xml:space="preserve"> </w:t>
      </w:r>
      <w:r>
        <w:t>received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patients.</w:t>
      </w:r>
    </w:p>
    <w:p w:rsidR="003138DA" w:rsidRDefault="003138DA">
      <w:pPr>
        <w:pStyle w:val="BodyText"/>
        <w:spacing w:before="11"/>
        <w:rPr>
          <w:sz w:val="27"/>
        </w:rPr>
      </w:pPr>
    </w:p>
    <w:p w:rsidR="003138DA" w:rsidRDefault="00CE5DB3">
      <w:pPr>
        <w:pStyle w:val="BodyText"/>
        <w:spacing w:line="276" w:lineRule="auto"/>
        <w:ind w:left="420" w:right="663"/>
      </w:pPr>
      <w:r>
        <w:rPr>
          <w:noProof/>
        </w:rPr>
        <w:drawing>
          <wp:anchor distT="0" distB="0" distL="0" distR="0" simplePos="0" relativeHeight="481597440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1657686</wp:posOffset>
            </wp:positionV>
            <wp:extent cx="1761743" cy="1847088"/>
            <wp:effectExtent l="0" t="0" r="0" b="0"/>
            <wp:wrapNone/>
            <wp:docPr id="5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Given the low-acuity nature of many patients being transported by a fire</w:t>
      </w:r>
      <w:r>
        <w:rPr>
          <w:spacing w:val="1"/>
        </w:rPr>
        <w:t xml:space="preserve"> </w:t>
      </w:r>
      <w:r>
        <w:t>department based EMS system, , one may anticipate a better patient care</w:t>
      </w:r>
      <w:r>
        <w:rPr>
          <w:spacing w:val="1"/>
        </w:rPr>
        <w:t xml:space="preserve"> </w:t>
      </w:r>
      <w:r>
        <w:t>experience when patients are either treated at the scene by EMS or taken to a</w:t>
      </w:r>
      <w:r>
        <w:rPr>
          <w:spacing w:val="1"/>
        </w:rPr>
        <w:t xml:space="preserve"> </w:t>
      </w:r>
      <w:r>
        <w:t>clinic- based provider with shorter wait times than in the hospital Emergency</w:t>
      </w:r>
      <w:r>
        <w:rPr>
          <w:spacing w:val="1"/>
        </w:rPr>
        <w:t xml:space="preserve"> </w:t>
      </w:r>
      <w:r>
        <w:t>Department. Recent studies of patient-centered medical homes (PCMH) have</w:t>
      </w:r>
      <w:r>
        <w:rPr>
          <w:spacing w:val="1"/>
        </w:rPr>
        <w:t xml:space="preserve"> </w:t>
      </w:r>
      <w:r>
        <w:t>found significant reductions in hospital Emergency Department use,</w:t>
      </w:r>
      <w:r>
        <w:rPr>
          <w:spacing w:val="1"/>
        </w:rPr>
        <w:t xml:space="preserve"> </w:t>
      </w:r>
      <w:r>
        <w:t>hospitalizations, and readmissions due to strong care coordination as well as</w:t>
      </w:r>
      <w:r>
        <w:rPr>
          <w:spacing w:val="1"/>
        </w:rPr>
        <w:t xml:space="preserve"> </w:t>
      </w:r>
      <w:r>
        <w:t>increased quality of care. One PCMH pilot program in Seattle realized a 29</w:t>
      </w:r>
      <w:r>
        <w:rPr>
          <w:spacing w:val="1"/>
        </w:rPr>
        <w:t xml:space="preserve"> </w:t>
      </w:r>
      <w:r>
        <w:t>percent reduction in hospital Emergency Department use and an 11 percent</w:t>
      </w:r>
      <w:r>
        <w:rPr>
          <w:spacing w:val="1"/>
        </w:rPr>
        <w:t xml:space="preserve"> </w:t>
      </w:r>
      <w:r>
        <w:t>reduction in ambulatory sensitive care admissions (i.e. admissions resulting from</w:t>
      </w:r>
      <w:r>
        <w:rPr>
          <w:spacing w:val="1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treated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ambulatory</w:t>
      </w:r>
      <w:r>
        <w:rPr>
          <w:spacing w:val="-2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setting),</w:t>
      </w:r>
      <w:r>
        <w:rPr>
          <w:spacing w:val="-3"/>
        </w:rPr>
        <w:t xml:space="preserve"> </w:t>
      </w:r>
      <w:r>
        <w:t>resulting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$17</w:t>
      </w:r>
      <w:r>
        <w:rPr>
          <w:spacing w:val="-1"/>
        </w:rPr>
        <w:t xml:space="preserve"> </w:t>
      </w:r>
      <w:r>
        <w:t>per</w:t>
      </w:r>
      <w:r>
        <w:rPr>
          <w:spacing w:val="-61"/>
        </w:rPr>
        <w:t xml:space="preserve"> </w:t>
      </w:r>
      <w:r>
        <w:t>patient</w:t>
      </w:r>
      <w:r>
        <w:rPr>
          <w:spacing w:val="-3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savings. In</w:t>
      </w:r>
      <w:r>
        <w:rPr>
          <w:spacing w:val="-4"/>
        </w:rPr>
        <w:t xml:space="preserve"> </w:t>
      </w:r>
      <w:r>
        <w:t>2019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beyond,</w:t>
      </w:r>
    </w:p>
    <w:p w:rsidR="003138DA" w:rsidRDefault="003138DA">
      <w:pPr>
        <w:spacing w:line="276" w:lineRule="auto"/>
        <w:sectPr w:rsidR="003138DA">
          <w:pgSz w:w="12240" w:h="15840"/>
          <w:pgMar w:top="1420" w:right="880" w:bottom="1200" w:left="1020" w:header="0" w:footer="1006" w:gutter="0"/>
          <w:cols w:space="720"/>
        </w:sectPr>
      </w:pPr>
    </w:p>
    <w:p w:rsidR="003138DA" w:rsidRDefault="00CE5DB3">
      <w:pPr>
        <w:pStyle w:val="BodyText"/>
        <w:spacing w:before="22" w:line="276" w:lineRule="auto"/>
        <w:ind w:left="419" w:right="624"/>
      </w:pPr>
      <w:r>
        <w:rPr>
          <w:noProof/>
        </w:rPr>
        <w:drawing>
          <wp:anchor distT="0" distB="0" distL="0" distR="0" simplePos="0" relativeHeight="481598464" behindDoc="1" locked="0" layoutInCell="1" allowOverlap="1">
            <wp:simplePos x="0" y="0"/>
            <wp:positionH relativeFrom="page">
              <wp:posOffset>5292090</wp:posOffset>
            </wp:positionH>
            <wp:positionV relativeFrom="page">
              <wp:posOffset>7222230</wp:posOffset>
            </wp:positionV>
            <wp:extent cx="1761743" cy="1847088"/>
            <wp:effectExtent l="0" t="0" r="0" b="0"/>
            <wp:wrapNone/>
            <wp:docPr id="5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19" type="#_x0000_t136" style="position:absolute;left:0;text-align:left;margin-left:-19.65pt;margin-top:367.4pt;width:653.2pt;height:59.1pt;rotation:315;z-index:15774720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t>Fire Service based EMS systems may have many more alternatives to a traditional</w:t>
      </w:r>
      <w:r>
        <w:rPr>
          <w:spacing w:val="-61"/>
        </w:rPr>
        <w:t xml:space="preserve"> </w:t>
      </w:r>
      <w:r>
        <w:t>approach of transporting every patient to a hospital based Emergency</w:t>
      </w:r>
      <w:r>
        <w:rPr>
          <w:spacing w:val="1"/>
        </w:rPr>
        <w:t xml:space="preserve"> </w:t>
      </w:r>
      <w:r>
        <w:t>Department,</w:t>
      </w:r>
      <w:r>
        <w:rPr>
          <w:spacing w:val="-4"/>
        </w:rPr>
        <w:t xml:space="preserve"> </w:t>
      </w:r>
      <w:r>
        <w:t>particularly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strong</w:t>
      </w:r>
      <w:r>
        <w:rPr>
          <w:spacing w:val="-4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system's</w:t>
      </w:r>
      <w:r>
        <w:rPr>
          <w:spacing w:val="-3"/>
        </w:rPr>
        <w:t xml:space="preserve"> </w:t>
      </w:r>
      <w:r>
        <w:t>Medical</w:t>
      </w:r>
      <w:r>
        <w:rPr>
          <w:spacing w:val="-3"/>
        </w:rPr>
        <w:t xml:space="preserve"> </w:t>
      </w:r>
      <w:r>
        <w:t>Director.</w:t>
      </w:r>
    </w:p>
    <w:p w:rsidR="003138DA" w:rsidRDefault="00CE5DB3">
      <w:pPr>
        <w:pStyle w:val="BodyText"/>
        <w:spacing w:line="276" w:lineRule="auto"/>
        <w:ind w:left="419" w:right="566"/>
      </w:pPr>
      <w:r>
        <w:t>Encouraging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medically</w:t>
      </w:r>
      <w:r>
        <w:rPr>
          <w:spacing w:val="-4"/>
        </w:rPr>
        <w:t xml:space="preserve"> </w:t>
      </w:r>
      <w:r>
        <w:t>appropriate</w:t>
      </w:r>
      <w:r>
        <w:rPr>
          <w:spacing w:val="-5"/>
        </w:rPr>
        <w:t xml:space="preserve"> </w:t>
      </w:r>
      <w:r>
        <w:t>alternative</w:t>
      </w:r>
      <w:r>
        <w:rPr>
          <w:spacing w:val="-5"/>
        </w:rPr>
        <w:t xml:space="preserve"> </w:t>
      </w:r>
      <w:r>
        <w:t>care</w:t>
      </w:r>
      <w:r>
        <w:rPr>
          <w:spacing w:val="-6"/>
        </w:rPr>
        <w:t xml:space="preserve"> </w:t>
      </w:r>
      <w:r>
        <w:t>settings</w:t>
      </w:r>
      <w:r>
        <w:rPr>
          <w:spacing w:val="-4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reduce</w:t>
      </w:r>
      <w:r>
        <w:rPr>
          <w:spacing w:val="-60"/>
        </w:rPr>
        <w:t xml:space="preserve"> </w:t>
      </w:r>
      <w:r>
        <w:t>both hospital based Emergency Department</w:t>
      </w:r>
      <w:r>
        <w:rPr>
          <w:spacing w:val="1"/>
        </w:rPr>
        <w:t xml:space="preserve"> </w:t>
      </w:r>
      <w:r>
        <w:t>visits and hospitalizations. This new</w:t>
      </w:r>
      <w:r>
        <w:rPr>
          <w:spacing w:val="1"/>
        </w:rPr>
        <w:t xml:space="preserve"> </w:t>
      </w:r>
      <w:r>
        <w:t>approach and movement also has the potential to save significant resources in</w:t>
      </w:r>
      <w:r>
        <w:rPr>
          <w:spacing w:val="1"/>
        </w:rPr>
        <w:t xml:space="preserve"> </w:t>
      </w:r>
      <w:r>
        <w:t>eliminating the need for more transport vehicles, additional employees and their</w:t>
      </w:r>
      <w:r>
        <w:rPr>
          <w:spacing w:val="1"/>
        </w:rPr>
        <w:t xml:space="preserve"> </w:t>
      </w:r>
      <w:r>
        <w:t>resulting salary and fringe benefit costs. The is new approach also has the</w:t>
      </w:r>
      <w:r>
        <w:rPr>
          <w:spacing w:val="1"/>
        </w:rPr>
        <w:t xml:space="preserve"> </w:t>
      </w:r>
      <w:r>
        <w:t>potential to make the use of existing transport vehicles and service provided to</w:t>
      </w:r>
      <w:r>
        <w:rPr>
          <w:spacing w:val="1"/>
        </w:rPr>
        <w:t xml:space="preserve"> </w:t>
      </w:r>
      <w:r>
        <w:t>current demands much more efficient and effective to controlling both cost and</w:t>
      </w:r>
      <w:r>
        <w:rPr>
          <w:spacing w:val="1"/>
        </w:rPr>
        <w:t xml:space="preserve"> </w:t>
      </w:r>
      <w:r>
        <w:t>patient</w:t>
      </w:r>
      <w:r>
        <w:rPr>
          <w:spacing w:val="-3"/>
        </w:rPr>
        <w:t xml:space="preserve"> </w:t>
      </w:r>
      <w:r>
        <w:t>outcomes.</w:t>
      </w:r>
    </w:p>
    <w:p w:rsidR="003138DA" w:rsidRDefault="003138DA">
      <w:pPr>
        <w:pStyle w:val="BodyText"/>
        <w:spacing w:before="2"/>
        <w:rPr>
          <w:sz w:val="32"/>
        </w:rPr>
      </w:pPr>
    </w:p>
    <w:p w:rsidR="003138DA" w:rsidRDefault="00CE5DB3">
      <w:pPr>
        <w:pStyle w:val="BodyText"/>
        <w:spacing w:line="276" w:lineRule="auto"/>
        <w:ind w:left="419" w:right="599"/>
      </w:pPr>
      <w:r>
        <w:t>SGR examined data provided by the fire department for patient transports for the</w:t>
      </w:r>
      <w:r>
        <w:rPr>
          <w:spacing w:val="-61"/>
        </w:rPr>
        <w:t xml:space="preserve"> </w:t>
      </w:r>
      <w:r>
        <w:t>most recent 12 month operating period, from April of 2018 through March of</w:t>
      </w:r>
      <w:r>
        <w:rPr>
          <w:spacing w:val="1"/>
        </w:rPr>
        <w:t xml:space="preserve"> </w:t>
      </w:r>
      <w:r>
        <w:t>2019. The number of patient transports by the most frequently observed primary</w:t>
      </w:r>
      <w:r>
        <w:rPr>
          <w:spacing w:val="-61"/>
        </w:rPr>
        <w:t xml:space="preserve"> </w:t>
      </w:r>
      <w:r>
        <w:t>impression are shown in Figure 21. It should be noted that not all of the patients</w:t>
      </w:r>
      <w:r>
        <w:rPr>
          <w:spacing w:val="1"/>
        </w:rPr>
        <w:t xml:space="preserve"> </w:t>
      </w:r>
      <w:r>
        <w:t>treated in this time period necessarily were medically required to be transported</w:t>
      </w:r>
      <w:r>
        <w:rPr>
          <w:spacing w:val="1"/>
        </w:rPr>
        <w:t xml:space="preserve"> </w:t>
      </w:r>
      <w:r>
        <w:t>to a hospital Emergency Department. There may have been numerous instances</w:t>
      </w:r>
      <w:r>
        <w:rPr>
          <w:spacing w:val="1"/>
        </w:rPr>
        <w:t xml:space="preserve"> </w:t>
      </w:r>
      <w:r>
        <w:t>where an alternative to hospital transport may have been prudently taken, or</w:t>
      </w:r>
      <w:r>
        <w:rPr>
          <w:spacing w:val="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reasonable</w:t>
      </w:r>
      <w:r>
        <w:rPr>
          <w:spacing w:val="-2"/>
        </w:rPr>
        <w:t xml:space="preserve"> </w:t>
      </w:r>
      <w:r>
        <w:t>alternative.</w:t>
      </w:r>
    </w:p>
    <w:p w:rsidR="003138DA" w:rsidRDefault="003138DA">
      <w:pPr>
        <w:spacing w:line="276" w:lineRule="auto"/>
        <w:sectPr w:rsidR="003138DA">
          <w:pgSz w:w="12240" w:h="15840"/>
          <w:pgMar w:top="1420" w:right="880" w:bottom="1200" w:left="1020" w:header="0" w:footer="1006" w:gutter="0"/>
          <w:cols w:space="720"/>
        </w:sectPr>
      </w:pPr>
    </w:p>
    <w:p w:rsidR="003138DA" w:rsidRDefault="00CE5DB3">
      <w:pPr>
        <w:pStyle w:val="BodyText"/>
        <w:ind w:left="442"/>
        <w:rPr>
          <w:sz w:val="20"/>
        </w:rPr>
      </w:pPr>
      <w:r>
        <w:pict>
          <v:shape id="_x0000_s1118" type="#_x0000_t136" style="position:absolute;left:0;text-align:left;margin-left:-19.65pt;margin-top:367.4pt;width:653.2pt;height:59.1pt;rotation:315;z-index:15776256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group id="docshapegroup366" o:spid="_x0000_s1094" style="width:442.75pt;height:234.35pt;mso-position-horizontal-relative:char;mso-position-vertical-relative:line" coordsize="8855,4687">
            <v:shape id="docshape367" o:spid="_x0000_s1117" type="#_x0000_t75" style="position:absolute;left:1091;top:1164;width:7464;height:2758">
              <v:imagedata r:id="rId31" o:title=""/>
            </v:shape>
            <v:rect id="docshape368" o:spid="_x0000_s1116" style="position:absolute;left:7;top:7;width:8840;height:4672" filled="f" strokecolor="#d3e2f4"/>
            <v:shape id="docshape369" o:spid="_x0000_s1115" type="#_x0000_t202" style="position:absolute;left:1455;top:193;width:6517;height:281" filled="f" stroked="f">
              <v:textbox inset="0,0,0,0">
                <w:txbxContent>
                  <w:p w:rsidR="00CE5DB3" w:rsidRDefault="00CE5DB3">
                    <w:pPr>
                      <w:spacing w:line="28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1F487C"/>
                        <w:sz w:val="28"/>
                      </w:rPr>
                      <w:t>Transports</w:t>
                    </w:r>
                    <w:r>
                      <w:rPr>
                        <w:b/>
                        <w:color w:val="1F487C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28"/>
                      </w:rPr>
                      <w:t>by</w:t>
                    </w:r>
                    <w:r>
                      <w:rPr>
                        <w:b/>
                        <w:color w:val="1F487C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28"/>
                      </w:rPr>
                      <w:t>Primary</w:t>
                    </w:r>
                    <w:r>
                      <w:rPr>
                        <w:b/>
                        <w:color w:val="1F487C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28"/>
                      </w:rPr>
                      <w:t>Impression</w:t>
                    </w:r>
                    <w:r>
                      <w:rPr>
                        <w:b/>
                        <w:color w:val="1F487C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28"/>
                      </w:rPr>
                      <w:t>Apr</w:t>
                    </w:r>
                    <w:r>
                      <w:rPr>
                        <w:b/>
                        <w:color w:val="1F487C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28"/>
                      </w:rPr>
                      <w:t>2018</w:t>
                    </w:r>
                    <w:r>
                      <w:rPr>
                        <w:b/>
                        <w:color w:val="1F487C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28"/>
                      </w:rPr>
                      <w:t>to</w:t>
                    </w:r>
                    <w:r>
                      <w:rPr>
                        <w:b/>
                        <w:color w:val="1F487C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28"/>
                      </w:rPr>
                      <w:t>Mar</w:t>
                    </w:r>
                    <w:r>
                      <w:rPr>
                        <w:b/>
                        <w:color w:val="1F487C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1F487C"/>
                        <w:sz w:val="28"/>
                      </w:rPr>
                      <w:t>2019</w:t>
                    </w:r>
                  </w:p>
                </w:txbxContent>
              </v:textbox>
            </v:shape>
            <v:shape id="docshape370" o:spid="_x0000_s1114" type="#_x0000_t202" style="position:absolute;left:685;top:1407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500</w:t>
                    </w:r>
                  </w:p>
                </w:txbxContent>
              </v:textbox>
            </v:shape>
            <v:shape id="docshape371" o:spid="_x0000_s1113" type="#_x0000_t202" style="position:absolute;left:1593;top:1360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452</w:t>
                    </w:r>
                  </w:p>
                </w:txbxContent>
              </v:textbox>
            </v:shape>
            <v:shape id="docshape372" o:spid="_x0000_s1112" type="#_x0000_t202" style="position:absolute;left:685;top:1888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400</w:t>
                    </w:r>
                  </w:p>
                </w:txbxContent>
              </v:textbox>
            </v:shape>
            <v:shape id="docshape373" o:spid="_x0000_s1111" type="#_x0000_t202" style="position:absolute;left:2997;top:1990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321</w:t>
                    </w:r>
                  </w:p>
                </w:txbxContent>
              </v:textbox>
            </v:shape>
            <v:shape id="docshape374" o:spid="_x0000_s1110" type="#_x0000_t202" style="position:absolute;left:685;top:2368;width:294;height:661" filled="f" stroked="f">
              <v:textbox inset="0,0,0,0">
                <w:txbxContent>
                  <w:p w:rsidR="00CE5DB3" w:rsidRDefault="00CE5DB3">
                    <w:pPr>
                      <w:spacing w:line="183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300</w:t>
                    </w:r>
                  </w:p>
                  <w:p w:rsidR="00CE5DB3" w:rsidRDefault="00CE5DB3">
                    <w:pPr>
                      <w:spacing w:before="4"/>
                      <w:rPr>
                        <w:sz w:val="21"/>
                      </w:rPr>
                    </w:pPr>
                  </w:p>
                  <w:p w:rsidR="00CE5DB3" w:rsidRDefault="00CE5DB3">
                    <w:pPr>
                      <w:spacing w:line="216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200</w:t>
                    </w:r>
                  </w:p>
                </w:txbxContent>
              </v:textbox>
            </v:shape>
            <v:shape id="docshape375" o:spid="_x0000_s1109" type="#_x0000_t202" style="position:absolute;left:4401;top:2811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150</w:t>
                    </w:r>
                  </w:p>
                </w:txbxContent>
              </v:textbox>
            </v:shape>
            <v:shape id="docshape376" o:spid="_x0000_s1108" type="#_x0000_t202" style="position:absolute;left:5805;top:2845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143</w:t>
                    </w:r>
                  </w:p>
                </w:txbxContent>
              </v:textbox>
            </v:shape>
            <v:shape id="docshape377" o:spid="_x0000_s1107" type="#_x0000_t202" style="position:absolute;left:7209;top:2864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139</w:t>
                    </w:r>
                  </w:p>
                </w:txbxContent>
              </v:textbox>
            </v:shape>
            <v:shape id="docshape378" o:spid="_x0000_s1106" type="#_x0000_t202" style="position:absolute;left:685;top:3329;width:29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100</w:t>
                    </w:r>
                  </w:p>
                </w:txbxContent>
              </v:textbox>
            </v:shape>
            <v:shape id="docshape379" o:spid="_x0000_s1105" type="#_x0000_t202" style="position:absolute;left:2079;top:3448;width:560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15.19%</w:t>
                    </w:r>
                  </w:p>
                </w:txbxContent>
              </v:textbox>
            </v:shape>
            <v:shape id="docshape380" o:spid="_x0000_s1104" type="#_x0000_t202" style="position:absolute;left:3483;top:3407;width:560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10.79%</w:t>
                    </w:r>
                  </w:p>
                </w:txbxContent>
              </v:textbox>
            </v:shape>
            <v:shape id="docshape381" o:spid="_x0000_s1103" type="#_x0000_t202" style="position:absolute;left:4932;top:3428;width:469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5.04%</w:t>
                    </w:r>
                  </w:p>
                </w:txbxContent>
              </v:textbox>
            </v:shape>
            <v:shape id="docshape382" o:spid="_x0000_s1102" type="#_x0000_t202" style="position:absolute;left:6415;top:3449;width:469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4.81%</w:t>
                    </w:r>
                  </w:p>
                </w:txbxContent>
              </v:textbox>
            </v:shape>
            <v:shape id="docshape383" o:spid="_x0000_s1101" type="#_x0000_t202" style="position:absolute;left:7797;top:3511;width:474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1F487C"/>
                        <w:sz w:val="18"/>
                      </w:rPr>
                      <w:t>4.67%</w:t>
                    </w:r>
                  </w:p>
                </w:txbxContent>
              </v:textbox>
            </v:shape>
            <v:shape id="docshape384" o:spid="_x0000_s1100" type="#_x0000_t202" style="position:absolute;left:868;top:3810;width:112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0</w:t>
                    </w:r>
                  </w:p>
                </w:txbxContent>
              </v:textbox>
            </v:shape>
            <v:shape id="docshape385" o:spid="_x0000_s1099" type="#_x0000_t202" style="position:absolute;left:1577;top:4035;width:44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Injury</w:t>
                    </w:r>
                  </w:p>
                </w:txbxContent>
              </v:textbox>
            </v:shape>
            <v:shape id="docshape386" o:spid="_x0000_s1098" type="#_x0000_t202" style="position:absolute;left:3035;top:4035;width:336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Pain</w:t>
                    </w:r>
                  </w:p>
                </w:txbxContent>
              </v:textbox>
            </v:shape>
            <v:shape id="docshape387" o:spid="_x0000_s1097" type="#_x0000_t202" style="position:absolute;left:4245;top:4035;width:762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Weakness</w:t>
                    </w:r>
                  </w:p>
                </w:txbxContent>
              </v:textbox>
            </v:shape>
            <v:shape id="docshape388" o:spid="_x0000_s1096" type="#_x0000_t202" style="position:absolute;left:5599;top:4035;width:862;height:400" filled="f" stroked="f">
              <v:textbox inset="0,0,0,0">
                <w:txbxContent>
                  <w:p w:rsidR="00CE5DB3" w:rsidRDefault="00CE5DB3">
                    <w:pPr>
                      <w:spacing w:line="183" w:lineRule="exact"/>
                      <w:ind w:left="-1" w:right="18"/>
                      <w:jc w:val="center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Respiratory</w:t>
                    </w:r>
                  </w:p>
                  <w:p w:rsidR="00CE5DB3" w:rsidRDefault="00CE5DB3">
                    <w:pPr>
                      <w:spacing w:line="216" w:lineRule="exact"/>
                      <w:ind w:left="1" w:right="18"/>
                      <w:jc w:val="center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Distress</w:t>
                    </w:r>
                  </w:p>
                </w:txbxContent>
              </v:textbox>
            </v:shape>
            <v:shape id="docshape389" o:spid="_x0000_s1095" type="#_x0000_t202" style="position:absolute;left:6848;top:4035;width:1173;height:180" filled="f" stroked="f">
              <v:textbox inset="0,0,0,0">
                <w:txbxContent>
                  <w:p w:rsidR="00CE5DB3" w:rsidRDefault="00CE5DB3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color w:val="1F487C"/>
                        <w:sz w:val="18"/>
                      </w:rPr>
                      <w:t>Abdominal</w:t>
                    </w:r>
                    <w:r>
                      <w:rPr>
                        <w:color w:val="1F487C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1F487C"/>
                        <w:sz w:val="18"/>
                      </w:rPr>
                      <w:t>pain</w:t>
                    </w:r>
                  </w:p>
                </w:txbxContent>
              </v:textbox>
            </v:shape>
            <w10:anchorlock/>
          </v:group>
        </w:pict>
      </w:r>
    </w:p>
    <w:p w:rsidR="003138DA" w:rsidRDefault="00CE5DB3">
      <w:pPr>
        <w:spacing w:line="307" w:lineRule="exact"/>
        <w:ind w:right="140"/>
        <w:jc w:val="center"/>
        <w:rPr>
          <w:i/>
          <w:sz w:val="28"/>
        </w:rPr>
      </w:pPr>
      <w:r>
        <w:rPr>
          <w:i/>
          <w:sz w:val="28"/>
        </w:rPr>
        <w:t>Figure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21</w:t>
      </w:r>
    </w:p>
    <w:p w:rsidR="003138DA" w:rsidRDefault="003138DA">
      <w:pPr>
        <w:pStyle w:val="BodyText"/>
        <w:spacing w:before="10"/>
        <w:rPr>
          <w:i/>
          <w:sz w:val="37"/>
        </w:rPr>
      </w:pPr>
    </w:p>
    <w:p w:rsidR="003138DA" w:rsidRDefault="00CE5DB3">
      <w:pPr>
        <w:pStyle w:val="BodyText"/>
        <w:ind w:left="419" w:right="584"/>
      </w:pPr>
      <w:r>
        <w:t>Data was also examined for all ambulance calls handled by the Grapevine Fire</w:t>
      </w:r>
      <w:r>
        <w:rPr>
          <w:spacing w:val="1"/>
        </w:rPr>
        <w:t xml:space="preserve"> </w:t>
      </w:r>
      <w:r>
        <w:t>Department for the 2 year period of April 2017 to March 31 of 2019, and is shown</w:t>
      </w:r>
      <w:r>
        <w:rPr>
          <w:spacing w:val="-6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22.</w:t>
      </w:r>
    </w:p>
    <w:p w:rsidR="003138DA" w:rsidRDefault="003138DA">
      <w:pPr>
        <w:pStyle w:val="BodyText"/>
        <w:rPr>
          <w:sz w:val="22"/>
        </w:rPr>
      </w:pPr>
    </w:p>
    <w:tbl>
      <w:tblPr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5"/>
        <w:gridCol w:w="3117"/>
        <w:gridCol w:w="3117"/>
      </w:tblGrid>
      <w:tr w:rsidR="003138DA">
        <w:trPr>
          <w:trHeight w:val="292"/>
        </w:trPr>
        <w:tc>
          <w:tcPr>
            <w:tcW w:w="3115" w:type="dxa"/>
          </w:tcPr>
          <w:p w:rsidR="003138DA" w:rsidRDefault="00CE5DB3">
            <w:pPr>
              <w:pStyle w:val="TableParagraph"/>
              <w:spacing w:before="0" w:line="272" w:lineRule="exact"/>
              <w:ind w:left="107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Ambulance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Call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Volume</w:t>
            </w:r>
          </w:p>
        </w:tc>
        <w:tc>
          <w:tcPr>
            <w:tcW w:w="3117" w:type="dxa"/>
          </w:tcPr>
          <w:p w:rsidR="003138DA" w:rsidRDefault="00CE5DB3">
            <w:pPr>
              <w:pStyle w:val="TableParagraph"/>
              <w:spacing w:before="0" w:line="272" w:lineRule="exact"/>
              <w:ind w:left="107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Apr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Mar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18</w:t>
            </w:r>
          </w:p>
        </w:tc>
        <w:tc>
          <w:tcPr>
            <w:tcW w:w="3117" w:type="dxa"/>
          </w:tcPr>
          <w:p w:rsidR="003138DA" w:rsidRDefault="00CE5DB3">
            <w:pPr>
              <w:pStyle w:val="TableParagraph"/>
              <w:spacing w:before="0" w:line="272" w:lineRule="exact"/>
              <w:ind w:left="108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Apr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Mar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19</w:t>
            </w:r>
          </w:p>
        </w:tc>
      </w:tr>
      <w:tr w:rsidR="003138DA">
        <w:trPr>
          <w:trHeight w:val="268"/>
        </w:trPr>
        <w:tc>
          <w:tcPr>
            <w:tcW w:w="3115" w:type="dxa"/>
          </w:tcPr>
          <w:p w:rsidR="003138DA" w:rsidRDefault="00CE5DB3">
            <w:pPr>
              <w:pStyle w:val="TableParagraph"/>
              <w:spacing w:before="0" w:line="248" w:lineRule="exact"/>
              <w:ind w:left="107" w:right="0"/>
              <w:jc w:val="left"/>
            </w:pPr>
            <w:r>
              <w:t>Total</w:t>
            </w:r>
            <w:r>
              <w:rPr>
                <w:spacing w:val="-3"/>
              </w:rPr>
              <w:t xml:space="preserve"> </w:t>
            </w:r>
            <w:r>
              <w:t>Run</w:t>
            </w:r>
            <w:r>
              <w:rPr>
                <w:spacing w:val="-1"/>
              </w:rPr>
              <w:t xml:space="preserve"> </w:t>
            </w:r>
            <w:r>
              <w:t>Volume</w:t>
            </w:r>
          </w:p>
        </w:tc>
        <w:tc>
          <w:tcPr>
            <w:tcW w:w="3117" w:type="dxa"/>
          </w:tcPr>
          <w:p w:rsidR="003138DA" w:rsidRDefault="00CE5DB3">
            <w:pPr>
              <w:pStyle w:val="TableParagraph"/>
              <w:spacing w:before="0" w:line="248" w:lineRule="exact"/>
              <w:ind w:left="107" w:right="0"/>
              <w:jc w:val="left"/>
            </w:pPr>
            <w:r>
              <w:t>5266</w:t>
            </w:r>
          </w:p>
        </w:tc>
        <w:tc>
          <w:tcPr>
            <w:tcW w:w="3117" w:type="dxa"/>
          </w:tcPr>
          <w:p w:rsidR="003138DA" w:rsidRDefault="00CE5DB3">
            <w:pPr>
              <w:pStyle w:val="TableParagraph"/>
              <w:spacing w:before="0" w:line="248" w:lineRule="exact"/>
              <w:ind w:left="108" w:right="0"/>
              <w:jc w:val="left"/>
            </w:pPr>
            <w:r>
              <w:t>5065</w:t>
            </w:r>
          </w:p>
        </w:tc>
      </w:tr>
      <w:tr w:rsidR="003138DA">
        <w:trPr>
          <w:trHeight w:val="268"/>
        </w:trPr>
        <w:tc>
          <w:tcPr>
            <w:tcW w:w="3115" w:type="dxa"/>
          </w:tcPr>
          <w:p w:rsidR="003138DA" w:rsidRDefault="00CE5DB3">
            <w:pPr>
              <w:pStyle w:val="TableParagraph"/>
              <w:spacing w:before="0" w:line="248" w:lineRule="exact"/>
              <w:ind w:left="107" w:right="0"/>
              <w:jc w:val="left"/>
            </w:pPr>
            <w:r>
              <w:t>Transports</w:t>
            </w:r>
          </w:p>
        </w:tc>
        <w:tc>
          <w:tcPr>
            <w:tcW w:w="3117" w:type="dxa"/>
          </w:tcPr>
          <w:p w:rsidR="003138DA" w:rsidRDefault="00CE5DB3">
            <w:pPr>
              <w:pStyle w:val="TableParagraph"/>
              <w:spacing w:before="0" w:line="248" w:lineRule="exact"/>
              <w:ind w:left="107" w:right="0"/>
              <w:jc w:val="left"/>
            </w:pPr>
            <w:r>
              <w:t>3008(</w:t>
            </w:r>
            <w:r>
              <w:rPr>
                <w:spacing w:val="-3"/>
              </w:rPr>
              <w:t xml:space="preserve"> </w:t>
            </w:r>
            <w:r>
              <w:t>57%)</w:t>
            </w:r>
          </w:p>
        </w:tc>
        <w:tc>
          <w:tcPr>
            <w:tcW w:w="3117" w:type="dxa"/>
          </w:tcPr>
          <w:p w:rsidR="003138DA" w:rsidRDefault="00CE5DB3">
            <w:pPr>
              <w:pStyle w:val="TableParagraph"/>
              <w:spacing w:before="0" w:line="248" w:lineRule="exact"/>
              <w:ind w:left="108" w:right="0"/>
              <w:jc w:val="left"/>
            </w:pPr>
            <w:r>
              <w:t>2975</w:t>
            </w:r>
            <w:r>
              <w:rPr>
                <w:spacing w:val="-2"/>
              </w:rPr>
              <w:t xml:space="preserve"> </w:t>
            </w:r>
            <w:r>
              <w:t>(59%)</w:t>
            </w:r>
          </w:p>
        </w:tc>
      </w:tr>
      <w:tr w:rsidR="003138DA">
        <w:trPr>
          <w:trHeight w:val="268"/>
        </w:trPr>
        <w:tc>
          <w:tcPr>
            <w:tcW w:w="3115" w:type="dxa"/>
          </w:tcPr>
          <w:p w:rsidR="003138DA" w:rsidRDefault="00CE5DB3">
            <w:pPr>
              <w:pStyle w:val="TableParagraph"/>
              <w:spacing w:before="0" w:line="248" w:lineRule="exact"/>
              <w:ind w:left="107" w:right="0"/>
              <w:jc w:val="left"/>
            </w:pPr>
            <w:r>
              <w:t>Refusals</w:t>
            </w:r>
          </w:p>
        </w:tc>
        <w:tc>
          <w:tcPr>
            <w:tcW w:w="3117" w:type="dxa"/>
          </w:tcPr>
          <w:p w:rsidR="003138DA" w:rsidRDefault="00CE5DB3">
            <w:pPr>
              <w:pStyle w:val="TableParagraph"/>
              <w:spacing w:before="0" w:line="248" w:lineRule="exact"/>
              <w:ind w:left="107" w:right="0"/>
              <w:jc w:val="left"/>
            </w:pPr>
            <w:r>
              <w:t>1379</w:t>
            </w:r>
            <w:r>
              <w:rPr>
                <w:spacing w:val="-2"/>
              </w:rPr>
              <w:t xml:space="preserve"> </w:t>
            </w:r>
            <w:r>
              <w:t>(26%)</w:t>
            </w:r>
          </w:p>
        </w:tc>
        <w:tc>
          <w:tcPr>
            <w:tcW w:w="3117" w:type="dxa"/>
          </w:tcPr>
          <w:p w:rsidR="003138DA" w:rsidRDefault="00CE5DB3">
            <w:pPr>
              <w:pStyle w:val="TableParagraph"/>
              <w:spacing w:before="0" w:line="248" w:lineRule="exact"/>
              <w:ind w:left="108" w:right="0"/>
              <w:jc w:val="left"/>
            </w:pPr>
            <w:r>
              <w:t>1235</w:t>
            </w:r>
            <w:r>
              <w:rPr>
                <w:spacing w:val="-2"/>
              </w:rPr>
              <w:t xml:space="preserve"> </w:t>
            </w:r>
            <w:r>
              <w:t>(24%)</w:t>
            </w:r>
          </w:p>
        </w:tc>
      </w:tr>
      <w:tr w:rsidR="003138DA">
        <w:trPr>
          <w:trHeight w:val="268"/>
        </w:trPr>
        <w:tc>
          <w:tcPr>
            <w:tcW w:w="3115" w:type="dxa"/>
          </w:tcPr>
          <w:p w:rsidR="003138DA" w:rsidRDefault="00CE5DB3">
            <w:pPr>
              <w:pStyle w:val="TableParagraph"/>
              <w:spacing w:before="0" w:line="248" w:lineRule="exact"/>
              <w:ind w:left="107" w:right="0"/>
              <w:jc w:val="left"/>
            </w:pPr>
            <w:r>
              <w:t>Disregarded</w:t>
            </w:r>
            <w:r>
              <w:rPr>
                <w:spacing w:val="-3"/>
              </w:rPr>
              <w:t xml:space="preserve"> </w:t>
            </w:r>
            <w:r>
              <w:t>prior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arrival</w:t>
            </w:r>
          </w:p>
        </w:tc>
        <w:tc>
          <w:tcPr>
            <w:tcW w:w="3117" w:type="dxa"/>
          </w:tcPr>
          <w:p w:rsidR="003138DA" w:rsidRDefault="00CE5DB3">
            <w:pPr>
              <w:pStyle w:val="TableParagraph"/>
              <w:spacing w:before="0" w:line="248" w:lineRule="exact"/>
              <w:ind w:left="107" w:right="0"/>
              <w:jc w:val="left"/>
            </w:pPr>
            <w:r>
              <w:t>879</w:t>
            </w:r>
            <w:r>
              <w:rPr>
                <w:spacing w:val="50"/>
              </w:rPr>
              <w:t xml:space="preserve"> </w:t>
            </w:r>
            <w:r>
              <w:t>(17%)</w:t>
            </w:r>
          </w:p>
        </w:tc>
        <w:tc>
          <w:tcPr>
            <w:tcW w:w="3117" w:type="dxa"/>
          </w:tcPr>
          <w:p w:rsidR="003138DA" w:rsidRDefault="00CE5DB3">
            <w:pPr>
              <w:pStyle w:val="TableParagraph"/>
              <w:spacing w:before="0" w:line="248" w:lineRule="exact"/>
              <w:ind w:left="108" w:right="0"/>
              <w:jc w:val="left"/>
            </w:pPr>
            <w:r>
              <w:t>855</w:t>
            </w:r>
            <w:r>
              <w:rPr>
                <w:spacing w:val="50"/>
              </w:rPr>
              <w:t xml:space="preserve"> </w:t>
            </w:r>
            <w:r>
              <w:t>(17%)</w:t>
            </w:r>
          </w:p>
        </w:tc>
      </w:tr>
    </w:tbl>
    <w:p w:rsidR="003138DA" w:rsidRDefault="003138DA">
      <w:pPr>
        <w:pStyle w:val="BodyText"/>
        <w:spacing w:before="2"/>
      </w:pPr>
    </w:p>
    <w:p w:rsidR="003138DA" w:rsidRDefault="00CE5DB3">
      <w:pPr>
        <w:spacing w:before="1"/>
        <w:ind w:right="140"/>
        <w:jc w:val="center"/>
        <w:rPr>
          <w:i/>
          <w:sz w:val="28"/>
        </w:rPr>
      </w:pPr>
      <w:r>
        <w:rPr>
          <w:i/>
          <w:sz w:val="28"/>
        </w:rPr>
        <w:t>Figure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22</w:t>
      </w:r>
    </w:p>
    <w:p w:rsidR="003138DA" w:rsidRDefault="003138DA">
      <w:pPr>
        <w:pStyle w:val="BodyText"/>
        <w:spacing w:before="2"/>
        <w:rPr>
          <w:i/>
        </w:rPr>
      </w:pPr>
    </w:p>
    <w:p w:rsidR="003138DA" w:rsidRDefault="00CE5DB3">
      <w:pPr>
        <w:pStyle w:val="BodyText"/>
        <w:spacing w:line="276" w:lineRule="auto"/>
        <w:ind w:left="419" w:right="769"/>
      </w:pPr>
      <w:r>
        <w:rPr>
          <w:noProof/>
        </w:rPr>
        <w:drawing>
          <wp:anchor distT="0" distB="0" distL="0" distR="0" simplePos="0" relativeHeight="481600000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445022</wp:posOffset>
            </wp:positionV>
            <wp:extent cx="1761743" cy="1847088"/>
            <wp:effectExtent l="0" t="0" r="0" b="0"/>
            <wp:wrapNone/>
            <wp:docPr id="5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data indicated that of the EMS responses handled for this two year period,</w:t>
      </w:r>
      <w:r>
        <w:rPr>
          <w:spacing w:val="1"/>
        </w:rPr>
        <w:t xml:space="preserve"> </w:t>
      </w:r>
      <w:r>
        <w:t>that only 57% in the period of April 1, 2017 to March 31, 2018 were patients</w:t>
      </w:r>
      <w:r>
        <w:rPr>
          <w:spacing w:val="1"/>
        </w:rPr>
        <w:t xml:space="preserve"> </w:t>
      </w:r>
      <w:r>
        <w:t>transported to a hospital Emergency Department, and 59% in the period of April</w:t>
      </w:r>
      <w:r>
        <w:rPr>
          <w:spacing w:val="-61"/>
        </w:rPr>
        <w:t xml:space="preserve"> </w:t>
      </w:r>
      <w:r>
        <w:t>1, 2018 to march 31, 2019. It is also noted that in both time periods mentioned</w:t>
      </w:r>
      <w:r>
        <w:rPr>
          <w:spacing w:val="1"/>
        </w:rPr>
        <w:t xml:space="preserve"> </w:t>
      </w:r>
      <w:r>
        <w:t>above, a total of 17% or, almost 1 in every 5 responses The ambulance was</w:t>
      </w:r>
      <w:r>
        <w:rPr>
          <w:spacing w:val="1"/>
        </w:rPr>
        <w:t xml:space="preserve"> </w:t>
      </w:r>
      <w:r>
        <w:t>disregarded prior to arrival on the scene of the reported emergency. This would</w:t>
      </w:r>
      <w:r>
        <w:rPr>
          <w:spacing w:val="-61"/>
        </w:rPr>
        <w:t xml:space="preserve"> </w:t>
      </w:r>
      <w:r>
        <w:t>tend to indicate that better management of the dispatch process may result in</w:t>
      </w:r>
      <w:r>
        <w:rPr>
          <w:spacing w:val="1"/>
        </w:rPr>
        <w:t xml:space="preserve"> </w:t>
      </w:r>
      <w:r>
        <w:t>fewer</w:t>
      </w:r>
      <w:r>
        <w:rPr>
          <w:spacing w:val="-3"/>
        </w:rPr>
        <w:t xml:space="preserve"> </w:t>
      </w:r>
      <w:r>
        <w:t>response</w:t>
      </w:r>
      <w:r>
        <w:rPr>
          <w:spacing w:val="-3"/>
        </w:rPr>
        <w:t xml:space="preserve"> </w:t>
      </w:r>
      <w:r>
        <w:t>assignments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existing</w:t>
      </w:r>
      <w:r>
        <w:rPr>
          <w:spacing w:val="-3"/>
        </w:rPr>
        <w:t xml:space="preserve"> </w:t>
      </w:r>
      <w:r>
        <w:t>ambulance</w:t>
      </w:r>
      <w:r>
        <w:rPr>
          <w:spacing w:val="-1"/>
        </w:rPr>
        <w:t xml:space="preserve"> </w:t>
      </w:r>
      <w:r>
        <w:t>fleet,</w:t>
      </w:r>
      <w:r>
        <w:rPr>
          <w:spacing w:val="-4"/>
        </w:rPr>
        <w:t xml:space="preserve"> </w:t>
      </w:r>
      <w:r>
        <w:t>resulting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</w:t>
      </w:r>
    </w:p>
    <w:p w:rsidR="003138DA" w:rsidRDefault="003138DA">
      <w:pPr>
        <w:spacing w:line="276" w:lineRule="auto"/>
        <w:sectPr w:rsidR="003138DA">
          <w:pgSz w:w="12240" w:h="15840"/>
          <w:pgMar w:top="1440" w:right="880" w:bottom="1200" w:left="1020" w:header="0" w:footer="1006" w:gutter="0"/>
          <w:cols w:space="720"/>
        </w:sectPr>
      </w:pPr>
    </w:p>
    <w:p w:rsidR="003138DA" w:rsidRDefault="00CE5DB3">
      <w:pPr>
        <w:pStyle w:val="BodyText"/>
        <w:spacing w:before="22" w:line="276" w:lineRule="auto"/>
        <w:ind w:left="420"/>
      </w:pPr>
      <w:r>
        <w:pict>
          <v:shape id="_x0000_s1093" type="#_x0000_t136" style="position:absolute;left:0;text-align:left;margin-left:-19.65pt;margin-top:367.4pt;width:653.2pt;height:59.1pt;rotation:315;z-index:15777280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t>decrease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incidents</w:t>
      </w:r>
      <w:r>
        <w:rPr>
          <w:spacing w:val="-3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ambulances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requested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respond</w:t>
      </w:r>
      <w:r>
        <w:rPr>
          <w:spacing w:val="-5"/>
        </w:rPr>
        <w:t xml:space="preserve"> </w:t>
      </w:r>
      <w:r>
        <w:t>to</w:t>
      </w:r>
      <w:r>
        <w:rPr>
          <w:spacing w:val="-61"/>
        </w:rPr>
        <w:t xml:space="preserve"> </w:t>
      </w:r>
      <w:r>
        <w:t>reported</w:t>
      </w:r>
      <w:r>
        <w:rPr>
          <w:spacing w:val="-4"/>
        </w:rPr>
        <w:t xml:space="preserve"> </w:t>
      </w:r>
      <w:r>
        <w:t>medical</w:t>
      </w:r>
      <w:r>
        <w:rPr>
          <w:spacing w:val="-1"/>
        </w:rPr>
        <w:t xml:space="preserve"> </w:t>
      </w:r>
      <w:r>
        <w:t>emergencies</w:t>
      </w:r>
      <w:r>
        <w:rPr>
          <w:spacing w:val="-1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9-1-1</w:t>
      </w:r>
      <w:r>
        <w:rPr>
          <w:spacing w:val="-2"/>
        </w:rPr>
        <w:t xml:space="preserve"> </w:t>
      </w:r>
      <w:r>
        <w:t>PSAP.</w:t>
      </w:r>
    </w:p>
    <w:p w:rsidR="003138DA" w:rsidRDefault="003138DA">
      <w:pPr>
        <w:pStyle w:val="BodyText"/>
      </w:pPr>
    </w:p>
    <w:p w:rsidR="003138DA" w:rsidRDefault="00CE5DB3">
      <w:pPr>
        <w:pStyle w:val="Heading2"/>
        <w:spacing w:line="276" w:lineRule="auto"/>
        <w:ind w:left="420" w:right="807" w:hanging="1"/>
      </w:pPr>
      <w:r>
        <w:t>Recommendation #7 - The Fire Department, working with the 9-1-1 PSAP</w:t>
      </w:r>
      <w:r>
        <w:rPr>
          <w:spacing w:val="1"/>
        </w:rPr>
        <w:t xml:space="preserve"> </w:t>
      </w:r>
      <w:r>
        <w:t>dispatch agency should consider implementation of formal dispatcher training</w:t>
      </w:r>
      <w:r>
        <w:rPr>
          <w:spacing w:val="-61"/>
        </w:rPr>
        <w:t xml:space="preserve"> </w:t>
      </w:r>
      <w:r>
        <w:t>and certification as Emergency Medical Dispatchers, and operation of an</w:t>
      </w:r>
      <w:r>
        <w:rPr>
          <w:spacing w:val="1"/>
        </w:rPr>
        <w:t xml:space="preserve"> </w:t>
      </w:r>
      <w:r>
        <w:t>Emergency medical Dispatch system to better manage the assignment of EMS</w:t>
      </w:r>
      <w:r>
        <w:rPr>
          <w:spacing w:val="1"/>
        </w:rPr>
        <w:t xml:space="preserve"> </w:t>
      </w:r>
      <w:r>
        <w:t>responses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fire</w:t>
      </w:r>
      <w:r>
        <w:rPr>
          <w:spacing w:val="-1"/>
        </w:rPr>
        <w:t xml:space="preserve"> </w:t>
      </w:r>
      <w:r>
        <w:t>department personnel.</w:t>
      </w:r>
    </w:p>
    <w:p w:rsidR="003138DA" w:rsidRDefault="003138DA">
      <w:pPr>
        <w:pStyle w:val="BodyText"/>
        <w:spacing w:before="11"/>
        <w:rPr>
          <w:b/>
          <w:sz w:val="27"/>
        </w:rPr>
      </w:pPr>
    </w:p>
    <w:p w:rsidR="003138DA" w:rsidRDefault="00CE5DB3">
      <w:pPr>
        <w:pStyle w:val="BodyText"/>
        <w:spacing w:before="1" w:line="276" w:lineRule="auto"/>
        <w:ind w:left="420" w:right="626"/>
      </w:pPr>
      <w:r>
        <w:t>The safe and effective delivery of emergency medical services (EMS) starts with a</w:t>
      </w:r>
      <w:r>
        <w:rPr>
          <w:spacing w:val="-61"/>
        </w:rPr>
        <w:t xml:space="preserve"> </w:t>
      </w:r>
      <w:r>
        <w:t>consistent and professional provision of emergency medical dispatch. Its delivery</w:t>
      </w:r>
      <w:r>
        <w:rPr>
          <w:spacing w:val="-61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professionally</w:t>
      </w:r>
      <w:r>
        <w:rPr>
          <w:spacing w:val="-5"/>
        </w:rPr>
        <w:t xml:space="preserve"> </w:t>
      </w:r>
      <w:r>
        <w:t>trained</w:t>
      </w:r>
      <w:r>
        <w:rPr>
          <w:spacing w:val="-7"/>
        </w:rPr>
        <w:t xml:space="preserve"> </w:t>
      </w:r>
      <w:r>
        <w:t>emergency</w:t>
      </w:r>
      <w:r>
        <w:rPr>
          <w:spacing w:val="-3"/>
        </w:rPr>
        <w:t xml:space="preserve"> </w:t>
      </w:r>
      <w:r>
        <w:t>medical</w:t>
      </w:r>
      <w:r>
        <w:rPr>
          <w:spacing w:val="-5"/>
        </w:rPr>
        <w:t xml:space="preserve"> </w:t>
      </w:r>
      <w:r>
        <w:t>dispatchers</w:t>
      </w:r>
      <w:r>
        <w:rPr>
          <w:spacing w:val="-5"/>
        </w:rPr>
        <w:t xml:space="preserve"> </w:t>
      </w:r>
      <w:r>
        <w:t>(EMD)</w:t>
      </w:r>
      <w:r>
        <w:rPr>
          <w:spacing w:val="-7"/>
        </w:rPr>
        <w:t xml:space="preserve"> </w:t>
      </w:r>
      <w:r>
        <w:t>ensures</w:t>
      </w:r>
      <w:r>
        <w:rPr>
          <w:spacing w:val="-5"/>
        </w:rPr>
        <w:t xml:space="preserve"> </w:t>
      </w:r>
      <w:r>
        <w:t>the</w:t>
      </w:r>
      <w:r>
        <w:rPr>
          <w:spacing w:val="-61"/>
        </w:rPr>
        <w:t xml:space="preserve"> </w:t>
      </w:r>
      <w:r>
        <w:t>timely delivery of appropriate levels of medical care and life-saving that can have</w:t>
      </w:r>
      <w:r>
        <w:rPr>
          <w:spacing w:val="-61"/>
        </w:rPr>
        <w:t xml:space="preserve"> </w:t>
      </w:r>
      <w:r>
        <w:t>a dramatic impact on the care provided, and the best possible outcome for the</w:t>
      </w:r>
      <w:r>
        <w:rPr>
          <w:spacing w:val="1"/>
        </w:rPr>
        <w:t xml:space="preserve"> </w:t>
      </w:r>
      <w:r>
        <w:t>patient. The consistent and predictable use of a uniform medically managed and</w:t>
      </w:r>
      <w:r>
        <w:rPr>
          <w:spacing w:val="1"/>
        </w:rPr>
        <w:t xml:space="preserve"> </w:t>
      </w:r>
      <w:r>
        <w:t>supported EMD protocols ensures each 911caller receives EMD that is consistent</w:t>
      </w:r>
      <w:r>
        <w:rPr>
          <w:spacing w:val="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minimum</w:t>
      </w:r>
      <w:r>
        <w:rPr>
          <w:spacing w:val="-2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standards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care.</w:t>
      </w:r>
    </w:p>
    <w:p w:rsidR="003138DA" w:rsidRDefault="00CE5DB3">
      <w:pPr>
        <w:pStyle w:val="BodyText"/>
        <w:spacing w:before="201" w:line="276" w:lineRule="auto"/>
        <w:ind w:left="419" w:right="566"/>
      </w:pPr>
      <w:r>
        <w:rPr>
          <w:noProof/>
        </w:rPr>
        <w:drawing>
          <wp:anchor distT="0" distB="0" distL="0" distR="0" simplePos="0" relativeHeight="481601024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2128466</wp:posOffset>
            </wp:positionV>
            <wp:extent cx="1761743" cy="1847088"/>
            <wp:effectExtent l="0" t="0" r="0" b="0"/>
            <wp:wrapNone/>
            <wp:docPr id="6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best known and most popular EMD system in use by many fire departments,</w:t>
      </w:r>
      <w:r>
        <w:rPr>
          <w:spacing w:val="1"/>
        </w:rPr>
        <w:t xml:space="preserve"> </w:t>
      </w:r>
      <w:r>
        <w:t>today,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Medical</w:t>
      </w:r>
      <w:r>
        <w:rPr>
          <w:spacing w:val="-1"/>
        </w:rPr>
        <w:t xml:space="preserve"> </w:t>
      </w:r>
      <w:r>
        <w:t>Priority</w:t>
      </w:r>
      <w:r>
        <w:rPr>
          <w:spacing w:val="-4"/>
        </w:rPr>
        <w:t xml:space="preserve"> </w:t>
      </w:r>
      <w:r>
        <w:t>Dispatch</w:t>
      </w:r>
      <w:r>
        <w:rPr>
          <w:spacing w:val="-3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(MPDS),</w:t>
      </w:r>
      <w:r>
        <w:rPr>
          <w:spacing w:val="-4"/>
        </w:rPr>
        <w:t xml:space="preserve"> </w:t>
      </w:r>
      <w:r>
        <w:t>originally</w:t>
      </w:r>
      <w:r>
        <w:rPr>
          <w:spacing w:val="-3"/>
        </w:rPr>
        <w:t xml:space="preserve"> </w:t>
      </w:r>
      <w:r>
        <w:t>developed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Dr.</w:t>
      </w:r>
      <w:r>
        <w:rPr>
          <w:spacing w:val="-61"/>
        </w:rPr>
        <w:t xml:space="preserve"> </w:t>
      </w:r>
      <w:r>
        <w:t>Jeff Clawson and now controlled by the National Academy of EMD. The MPDS</w:t>
      </w:r>
      <w:r>
        <w:rPr>
          <w:spacing w:val="1"/>
        </w:rPr>
        <w:t xml:space="preserve"> </w:t>
      </w:r>
      <w:r>
        <w:t>approach is seen by many EMS medical directors and fire chiefs as the most</w:t>
      </w:r>
      <w:r>
        <w:rPr>
          <w:spacing w:val="1"/>
        </w:rPr>
        <w:t xml:space="preserve"> </w:t>
      </w:r>
      <w:r>
        <w:t>advanced and comprehensive EMD system available, today. The MPDS applies a</w:t>
      </w:r>
      <w:r>
        <w:rPr>
          <w:spacing w:val="1"/>
        </w:rPr>
        <w:t xml:space="preserve"> </w:t>
      </w:r>
      <w:r>
        <w:t>systems approach to quality management of emergency medical dispatch</w:t>
      </w:r>
      <w:r>
        <w:rPr>
          <w:spacing w:val="1"/>
        </w:rPr>
        <w:t xml:space="preserve"> </w:t>
      </w:r>
      <w:r>
        <w:t>activities and meets or exceeds all national standards and industry position</w:t>
      </w:r>
      <w:r>
        <w:rPr>
          <w:spacing w:val="1"/>
        </w:rPr>
        <w:t xml:space="preserve"> </w:t>
      </w:r>
      <w:r>
        <w:t>statements</w:t>
      </w:r>
      <w:r>
        <w:rPr>
          <w:spacing w:val="-2"/>
        </w:rPr>
        <w:t xml:space="preserve"> </w:t>
      </w:r>
      <w:r>
        <w:t>related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dispatcher</w:t>
      </w:r>
      <w:r>
        <w:rPr>
          <w:spacing w:val="-2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handling.</w:t>
      </w:r>
    </w:p>
    <w:p w:rsidR="003138DA" w:rsidRDefault="00CE5DB3">
      <w:pPr>
        <w:pStyle w:val="BodyText"/>
        <w:spacing w:before="198" w:line="276" w:lineRule="auto"/>
        <w:ind w:left="419" w:right="782"/>
      </w:pPr>
      <w:r>
        <w:t>As managed care organizations continue to reengineer health care through the</w:t>
      </w:r>
      <w:r>
        <w:rPr>
          <w:spacing w:val="1"/>
        </w:rPr>
        <w:t xml:space="preserve"> </w:t>
      </w:r>
      <w:r>
        <w:t>realignment of economic incentives and delivery system design, an emergency</w:t>
      </w:r>
      <w:r>
        <w:rPr>
          <w:spacing w:val="1"/>
        </w:rPr>
        <w:t xml:space="preserve"> </w:t>
      </w:r>
      <w:r>
        <w:t>medical dispatch system with locally developed medical protocols serves as the</w:t>
      </w:r>
      <w:r>
        <w:rPr>
          <w:spacing w:val="1"/>
        </w:rPr>
        <w:t xml:space="preserve"> </w:t>
      </w:r>
      <w:r>
        <w:t>foundation of "access management" system solutions which are providing many</w:t>
      </w:r>
      <w:r>
        <w:rPr>
          <w:spacing w:val="-62"/>
        </w:rPr>
        <w:t xml:space="preserve"> </w:t>
      </w:r>
      <w:r>
        <w:t>new options for EMS service delivery in the community. An emergency medical</w:t>
      </w:r>
      <w:r>
        <w:rPr>
          <w:spacing w:val="1"/>
        </w:rPr>
        <w:t xml:space="preserve"> </w:t>
      </w:r>
      <w:r>
        <w:t>dispatch system is essential for the safe and successful operation of access</w:t>
      </w:r>
      <w:r>
        <w:rPr>
          <w:spacing w:val="1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t>activities</w:t>
      </w:r>
      <w:r>
        <w:rPr>
          <w:spacing w:val="-5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9-1-1EMS</w:t>
      </w:r>
      <w:r>
        <w:rPr>
          <w:spacing w:val="-4"/>
        </w:rPr>
        <w:t xml:space="preserve"> </w:t>
      </w:r>
      <w:r>
        <w:t>communications.</w:t>
      </w:r>
      <w:r>
        <w:rPr>
          <w:spacing w:val="-4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emergency</w:t>
      </w:r>
      <w:r>
        <w:rPr>
          <w:spacing w:val="-6"/>
        </w:rPr>
        <w:t xml:space="preserve"> </w:t>
      </w:r>
      <w:r>
        <w:t>medical</w:t>
      </w:r>
    </w:p>
    <w:p w:rsidR="003138DA" w:rsidRDefault="003138DA">
      <w:pPr>
        <w:spacing w:line="276" w:lineRule="auto"/>
        <w:sectPr w:rsidR="003138DA">
          <w:pgSz w:w="12240" w:h="15840"/>
          <w:pgMar w:top="1420" w:right="880" w:bottom="1200" w:left="1020" w:header="0" w:footer="1006" w:gutter="0"/>
          <w:cols w:space="720"/>
        </w:sectPr>
      </w:pPr>
    </w:p>
    <w:p w:rsidR="003138DA" w:rsidRDefault="00CE5DB3">
      <w:pPr>
        <w:pStyle w:val="BodyText"/>
        <w:spacing w:before="22" w:line="276" w:lineRule="auto"/>
        <w:ind w:left="419" w:right="592"/>
      </w:pPr>
      <w:r>
        <w:rPr>
          <w:noProof/>
        </w:rPr>
        <w:drawing>
          <wp:anchor distT="0" distB="0" distL="0" distR="0" simplePos="0" relativeHeight="481602048" behindDoc="1" locked="0" layoutInCell="1" allowOverlap="1">
            <wp:simplePos x="0" y="0"/>
            <wp:positionH relativeFrom="page">
              <wp:posOffset>5292090</wp:posOffset>
            </wp:positionH>
            <wp:positionV relativeFrom="page">
              <wp:posOffset>7222230</wp:posOffset>
            </wp:positionV>
            <wp:extent cx="1761743" cy="1847088"/>
            <wp:effectExtent l="0" t="0" r="0" b="0"/>
            <wp:wrapNone/>
            <wp:docPr id="6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92" type="#_x0000_t136" style="position:absolute;left:0;text-align:left;margin-left:-19.65pt;margin-top:367.4pt;width:653.2pt;height:59.1pt;rotation:315;z-index:15778304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t>dispatch system is, currently, the most advanced dispatch demand management</w:t>
      </w:r>
      <w:r>
        <w:rPr>
          <w:spacing w:val="1"/>
        </w:rPr>
        <w:t xml:space="preserve"> </w:t>
      </w:r>
      <w:r>
        <w:t>system available to provide for a consistent approach to ensure that each 911</w:t>
      </w:r>
      <w:r>
        <w:rPr>
          <w:spacing w:val="1"/>
        </w:rPr>
        <w:t xml:space="preserve"> </w:t>
      </w:r>
      <w:r>
        <w:t>caller will receive a professional and complete assessment, resulting in an optimal</w:t>
      </w:r>
      <w:r>
        <w:rPr>
          <w:spacing w:val="-61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response.</w:t>
      </w:r>
    </w:p>
    <w:p w:rsidR="003138DA" w:rsidRDefault="003138DA">
      <w:pPr>
        <w:spacing w:line="276" w:lineRule="auto"/>
        <w:sectPr w:rsidR="003138DA">
          <w:pgSz w:w="12240" w:h="15840"/>
          <w:pgMar w:top="1420" w:right="880" w:bottom="1200" w:left="1020" w:header="0" w:footer="1006" w:gutter="0"/>
          <w:cols w:space="720"/>
        </w:sectPr>
      </w:pPr>
    </w:p>
    <w:p w:rsidR="003138DA" w:rsidRDefault="00CE5DB3">
      <w:pPr>
        <w:pStyle w:val="Heading3"/>
        <w:spacing w:before="22"/>
        <w:ind w:left="420"/>
      </w:pPr>
      <w:r>
        <w:rPr>
          <w:noProof/>
        </w:rPr>
        <w:drawing>
          <wp:anchor distT="0" distB="0" distL="0" distR="0" simplePos="0" relativeHeight="481603072" behindDoc="1" locked="0" layoutInCell="1" allowOverlap="1">
            <wp:simplePos x="0" y="0"/>
            <wp:positionH relativeFrom="page">
              <wp:posOffset>5292090</wp:posOffset>
            </wp:positionH>
            <wp:positionV relativeFrom="page">
              <wp:posOffset>7222230</wp:posOffset>
            </wp:positionV>
            <wp:extent cx="1761743" cy="1847088"/>
            <wp:effectExtent l="0" t="0" r="0" b="0"/>
            <wp:wrapNone/>
            <wp:docPr id="6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91" type="#_x0000_t136" style="position:absolute;left:0;text-align:left;margin-left:-19.65pt;margin-top:367.4pt;width:653.2pt;height:59.1pt;rotation:315;z-index:15779328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t>Section</w:t>
      </w:r>
      <w:r>
        <w:rPr>
          <w:spacing w:val="-2"/>
        </w:rPr>
        <w:t xml:space="preserve"> </w:t>
      </w:r>
      <w:r>
        <w:t>II</w:t>
      </w:r>
    </w:p>
    <w:p w:rsidR="003138DA" w:rsidRDefault="00CE5DB3">
      <w:pPr>
        <w:pStyle w:val="Heading3"/>
        <w:spacing w:before="52"/>
        <w:ind w:left="420"/>
      </w:pPr>
      <w:bookmarkStart w:id="21" w:name="_TOC_250020"/>
      <w:r>
        <w:t>Computer</w:t>
      </w:r>
      <w:r>
        <w:rPr>
          <w:spacing w:val="-4"/>
        </w:rPr>
        <w:t xml:space="preserve"> </w:t>
      </w:r>
      <w:r>
        <w:t>Aided</w:t>
      </w:r>
      <w:r>
        <w:rPr>
          <w:spacing w:val="-3"/>
        </w:rPr>
        <w:t xml:space="preserve"> </w:t>
      </w:r>
      <w:r>
        <w:t>Dispatch</w:t>
      </w:r>
      <w:r>
        <w:rPr>
          <w:spacing w:val="-3"/>
        </w:rPr>
        <w:t xml:space="preserve"> </w:t>
      </w:r>
      <w:r>
        <w:t>(CAD)</w:t>
      </w:r>
      <w:r>
        <w:rPr>
          <w:spacing w:val="-4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Analysis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Status</w:t>
      </w:r>
      <w:r>
        <w:rPr>
          <w:spacing w:val="-4"/>
        </w:rPr>
        <w:t xml:space="preserve"> </w:t>
      </w:r>
      <w:bookmarkEnd w:id="21"/>
      <w:r>
        <w:t>Management</w:t>
      </w:r>
    </w:p>
    <w:p w:rsidR="003138DA" w:rsidRDefault="003138DA">
      <w:pPr>
        <w:pStyle w:val="BodyText"/>
        <w:spacing w:before="3"/>
        <w:rPr>
          <w:b/>
          <w:i/>
          <w:sz w:val="36"/>
        </w:rPr>
      </w:pPr>
    </w:p>
    <w:p w:rsidR="003138DA" w:rsidRDefault="00CE5DB3">
      <w:pPr>
        <w:pStyle w:val="BodyText"/>
        <w:spacing w:line="276" w:lineRule="auto"/>
        <w:ind w:left="420" w:right="587"/>
      </w:pPr>
      <w:r>
        <w:t>System Status Management (SSM) is the science of being in the right place with</w:t>
      </w:r>
      <w:r>
        <w:rPr>
          <w:spacing w:val="1"/>
        </w:rPr>
        <w:t xml:space="preserve"> </w:t>
      </w:r>
      <w:r>
        <w:t>the right resource at the right time to meet the patient’s need. SSM takes the</w:t>
      </w:r>
      <w:r>
        <w:rPr>
          <w:spacing w:val="1"/>
        </w:rPr>
        <w:t xml:space="preserve"> </w:t>
      </w:r>
      <w:r>
        <w:t>intelligence products of demand analysis of both time and space and matches</w:t>
      </w:r>
      <w:r>
        <w:rPr>
          <w:spacing w:val="1"/>
        </w:rPr>
        <w:t xml:space="preserve"> </w:t>
      </w:r>
      <w:r>
        <w:t>manpower and availability to deploy a responder and transport capability as close</w:t>
      </w:r>
      <w:r>
        <w:rPr>
          <w:spacing w:val="-61"/>
        </w:rPr>
        <w:t xml:space="preserve"> </w:t>
      </w:r>
      <w:r>
        <w:t>to the patient as reasonable possible, particularly given the number of finite</w:t>
      </w:r>
      <w:r>
        <w:rPr>
          <w:spacing w:val="1"/>
        </w:rPr>
        <w:t xml:space="preserve"> </w:t>
      </w:r>
      <w:r>
        <w:t>response and transport vehicles available in the typical fire department EMS</w:t>
      </w:r>
      <w:r>
        <w:rPr>
          <w:spacing w:val="1"/>
        </w:rPr>
        <w:t xml:space="preserve"> </w:t>
      </w:r>
      <w:r>
        <w:t>system.</w:t>
      </w:r>
    </w:p>
    <w:p w:rsidR="003138DA" w:rsidRDefault="003138DA">
      <w:pPr>
        <w:pStyle w:val="BodyText"/>
        <w:spacing w:before="5"/>
        <w:rPr>
          <w:sz w:val="32"/>
        </w:rPr>
      </w:pPr>
    </w:p>
    <w:p w:rsidR="003138DA" w:rsidRDefault="00CE5DB3">
      <w:pPr>
        <w:pStyle w:val="BodyText"/>
        <w:spacing w:line="276" w:lineRule="auto"/>
        <w:ind w:left="419" w:right="573"/>
      </w:pPr>
      <w:r>
        <w:t>SGR examined EMS demands for service in the 3 busiest month from April 1, 2018</w:t>
      </w:r>
      <w:r>
        <w:rPr>
          <w:spacing w:val="-61"/>
        </w:rPr>
        <w:t xml:space="preserve"> </w:t>
      </w:r>
      <w:r>
        <w:t>to March 31, 2019 to obtain a clear understanding of the specific number of times</w:t>
      </w:r>
      <w:r>
        <w:rPr>
          <w:spacing w:val="-61"/>
        </w:rPr>
        <w:t xml:space="preserve"> </w:t>
      </w:r>
      <w:r>
        <w:t>that the fire department received a request for EMS service, by both hour of the</w:t>
      </w:r>
      <w:r>
        <w:rPr>
          <w:spacing w:val="1"/>
        </w:rPr>
        <w:t xml:space="preserve"> </w:t>
      </w:r>
      <w:r>
        <w:t>day and day of the month. This data examination was conducted for all EMS</w:t>
      </w:r>
      <w:r>
        <w:rPr>
          <w:spacing w:val="1"/>
        </w:rPr>
        <w:t xml:space="preserve"> </w:t>
      </w:r>
      <w:r>
        <w:t>responses during the months of May and December of 2018, and March of 2019.</w:t>
      </w:r>
      <w:r>
        <w:rPr>
          <w:spacing w:val="1"/>
        </w:rPr>
        <w:t xml:space="preserve"> </w:t>
      </w:r>
      <w:r>
        <w:t>The demand for EMS is displayed for every hour of May 2018, December of 2018,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March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2019 on</w:t>
      </w:r>
      <w:r>
        <w:rPr>
          <w:spacing w:val="-4"/>
        </w:rPr>
        <w:t xml:space="preserve"> </w:t>
      </w:r>
      <w:r>
        <w:t>Figures</w:t>
      </w:r>
      <w:r>
        <w:rPr>
          <w:spacing w:val="-1"/>
        </w:rPr>
        <w:t xml:space="preserve"> </w:t>
      </w:r>
      <w:r>
        <w:t>23,</w:t>
      </w:r>
      <w:r>
        <w:rPr>
          <w:spacing w:val="-2"/>
        </w:rPr>
        <w:t xml:space="preserve"> </w:t>
      </w:r>
      <w:r>
        <w:t>24, and</w:t>
      </w:r>
      <w:r>
        <w:rPr>
          <w:spacing w:val="-1"/>
        </w:rPr>
        <w:t xml:space="preserve"> </w:t>
      </w:r>
      <w:r>
        <w:t>25 respectively.</w:t>
      </w:r>
    </w:p>
    <w:p w:rsidR="003138DA" w:rsidRDefault="003138DA">
      <w:pPr>
        <w:spacing w:line="276" w:lineRule="auto"/>
        <w:sectPr w:rsidR="003138DA">
          <w:pgSz w:w="12240" w:h="15840"/>
          <w:pgMar w:top="1420" w:right="880" w:bottom="1200" w:left="1020" w:header="0" w:footer="1006" w:gutter="0"/>
          <w:cols w:space="720"/>
        </w:sectPr>
      </w:pPr>
    </w:p>
    <w:p w:rsidR="003138DA" w:rsidRDefault="00CE5DB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81604096" behindDoc="1" locked="0" layoutInCell="1" allowOverlap="1">
            <wp:simplePos x="0" y="0"/>
            <wp:positionH relativeFrom="page">
              <wp:posOffset>6635112</wp:posOffset>
            </wp:positionH>
            <wp:positionV relativeFrom="page">
              <wp:posOffset>6287442</wp:posOffset>
            </wp:positionV>
            <wp:extent cx="1361308" cy="1427254"/>
            <wp:effectExtent l="0" t="0" r="0" b="0"/>
            <wp:wrapNone/>
            <wp:docPr id="6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308" cy="1427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CE5DB3">
      <w:pPr>
        <w:pStyle w:val="Heading1"/>
        <w:ind w:right="3336"/>
      </w:pPr>
      <w:r>
        <w:t>EMS</w:t>
      </w:r>
      <w:r>
        <w:rPr>
          <w:spacing w:val="-2"/>
        </w:rPr>
        <w:t xml:space="preserve"> </w:t>
      </w:r>
      <w:r>
        <w:t>Response</w:t>
      </w:r>
      <w:r>
        <w:rPr>
          <w:spacing w:val="-2"/>
        </w:rPr>
        <w:t xml:space="preserve"> </w:t>
      </w:r>
      <w:r>
        <w:t>Demand</w:t>
      </w:r>
      <w:r>
        <w:rPr>
          <w:spacing w:val="-3"/>
        </w:rPr>
        <w:t xml:space="preserve"> </w:t>
      </w:r>
      <w:r>
        <w:t>Analysis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2018</w:t>
      </w: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  <w:gridCol w:w="429"/>
      </w:tblGrid>
      <w:tr w:rsidR="003138DA">
        <w:trPr>
          <w:trHeight w:val="123"/>
        </w:trPr>
        <w:tc>
          <w:tcPr>
            <w:tcW w:w="429" w:type="dxa"/>
          </w:tcPr>
          <w:p w:rsidR="003138DA" w:rsidRDefault="003138DA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29" w:type="dxa"/>
            <w:shd w:val="clear" w:color="auto" w:fill="92D050"/>
          </w:tcPr>
          <w:p w:rsidR="003138DA" w:rsidRDefault="00CE5DB3">
            <w:pPr>
              <w:pStyle w:val="TableParagraph"/>
              <w:spacing w:before="22" w:line="81" w:lineRule="exact"/>
              <w:ind w:left="15" w:right="0"/>
              <w:jc w:val="left"/>
              <w:rPr>
                <w:sz w:val="8"/>
              </w:rPr>
            </w:pPr>
            <w:r>
              <w:rPr>
                <w:sz w:val="8"/>
              </w:rPr>
              <w:t>Tue</w:t>
            </w:r>
            <w:r>
              <w:rPr>
                <w:spacing w:val="10"/>
                <w:sz w:val="8"/>
              </w:rPr>
              <w:t xml:space="preserve"> </w:t>
            </w:r>
            <w:r>
              <w:rPr>
                <w:sz w:val="8"/>
              </w:rPr>
              <w:t>05-01</w:t>
            </w:r>
          </w:p>
        </w:tc>
        <w:tc>
          <w:tcPr>
            <w:tcW w:w="429" w:type="dxa"/>
            <w:shd w:val="clear" w:color="auto" w:fill="92D050"/>
          </w:tcPr>
          <w:p w:rsidR="003138DA" w:rsidRDefault="00CE5DB3">
            <w:pPr>
              <w:pStyle w:val="TableParagraph"/>
              <w:spacing w:before="22" w:line="81" w:lineRule="exact"/>
              <w:ind w:right="25"/>
              <w:rPr>
                <w:sz w:val="8"/>
              </w:rPr>
            </w:pPr>
            <w:r>
              <w:rPr>
                <w:sz w:val="8"/>
              </w:rPr>
              <w:t>Wed</w:t>
            </w:r>
            <w:r>
              <w:rPr>
                <w:spacing w:val="10"/>
                <w:sz w:val="8"/>
              </w:rPr>
              <w:t xml:space="preserve"> </w:t>
            </w:r>
            <w:r>
              <w:rPr>
                <w:sz w:val="8"/>
              </w:rPr>
              <w:t>05-02</w:t>
            </w:r>
          </w:p>
        </w:tc>
        <w:tc>
          <w:tcPr>
            <w:tcW w:w="429" w:type="dxa"/>
            <w:shd w:val="clear" w:color="auto" w:fill="92D050"/>
          </w:tcPr>
          <w:p w:rsidR="003138DA" w:rsidRDefault="00CE5DB3">
            <w:pPr>
              <w:pStyle w:val="TableParagraph"/>
              <w:spacing w:before="22" w:line="81" w:lineRule="exact"/>
              <w:ind w:left="15" w:right="0"/>
              <w:jc w:val="left"/>
              <w:rPr>
                <w:sz w:val="8"/>
              </w:rPr>
            </w:pPr>
            <w:r>
              <w:rPr>
                <w:sz w:val="8"/>
              </w:rPr>
              <w:t>Thu</w:t>
            </w:r>
            <w:r>
              <w:rPr>
                <w:spacing w:val="8"/>
                <w:sz w:val="8"/>
              </w:rPr>
              <w:t xml:space="preserve"> </w:t>
            </w:r>
            <w:r>
              <w:rPr>
                <w:sz w:val="8"/>
              </w:rPr>
              <w:t>05-03</w:t>
            </w:r>
          </w:p>
        </w:tc>
        <w:tc>
          <w:tcPr>
            <w:tcW w:w="429" w:type="dxa"/>
            <w:shd w:val="clear" w:color="auto" w:fill="92D050"/>
          </w:tcPr>
          <w:p w:rsidR="003138DA" w:rsidRDefault="00CE5DB3">
            <w:pPr>
              <w:pStyle w:val="TableParagraph"/>
              <w:spacing w:before="22" w:line="81" w:lineRule="exact"/>
              <w:ind w:left="15" w:right="0"/>
              <w:jc w:val="left"/>
              <w:rPr>
                <w:sz w:val="8"/>
              </w:rPr>
            </w:pPr>
            <w:r>
              <w:rPr>
                <w:sz w:val="8"/>
              </w:rPr>
              <w:t>Fri</w:t>
            </w:r>
            <w:r>
              <w:rPr>
                <w:spacing w:val="10"/>
                <w:sz w:val="8"/>
              </w:rPr>
              <w:t xml:space="preserve"> </w:t>
            </w:r>
            <w:r>
              <w:rPr>
                <w:sz w:val="8"/>
              </w:rPr>
              <w:t>05-04</w:t>
            </w:r>
          </w:p>
        </w:tc>
        <w:tc>
          <w:tcPr>
            <w:tcW w:w="429" w:type="dxa"/>
            <w:shd w:val="clear" w:color="auto" w:fill="92D050"/>
          </w:tcPr>
          <w:p w:rsidR="003138DA" w:rsidRDefault="00CE5DB3">
            <w:pPr>
              <w:pStyle w:val="TableParagraph"/>
              <w:spacing w:before="22" w:line="81" w:lineRule="exact"/>
              <w:ind w:left="15" w:right="0"/>
              <w:jc w:val="left"/>
              <w:rPr>
                <w:sz w:val="8"/>
              </w:rPr>
            </w:pPr>
            <w:r>
              <w:rPr>
                <w:sz w:val="8"/>
              </w:rPr>
              <w:t>Sat</w:t>
            </w:r>
            <w:r>
              <w:rPr>
                <w:spacing w:val="5"/>
                <w:sz w:val="8"/>
              </w:rPr>
              <w:t xml:space="preserve"> </w:t>
            </w:r>
            <w:r>
              <w:rPr>
                <w:sz w:val="8"/>
              </w:rPr>
              <w:t>05-04</w:t>
            </w:r>
          </w:p>
        </w:tc>
        <w:tc>
          <w:tcPr>
            <w:tcW w:w="429" w:type="dxa"/>
            <w:shd w:val="clear" w:color="auto" w:fill="92D050"/>
          </w:tcPr>
          <w:p w:rsidR="003138DA" w:rsidRDefault="00CE5DB3">
            <w:pPr>
              <w:pStyle w:val="TableParagraph"/>
              <w:spacing w:before="22" w:line="81" w:lineRule="exact"/>
              <w:ind w:right="58"/>
              <w:rPr>
                <w:sz w:val="8"/>
              </w:rPr>
            </w:pPr>
            <w:r>
              <w:rPr>
                <w:sz w:val="8"/>
              </w:rPr>
              <w:t>Sun</w:t>
            </w:r>
            <w:r>
              <w:rPr>
                <w:spacing w:val="9"/>
                <w:sz w:val="8"/>
              </w:rPr>
              <w:t xml:space="preserve"> </w:t>
            </w:r>
            <w:r>
              <w:rPr>
                <w:sz w:val="8"/>
              </w:rPr>
              <w:t>05-06</w:t>
            </w:r>
          </w:p>
        </w:tc>
        <w:tc>
          <w:tcPr>
            <w:tcW w:w="429" w:type="dxa"/>
            <w:shd w:val="clear" w:color="auto" w:fill="92D050"/>
          </w:tcPr>
          <w:p w:rsidR="003138DA" w:rsidRDefault="00CE5DB3">
            <w:pPr>
              <w:pStyle w:val="TableParagraph"/>
              <w:spacing w:before="22" w:line="81" w:lineRule="exact"/>
              <w:ind w:right="31"/>
              <w:rPr>
                <w:sz w:val="8"/>
              </w:rPr>
            </w:pPr>
            <w:r>
              <w:rPr>
                <w:sz w:val="8"/>
              </w:rPr>
              <w:t>Mon</w:t>
            </w:r>
            <w:r>
              <w:rPr>
                <w:spacing w:val="7"/>
                <w:sz w:val="8"/>
              </w:rPr>
              <w:t xml:space="preserve"> </w:t>
            </w:r>
            <w:r>
              <w:rPr>
                <w:sz w:val="8"/>
              </w:rPr>
              <w:t>05-07</w:t>
            </w:r>
          </w:p>
        </w:tc>
        <w:tc>
          <w:tcPr>
            <w:tcW w:w="429" w:type="dxa"/>
            <w:shd w:val="clear" w:color="auto" w:fill="92D050"/>
          </w:tcPr>
          <w:p w:rsidR="003138DA" w:rsidRDefault="00CE5DB3">
            <w:pPr>
              <w:pStyle w:val="TableParagraph"/>
              <w:spacing w:before="22" w:line="81" w:lineRule="exact"/>
              <w:ind w:right="58"/>
              <w:rPr>
                <w:sz w:val="8"/>
              </w:rPr>
            </w:pPr>
            <w:r>
              <w:rPr>
                <w:sz w:val="8"/>
              </w:rPr>
              <w:t>Tue</w:t>
            </w:r>
            <w:r>
              <w:rPr>
                <w:spacing w:val="10"/>
                <w:sz w:val="8"/>
              </w:rPr>
              <w:t xml:space="preserve"> </w:t>
            </w:r>
            <w:r>
              <w:rPr>
                <w:sz w:val="8"/>
              </w:rPr>
              <w:t>05-08</w:t>
            </w:r>
          </w:p>
        </w:tc>
        <w:tc>
          <w:tcPr>
            <w:tcW w:w="429" w:type="dxa"/>
            <w:shd w:val="clear" w:color="auto" w:fill="92D050"/>
          </w:tcPr>
          <w:p w:rsidR="003138DA" w:rsidRDefault="00CE5DB3">
            <w:pPr>
              <w:pStyle w:val="TableParagraph"/>
              <w:spacing w:before="22" w:line="81" w:lineRule="exact"/>
              <w:ind w:right="24"/>
              <w:rPr>
                <w:sz w:val="8"/>
              </w:rPr>
            </w:pPr>
            <w:r>
              <w:rPr>
                <w:sz w:val="8"/>
              </w:rPr>
              <w:t>Wed</w:t>
            </w:r>
            <w:r>
              <w:rPr>
                <w:spacing w:val="10"/>
                <w:sz w:val="8"/>
              </w:rPr>
              <w:t xml:space="preserve"> </w:t>
            </w:r>
            <w:r>
              <w:rPr>
                <w:sz w:val="8"/>
              </w:rPr>
              <w:t>05-09</w:t>
            </w:r>
          </w:p>
        </w:tc>
        <w:tc>
          <w:tcPr>
            <w:tcW w:w="429" w:type="dxa"/>
            <w:shd w:val="clear" w:color="auto" w:fill="92D050"/>
          </w:tcPr>
          <w:p w:rsidR="003138DA" w:rsidRDefault="00CE5DB3">
            <w:pPr>
              <w:pStyle w:val="TableParagraph"/>
              <w:spacing w:before="22" w:line="81" w:lineRule="exact"/>
              <w:ind w:right="58"/>
              <w:rPr>
                <w:sz w:val="8"/>
              </w:rPr>
            </w:pPr>
            <w:r>
              <w:rPr>
                <w:sz w:val="8"/>
              </w:rPr>
              <w:t>Thu</w:t>
            </w:r>
            <w:r>
              <w:rPr>
                <w:spacing w:val="8"/>
                <w:sz w:val="8"/>
              </w:rPr>
              <w:t xml:space="preserve"> </w:t>
            </w:r>
            <w:r>
              <w:rPr>
                <w:sz w:val="8"/>
              </w:rPr>
              <w:t>05-10</w:t>
            </w:r>
          </w:p>
        </w:tc>
        <w:tc>
          <w:tcPr>
            <w:tcW w:w="429" w:type="dxa"/>
            <w:shd w:val="clear" w:color="auto" w:fill="92D050"/>
          </w:tcPr>
          <w:p w:rsidR="003138DA" w:rsidRDefault="00CE5DB3">
            <w:pPr>
              <w:pStyle w:val="TableParagraph"/>
              <w:spacing w:before="22" w:line="81" w:lineRule="exact"/>
              <w:ind w:left="17" w:right="0"/>
              <w:jc w:val="left"/>
              <w:rPr>
                <w:sz w:val="8"/>
              </w:rPr>
            </w:pPr>
            <w:r>
              <w:rPr>
                <w:sz w:val="8"/>
              </w:rPr>
              <w:t>Fri</w:t>
            </w:r>
            <w:r>
              <w:rPr>
                <w:spacing w:val="10"/>
                <w:sz w:val="8"/>
              </w:rPr>
              <w:t xml:space="preserve"> </w:t>
            </w:r>
            <w:r>
              <w:rPr>
                <w:sz w:val="8"/>
              </w:rPr>
              <w:t>05-11</w:t>
            </w:r>
          </w:p>
        </w:tc>
        <w:tc>
          <w:tcPr>
            <w:tcW w:w="429" w:type="dxa"/>
            <w:shd w:val="clear" w:color="auto" w:fill="92D050"/>
          </w:tcPr>
          <w:p w:rsidR="003138DA" w:rsidRDefault="00CE5DB3">
            <w:pPr>
              <w:pStyle w:val="TableParagraph"/>
              <w:spacing w:before="22" w:line="81" w:lineRule="exact"/>
              <w:ind w:left="17" w:right="0"/>
              <w:jc w:val="left"/>
              <w:rPr>
                <w:sz w:val="8"/>
              </w:rPr>
            </w:pPr>
            <w:r>
              <w:rPr>
                <w:sz w:val="8"/>
              </w:rPr>
              <w:t>Sat</w:t>
            </w:r>
            <w:r>
              <w:rPr>
                <w:spacing w:val="5"/>
                <w:sz w:val="8"/>
              </w:rPr>
              <w:t xml:space="preserve"> </w:t>
            </w:r>
            <w:r>
              <w:rPr>
                <w:sz w:val="8"/>
              </w:rPr>
              <w:t>05-12</w:t>
            </w:r>
          </w:p>
        </w:tc>
        <w:tc>
          <w:tcPr>
            <w:tcW w:w="429" w:type="dxa"/>
            <w:shd w:val="clear" w:color="auto" w:fill="92D050"/>
          </w:tcPr>
          <w:p w:rsidR="003138DA" w:rsidRDefault="00CE5DB3">
            <w:pPr>
              <w:pStyle w:val="TableParagraph"/>
              <w:spacing w:before="22" w:line="81" w:lineRule="exact"/>
              <w:ind w:right="57"/>
              <w:rPr>
                <w:sz w:val="8"/>
              </w:rPr>
            </w:pPr>
            <w:r>
              <w:rPr>
                <w:sz w:val="8"/>
              </w:rPr>
              <w:t>Sun</w:t>
            </w:r>
            <w:r>
              <w:rPr>
                <w:spacing w:val="9"/>
                <w:sz w:val="8"/>
              </w:rPr>
              <w:t xml:space="preserve"> </w:t>
            </w:r>
            <w:r>
              <w:rPr>
                <w:sz w:val="8"/>
              </w:rPr>
              <w:t>05-13</w:t>
            </w:r>
          </w:p>
        </w:tc>
        <w:tc>
          <w:tcPr>
            <w:tcW w:w="429" w:type="dxa"/>
            <w:shd w:val="clear" w:color="auto" w:fill="92D050"/>
          </w:tcPr>
          <w:p w:rsidR="003138DA" w:rsidRDefault="00CE5DB3">
            <w:pPr>
              <w:pStyle w:val="TableParagraph"/>
              <w:spacing w:before="22" w:line="81" w:lineRule="exact"/>
              <w:ind w:right="30"/>
              <w:rPr>
                <w:sz w:val="8"/>
              </w:rPr>
            </w:pPr>
            <w:r>
              <w:rPr>
                <w:sz w:val="8"/>
              </w:rPr>
              <w:t>Mon</w:t>
            </w:r>
            <w:r>
              <w:rPr>
                <w:spacing w:val="7"/>
                <w:sz w:val="8"/>
              </w:rPr>
              <w:t xml:space="preserve"> </w:t>
            </w:r>
            <w:r>
              <w:rPr>
                <w:sz w:val="8"/>
              </w:rPr>
              <w:t>05-14</w:t>
            </w:r>
          </w:p>
        </w:tc>
        <w:tc>
          <w:tcPr>
            <w:tcW w:w="429" w:type="dxa"/>
            <w:shd w:val="clear" w:color="auto" w:fill="92D050"/>
          </w:tcPr>
          <w:p w:rsidR="003138DA" w:rsidRDefault="00CE5DB3">
            <w:pPr>
              <w:pStyle w:val="TableParagraph"/>
              <w:spacing w:before="22" w:line="81" w:lineRule="exact"/>
              <w:ind w:left="17" w:right="0"/>
              <w:jc w:val="left"/>
              <w:rPr>
                <w:sz w:val="8"/>
              </w:rPr>
            </w:pPr>
            <w:r>
              <w:rPr>
                <w:sz w:val="8"/>
              </w:rPr>
              <w:t>Tue</w:t>
            </w:r>
            <w:r>
              <w:rPr>
                <w:spacing w:val="10"/>
                <w:sz w:val="8"/>
              </w:rPr>
              <w:t xml:space="preserve"> </w:t>
            </w:r>
            <w:r>
              <w:rPr>
                <w:sz w:val="8"/>
              </w:rPr>
              <w:t>05-15</w:t>
            </w:r>
          </w:p>
        </w:tc>
        <w:tc>
          <w:tcPr>
            <w:tcW w:w="429" w:type="dxa"/>
            <w:shd w:val="clear" w:color="auto" w:fill="92D050"/>
          </w:tcPr>
          <w:p w:rsidR="003138DA" w:rsidRDefault="00CE5DB3">
            <w:pPr>
              <w:pStyle w:val="TableParagraph"/>
              <w:spacing w:before="22" w:line="81" w:lineRule="exact"/>
              <w:ind w:right="23"/>
              <w:rPr>
                <w:sz w:val="8"/>
              </w:rPr>
            </w:pPr>
            <w:r>
              <w:rPr>
                <w:sz w:val="8"/>
              </w:rPr>
              <w:t>Wed</w:t>
            </w:r>
            <w:r>
              <w:rPr>
                <w:spacing w:val="9"/>
                <w:sz w:val="8"/>
              </w:rPr>
              <w:t xml:space="preserve"> </w:t>
            </w:r>
            <w:r>
              <w:rPr>
                <w:sz w:val="8"/>
              </w:rPr>
              <w:t>05-16</w:t>
            </w:r>
          </w:p>
        </w:tc>
        <w:tc>
          <w:tcPr>
            <w:tcW w:w="429" w:type="dxa"/>
            <w:shd w:val="clear" w:color="auto" w:fill="92D050"/>
          </w:tcPr>
          <w:p w:rsidR="003138DA" w:rsidRDefault="00CE5DB3">
            <w:pPr>
              <w:pStyle w:val="TableParagraph"/>
              <w:spacing w:before="22" w:line="81" w:lineRule="exact"/>
              <w:ind w:right="56"/>
              <w:rPr>
                <w:sz w:val="8"/>
              </w:rPr>
            </w:pPr>
            <w:r>
              <w:rPr>
                <w:sz w:val="8"/>
              </w:rPr>
              <w:t>Thu</w:t>
            </w:r>
            <w:r>
              <w:rPr>
                <w:spacing w:val="8"/>
                <w:sz w:val="8"/>
              </w:rPr>
              <w:t xml:space="preserve"> </w:t>
            </w:r>
            <w:r>
              <w:rPr>
                <w:sz w:val="8"/>
              </w:rPr>
              <w:t>05-17</w:t>
            </w:r>
          </w:p>
        </w:tc>
        <w:tc>
          <w:tcPr>
            <w:tcW w:w="429" w:type="dxa"/>
            <w:shd w:val="clear" w:color="auto" w:fill="92D050"/>
          </w:tcPr>
          <w:p w:rsidR="003138DA" w:rsidRDefault="00CE5DB3">
            <w:pPr>
              <w:pStyle w:val="TableParagraph"/>
              <w:spacing w:before="22" w:line="81" w:lineRule="exact"/>
              <w:ind w:left="18" w:right="0"/>
              <w:jc w:val="left"/>
              <w:rPr>
                <w:sz w:val="8"/>
              </w:rPr>
            </w:pPr>
            <w:r>
              <w:rPr>
                <w:sz w:val="8"/>
              </w:rPr>
              <w:t>Fri</w:t>
            </w:r>
            <w:r>
              <w:rPr>
                <w:spacing w:val="10"/>
                <w:sz w:val="8"/>
              </w:rPr>
              <w:t xml:space="preserve"> </w:t>
            </w:r>
            <w:r>
              <w:rPr>
                <w:sz w:val="8"/>
              </w:rPr>
              <w:t>05-18</w:t>
            </w:r>
          </w:p>
        </w:tc>
        <w:tc>
          <w:tcPr>
            <w:tcW w:w="429" w:type="dxa"/>
            <w:shd w:val="clear" w:color="auto" w:fill="92D050"/>
          </w:tcPr>
          <w:p w:rsidR="003138DA" w:rsidRDefault="00CE5DB3">
            <w:pPr>
              <w:pStyle w:val="TableParagraph"/>
              <w:spacing w:before="22" w:line="81" w:lineRule="exact"/>
              <w:ind w:left="18" w:right="0"/>
              <w:jc w:val="left"/>
              <w:rPr>
                <w:sz w:val="8"/>
              </w:rPr>
            </w:pPr>
            <w:r>
              <w:rPr>
                <w:sz w:val="8"/>
              </w:rPr>
              <w:t>Sat</w:t>
            </w:r>
            <w:r>
              <w:rPr>
                <w:spacing w:val="5"/>
                <w:sz w:val="8"/>
              </w:rPr>
              <w:t xml:space="preserve"> </w:t>
            </w:r>
            <w:r>
              <w:rPr>
                <w:sz w:val="8"/>
              </w:rPr>
              <w:t>05-19</w:t>
            </w:r>
          </w:p>
        </w:tc>
        <w:tc>
          <w:tcPr>
            <w:tcW w:w="429" w:type="dxa"/>
            <w:shd w:val="clear" w:color="auto" w:fill="92D050"/>
          </w:tcPr>
          <w:p w:rsidR="003138DA" w:rsidRDefault="00CE5DB3">
            <w:pPr>
              <w:pStyle w:val="TableParagraph"/>
              <w:spacing w:before="22" w:line="81" w:lineRule="exact"/>
              <w:ind w:left="18" w:right="0"/>
              <w:jc w:val="left"/>
              <w:rPr>
                <w:sz w:val="8"/>
              </w:rPr>
            </w:pPr>
            <w:r>
              <w:rPr>
                <w:sz w:val="8"/>
              </w:rPr>
              <w:t>Sun</w:t>
            </w:r>
            <w:r>
              <w:rPr>
                <w:spacing w:val="9"/>
                <w:sz w:val="8"/>
              </w:rPr>
              <w:t xml:space="preserve"> </w:t>
            </w:r>
            <w:r>
              <w:rPr>
                <w:sz w:val="8"/>
              </w:rPr>
              <w:t>05-20</w:t>
            </w:r>
          </w:p>
        </w:tc>
        <w:tc>
          <w:tcPr>
            <w:tcW w:w="429" w:type="dxa"/>
            <w:shd w:val="clear" w:color="auto" w:fill="92D050"/>
          </w:tcPr>
          <w:p w:rsidR="003138DA" w:rsidRDefault="00CE5DB3">
            <w:pPr>
              <w:pStyle w:val="TableParagraph"/>
              <w:spacing w:before="22" w:line="81" w:lineRule="exact"/>
              <w:ind w:right="29"/>
              <w:rPr>
                <w:sz w:val="8"/>
              </w:rPr>
            </w:pPr>
            <w:r>
              <w:rPr>
                <w:sz w:val="8"/>
              </w:rPr>
              <w:t>Mon</w:t>
            </w:r>
            <w:r>
              <w:rPr>
                <w:spacing w:val="6"/>
                <w:sz w:val="8"/>
              </w:rPr>
              <w:t xml:space="preserve"> </w:t>
            </w:r>
            <w:r>
              <w:rPr>
                <w:sz w:val="8"/>
              </w:rPr>
              <w:t>05-21</w:t>
            </w:r>
          </w:p>
        </w:tc>
        <w:tc>
          <w:tcPr>
            <w:tcW w:w="429" w:type="dxa"/>
            <w:shd w:val="clear" w:color="auto" w:fill="92D050"/>
          </w:tcPr>
          <w:p w:rsidR="003138DA" w:rsidRDefault="00CE5DB3">
            <w:pPr>
              <w:pStyle w:val="TableParagraph"/>
              <w:spacing w:before="22" w:line="81" w:lineRule="exact"/>
              <w:ind w:left="18" w:right="0"/>
              <w:jc w:val="left"/>
              <w:rPr>
                <w:sz w:val="8"/>
              </w:rPr>
            </w:pPr>
            <w:r>
              <w:rPr>
                <w:sz w:val="8"/>
              </w:rPr>
              <w:t>Tue</w:t>
            </w:r>
            <w:r>
              <w:rPr>
                <w:spacing w:val="10"/>
                <w:sz w:val="8"/>
              </w:rPr>
              <w:t xml:space="preserve"> </w:t>
            </w:r>
            <w:r>
              <w:rPr>
                <w:sz w:val="8"/>
              </w:rPr>
              <w:t>05-22</w:t>
            </w:r>
          </w:p>
        </w:tc>
        <w:tc>
          <w:tcPr>
            <w:tcW w:w="429" w:type="dxa"/>
            <w:shd w:val="clear" w:color="auto" w:fill="92D050"/>
          </w:tcPr>
          <w:p w:rsidR="003138DA" w:rsidRDefault="00CE5DB3">
            <w:pPr>
              <w:pStyle w:val="TableParagraph"/>
              <w:spacing w:before="22" w:line="81" w:lineRule="exact"/>
              <w:ind w:right="22"/>
              <w:rPr>
                <w:sz w:val="8"/>
              </w:rPr>
            </w:pPr>
            <w:r>
              <w:rPr>
                <w:sz w:val="8"/>
              </w:rPr>
              <w:t>Wed</w:t>
            </w:r>
            <w:r>
              <w:rPr>
                <w:spacing w:val="9"/>
                <w:sz w:val="8"/>
              </w:rPr>
              <w:t xml:space="preserve"> </w:t>
            </w:r>
            <w:r>
              <w:rPr>
                <w:sz w:val="8"/>
              </w:rPr>
              <w:t>05-23</w:t>
            </w:r>
          </w:p>
        </w:tc>
        <w:tc>
          <w:tcPr>
            <w:tcW w:w="429" w:type="dxa"/>
            <w:shd w:val="clear" w:color="auto" w:fill="92D050"/>
          </w:tcPr>
          <w:p w:rsidR="003138DA" w:rsidRDefault="00CE5DB3">
            <w:pPr>
              <w:pStyle w:val="TableParagraph"/>
              <w:spacing w:before="22" w:line="81" w:lineRule="exact"/>
              <w:ind w:right="55"/>
              <w:rPr>
                <w:sz w:val="8"/>
              </w:rPr>
            </w:pPr>
            <w:r>
              <w:rPr>
                <w:sz w:val="8"/>
              </w:rPr>
              <w:t>Thu</w:t>
            </w:r>
            <w:r>
              <w:rPr>
                <w:spacing w:val="8"/>
                <w:sz w:val="8"/>
              </w:rPr>
              <w:t xml:space="preserve"> </w:t>
            </w:r>
            <w:r>
              <w:rPr>
                <w:sz w:val="8"/>
              </w:rPr>
              <w:t>05-24</w:t>
            </w:r>
          </w:p>
        </w:tc>
        <w:tc>
          <w:tcPr>
            <w:tcW w:w="429" w:type="dxa"/>
            <w:shd w:val="clear" w:color="auto" w:fill="92D050"/>
          </w:tcPr>
          <w:p w:rsidR="003138DA" w:rsidRDefault="00CE5DB3">
            <w:pPr>
              <w:pStyle w:val="TableParagraph"/>
              <w:spacing w:before="22" w:line="81" w:lineRule="exact"/>
              <w:ind w:left="19" w:right="0"/>
              <w:jc w:val="left"/>
              <w:rPr>
                <w:sz w:val="8"/>
              </w:rPr>
            </w:pPr>
            <w:r>
              <w:rPr>
                <w:sz w:val="8"/>
              </w:rPr>
              <w:t>Fri</w:t>
            </w:r>
            <w:r>
              <w:rPr>
                <w:spacing w:val="10"/>
                <w:sz w:val="8"/>
              </w:rPr>
              <w:t xml:space="preserve"> </w:t>
            </w:r>
            <w:r>
              <w:rPr>
                <w:sz w:val="8"/>
              </w:rPr>
              <w:t>05-25</w:t>
            </w:r>
          </w:p>
        </w:tc>
        <w:tc>
          <w:tcPr>
            <w:tcW w:w="429" w:type="dxa"/>
            <w:shd w:val="clear" w:color="auto" w:fill="92D050"/>
          </w:tcPr>
          <w:p w:rsidR="003138DA" w:rsidRDefault="00CE5DB3">
            <w:pPr>
              <w:pStyle w:val="TableParagraph"/>
              <w:spacing w:before="22" w:line="81" w:lineRule="exact"/>
              <w:ind w:left="19" w:right="0"/>
              <w:jc w:val="left"/>
              <w:rPr>
                <w:sz w:val="8"/>
              </w:rPr>
            </w:pPr>
            <w:r>
              <w:rPr>
                <w:sz w:val="8"/>
              </w:rPr>
              <w:t>Sat</w:t>
            </w:r>
            <w:r>
              <w:rPr>
                <w:spacing w:val="5"/>
                <w:sz w:val="8"/>
              </w:rPr>
              <w:t xml:space="preserve"> </w:t>
            </w:r>
            <w:r>
              <w:rPr>
                <w:sz w:val="8"/>
              </w:rPr>
              <w:t>05-26</w:t>
            </w:r>
          </w:p>
        </w:tc>
        <w:tc>
          <w:tcPr>
            <w:tcW w:w="429" w:type="dxa"/>
            <w:shd w:val="clear" w:color="auto" w:fill="92D050"/>
          </w:tcPr>
          <w:p w:rsidR="003138DA" w:rsidRDefault="00CE5DB3">
            <w:pPr>
              <w:pStyle w:val="TableParagraph"/>
              <w:spacing w:before="22" w:line="81" w:lineRule="exact"/>
              <w:ind w:left="19" w:right="0"/>
              <w:jc w:val="left"/>
              <w:rPr>
                <w:sz w:val="8"/>
              </w:rPr>
            </w:pPr>
            <w:r>
              <w:rPr>
                <w:sz w:val="8"/>
              </w:rPr>
              <w:t>Sun</w:t>
            </w:r>
            <w:r>
              <w:rPr>
                <w:spacing w:val="9"/>
                <w:sz w:val="8"/>
              </w:rPr>
              <w:t xml:space="preserve"> </w:t>
            </w:r>
            <w:r>
              <w:rPr>
                <w:sz w:val="8"/>
              </w:rPr>
              <w:t>5-27</w:t>
            </w:r>
          </w:p>
        </w:tc>
        <w:tc>
          <w:tcPr>
            <w:tcW w:w="429" w:type="dxa"/>
            <w:shd w:val="clear" w:color="auto" w:fill="92D050"/>
          </w:tcPr>
          <w:p w:rsidR="003138DA" w:rsidRDefault="00CE5DB3">
            <w:pPr>
              <w:pStyle w:val="TableParagraph"/>
              <w:spacing w:before="22" w:line="81" w:lineRule="exact"/>
              <w:ind w:right="28"/>
              <w:rPr>
                <w:sz w:val="8"/>
              </w:rPr>
            </w:pPr>
            <w:r>
              <w:rPr>
                <w:sz w:val="8"/>
              </w:rPr>
              <w:t>Mon</w:t>
            </w:r>
            <w:r>
              <w:rPr>
                <w:spacing w:val="6"/>
                <w:sz w:val="8"/>
              </w:rPr>
              <w:t xml:space="preserve"> </w:t>
            </w:r>
            <w:r>
              <w:rPr>
                <w:sz w:val="8"/>
              </w:rPr>
              <w:t>05-28</w:t>
            </w:r>
          </w:p>
        </w:tc>
        <w:tc>
          <w:tcPr>
            <w:tcW w:w="429" w:type="dxa"/>
            <w:shd w:val="clear" w:color="auto" w:fill="92D050"/>
          </w:tcPr>
          <w:p w:rsidR="003138DA" w:rsidRDefault="00CE5DB3">
            <w:pPr>
              <w:pStyle w:val="TableParagraph"/>
              <w:spacing w:before="22" w:line="81" w:lineRule="exact"/>
              <w:ind w:left="20" w:right="0"/>
              <w:jc w:val="left"/>
              <w:rPr>
                <w:sz w:val="8"/>
              </w:rPr>
            </w:pPr>
            <w:r>
              <w:rPr>
                <w:sz w:val="8"/>
              </w:rPr>
              <w:t>Tue</w:t>
            </w:r>
            <w:r>
              <w:rPr>
                <w:spacing w:val="10"/>
                <w:sz w:val="8"/>
              </w:rPr>
              <w:t xml:space="preserve"> </w:t>
            </w:r>
            <w:r>
              <w:rPr>
                <w:sz w:val="8"/>
              </w:rPr>
              <w:t>05-29</w:t>
            </w:r>
          </w:p>
        </w:tc>
        <w:tc>
          <w:tcPr>
            <w:tcW w:w="429" w:type="dxa"/>
            <w:shd w:val="clear" w:color="auto" w:fill="92D050"/>
          </w:tcPr>
          <w:p w:rsidR="003138DA" w:rsidRDefault="00CE5DB3">
            <w:pPr>
              <w:pStyle w:val="TableParagraph"/>
              <w:spacing w:before="22" w:line="81" w:lineRule="exact"/>
              <w:ind w:right="21"/>
              <w:rPr>
                <w:sz w:val="8"/>
              </w:rPr>
            </w:pPr>
            <w:r>
              <w:rPr>
                <w:sz w:val="8"/>
              </w:rPr>
              <w:t>Wed</w:t>
            </w:r>
            <w:r>
              <w:rPr>
                <w:spacing w:val="9"/>
                <w:sz w:val="8"/>
              </w:rPr>
              <w:t xml:space="preserve"> </w:t>
            </w:r>
            <w:r>
              <w:rPr>
                <w:sz w:val="8"/>
              </w:rPr>
              <w:t>05-30</w:t>
            </w:r>
          </w:p>
        </w:tc>
        <w:tc>
          <w:tcPr>
            <w:tcW w:w="429" w:type="dxa"/>
            <w:shd w:val="clear" w:color="auto" w:fill="92D050"/>
          </w:tcPr>
          <w:p w:rsidR="003138DA" w:rsidRDefault="00CE5DB3">
            <w:pPr>
              <w:pStyle w:val="TableParagraph"/>
              <w:spacing w:before="22" w:line="81" w:lineRule="exact"/>
              <w:ind w:left="20" w:right="0"/>
              <w:jc w:val="left"/>
              <w:rPr>
                <w:sz w:val="8"/>
              </w:rPr>
            </w:pPr>
            <w:r>
              <w:rPr>
                <w:sz w:val="8"/>
              </w:rPr>
              <w:t>Thu</w:t>
            </w:r>
            <w:r>
              <w:rPr>
                <w:spacing w:val="8"/>
                <w:sz w:val="8"/>
              </w:rPr>
              <w:t xml:space="preserve"> </w:t>
            </w:r>
            <w:r>
              <w:rPr>
                <w:sz w:val="8"/>
              </w:rPr>
              <w:t>5-31</w:t>
            </w:r>
          </w:p>
        </w:tc>
      </w:tr>
      <w:tr w:rsidR="003138DA">
        <w:trPr>
          <w:trHeight w:val="123"/>
        </w:trPr>
        <w:tc>
          <w:tcPr>
            <w:tcW w:w="429" w:type="dxa"/>
            <w:shd w:val="clear" w:color="auto" w:fill="00AFEF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pacing w:val="-2"/>
                <w:sz w:val="10"/>
              </w:rPr>
              <w:t>0000-0059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2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1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1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1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ind w:right="1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ind w:right="1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1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ind w:right="1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ind w:right="1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1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1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</w:tr>
      <w:tr w:rsidR="003138DA">
        <w:trPr>
          <w:trHeight w:val="123"/>
        </w:trPr>
        <w:tc>
          <w:tcPr>
            <w:tcW w:w="429" w:type="dxa"/>
            <w:shd w:val="clear" w:color="auto" w:fill="00AFEF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pacing w:val="-2"/>
                <w:sz w:val="10"/>
              </w:rPr>
              <w:t>0100-0159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1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1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1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1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1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</w:tr>
      <w:tr w:rsidR="003138DA">
        <w:trPr>
          <w:trHeight w:val="123"/>
        </w:trPr>
        <w:tc>
          <w:tcPr>
            <w:tcW w:w="429" w:type="dxa"/>
            <w:shd w:val="clear" w:color="auto" w:fill="00AFEF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pacing w:val="-2"/>
                <w:sz w:val="10"/>
              </w:rPr>
              <w:t>0200-0259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1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1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1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ind w:right="1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</w:tr>
      <w:tr w:rsidR="003138DA">
        <w:trPr>
          <w:trHeight w:val="123"/>
        </w:trPr>
        <w:tc>
          <w:tcPr>
            <w:tcW w:w="429" w:type="dxa"/>
            <w:shd w:val="clear" w:color="auto" w:fill="00AFEF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pacing w:val="-2"/>
                <w:sz w:val="10"/>
              </w:rPr>
              <w:t>0300-0359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1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</w:tr>
      <w:tr w:rsidR="003138DA">
        <w:trPr>
          <w:trHeight w:val="123"/>
        </w:trPr>
        <w:tc>
          <w:tcPr>
            <w:tcW w:w="429" w:type="dxa"/>
            <w:shd w:val="clear" w:color="auto" w:fill="00AFEF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pacing w:val="-2"/>
                <w:sz w:val="10"/>
              </w:rPr>
              <w:t>0400-0459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</w:tr>
      <w:tr w:rsidR="003138DA">
        <w:trPr>
          <w:trHeight w:val="123"/>
        </w:trPr>
        <w:tc>
          <w:tcPr>
            <w:tcW w:w="429" w:type="dxa"/>
            <w:shd w:val="clear" w:color="auto" w:fill="00AFEF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pacing w:val="-2"/>
                <w:sz w:val="10"/>
              </w:rPr>
              <w:t>0500-0559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FFFF0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FFFF0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</w:tr>
      <w:tr w:rsidR="003138DA">
        <w:trPr>
          <w:trHeight w:val="123"/>
        </w:trPr>
        <w:tc>
          <w:tcPr>
            <w:tcW w:w="429" w:type="dxa"/>
            <w:shd w:val="clear" w:color="auto" w:fill="00AFEF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pacing w:val="-2"/>
                <w:sz w:val="10"/>
              </w:rPr>
              <w:t>0600-0659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FF000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4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FFFF0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429" w:type="dxa"/>
            <w:shd w:val="clear" w:color="auto" w:fill="FFFF0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</w:tr>
      <w:tr w:rsidR="003138DA">
        <w:trPr>
          <w:trHeight w:val="123"/>
        </w:trPr>
        <w:tc>
          <w:tcPr>
            <w:tcW w:w="429" w:type="dxa"/>
            <w:shd w:val="clear" w:color="auto" w:fill="00AFEF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pacing w:val="-2"/>
                <w:sz w:val="10"/>
              </w:rPr>
              <w:t>0700-0759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FFFF0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</w:tr>
      <w:tr w:rsidR="003138DA">
        <w:trPr>
          <w:trHeight w:val="123"/>
        </w:trPr>
        <w:tc>
          <w:tcPr>
            <w:tcW w:w="429" w:type="dxa"/>
            <w:shd w:val="clear" w:color="auto" w:fill="00AFEF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pacing w:val="-2"/>
                <w:sz w:val="10"/>
              </w:rPr>
              <w:t>0800-0859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</w:tr>
      <w:tr w:rsidR="003138DA">
        <w:trPr>
          <w:trHeight w:val="123"/>
        </w:trPr>
        <w:tc>
          <w:tcPr>
            <w:tcW w:w="429" w:type="dxa"/>
            <w:shd w:val="clear" w:color="auto" w:fill="00AFEF"/>
          </w:tcPr>
          <w:p w:rsidR="003138DA" w:rsidRDefault="00CE5DB3">
            <w:pPr>
              <w:pStyle w:val="TableParagraph"/>
              <w:spacing w:before="3" w:line="101" w:lineRule="exact"/>
              <w:ind w:right="-29"/>
              <w:rPr>
                <w:sz w:val="10"/>
              </w:rPr>
            </w:pPr>
            <w:r>
              <w:rPr>
                <w:spacing w:val="-1"/>
                <w:sz w:val="10"/>
              </w:rPr>
              <w:t>0900-0959</w:t>
            </w:r>
          </w:p>
        </w:tc>
        <w:tc>
          <w:tcPr>
            <w:tcW w:w="429" w:type="dxa"/>
            <w:shd w:val="clear" w:color="auto" w:fill="FFFF0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FFFF0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</w:tr>
      <w:tr w:rsidR="003138DA">
        <w:trPr>
          <w:trHeight w:val="123"/>
        </w:trPr>
        <w:tc>
          <w:tcPr>
            <w:tcW w:w="429" w:type="dxa"/>
            <w:shd w:val="clear" w:color="auto" w:fill="00AFEF"/>
          </w:tcPr>
          <w:p w:rsidR="003138DA" w:rsidRDefault="00CE5DB3">
            <w:pPr>
              <w:pStyle w:val="TableParagraph"/>
              <w:spacing w:before="3" w:line="101" w:lineRule="exact"/>
              <w:ind w:right="-29"/>
              <w:rPr>
                <w:sz w:val="10"/>
              </w:rPr>
            </w:pPr>
            <w:r>
              <w:rPr>
                <w:spacing w:val="-1"/>
                <w:sz w:val="10"/>
              </w:rPr>
              <w:t>1000-1059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FFFF0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FF000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4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FFFF0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</w:tr>
      <w:tr w:rsidR="003138DA">
        <w:trPr>
          <w:trHeight w:val="123"/>
        </w:trPr>
        <w:tc>
          <w:tcPr>
            <w:tcW w:w="429" w:type="dxa"/>
            <w:shd w:val="clear" w:color="auto" w:fill="00AFEF"/>
          </w:tcPr>
          <w:p w:rsidR="003138DA" w:rsidRDefault="00CE5DB3">
            <w:pPr>
              <w:pStyle w:val="TableParagraph"/>
              <w:spacing w:before="3" w:line="101" w:lineRule="exact"/>
              <w:ind w:right="-29"/>
              <w:rPr>
                <w:sz w:val="10"/>
              </w:rPr>
            </w:pPr>
            <w:r>
              <w:rPr>
                <w:spacing w:val="-1"/>
                <w:sz w:val="10"/>
              </w:rPr>
              <w:t>1100-1159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FF000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4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FFFF0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FFFF0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FFFF0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1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1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FF0000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4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</w:tr>
      <w:tr w:rsidR="003138DA">
        <w:trPr>
          <w:trHeight w:val="123"/>
        </w:trPr>
        <w:tc>
          <w:tcPr>
            <w:tcW w:w="429" w:type="dxa"/>
            <w:shd w:val="clear" w:color="auto" w:fill="00AFEF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pacing w:val="-2"/>
                <w:sz w:val="10"/>
              </w:rPr>
              <w:t>1200-1259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1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1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1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1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1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1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ind w:right="1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ind w:right="1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FFFF00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</w:tr>
      <w:tr w:rsidR="003138DA">
        <w:trPr>
          <w:trHeight w:val="123"/>
        </w:trPr>
        <w:tc>
          <w:tcPr>
            <w:tcW w:w="429" w:type="dxa"/>
            <w:shd w:val="clear" w:color="auto" w:fill="00AFEF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pacing w:val="-2"/>
                <w:sz w:val="10"/>
              </w:rPr>
              <w:t>1300-1359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1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ind w:right="1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ind w:right="1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1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1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FFFF0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FF000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4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</w:tr>
      <w:tr w:rsidR="003138DA">
        <w:trPr>
          <w:trHeight w:val="123"/>
        </w:trPr>
        <w:tc>
          <w:tcPr>
            <w:tcW w:w="429" w:type="dxa"/>
            <w:shd w:val="clear" w:color="auto" w:fill="00AFEF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pacing w:val="-2"/>
                <w:sz w:val="10"/>
              </w:rPr>
              <w:t>1400-1459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1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1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1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FF000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4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FFFF0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</w:tr>
      <w:tr w:rsidR="003138DA">
        <w:trPr>
          <w:trHeight w:val="123"/>
        </w:trPr>
        <w:tc>
          <w:tcPr>
            <w:tcW w:w="429" w:type="dxa"/>
            <w:shd w:val="clear" w:color="auto" w:fill="00AFEF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pacing w:val="-2"/>
                <w:sz w:val="10"/>
              </w:rPr>
              <w:t>1500-1559</w:t>
            </w:r>
          </w:p>
        </w:tc>
        <w:tc>
          <w:tcPr>
            <w:tcW w:w="429" w:type="dxa"/>
            <w:shd w:val="clear" w:color="auto" w:fill="FFFF00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FFFF0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FF000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6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FF000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4</w:t>
            </w:r>
          </w:p>
        </w:tc>
        <w:tc>
          <w:tcPr>
            <w:tcW w:w="429" w:type="dxa"/>
            <w:shd w:val="clear" w:color="auto" w:fill="FFFF0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FFFF0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</w:tr>
      <w:tr w:rsidR="003138DA">
        <w:trPr>
          <w:trHeight w:val="123"/>
        </w:trPr>
        <w:tc>
          <w:tcPr>
            <w:tcW w:w="429" w:type="dxa"/>
            <w:shd w:val="clear" w:color="auto" w:fill="00AFEF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pacing w:val="-2"/>
                <w:sz w:val="10"/>
              </w:rPr>
              <w:t>1600-1659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FFFF0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FFFF0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FFFF0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FFFF0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FF000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5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FFFF0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</w:tr>
      <w:tr w:rsidR="003138DA">
        <w:trPr>
          <w:trHeight w:val="123"/>
        </w:trPr>
        <w:tc>
          <w:tcPr>
            <w:tcW w:w="429" w:type="dxa"/>
            <w:shd w:val="clear" w:color="auto" w:fill="00AFEF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pacing w:val="-2"/>
                <w:sz w:val="10"/>
              </w:rPr>
              <w:t>1700-1759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  <w:shd w:val="clear" w:color="auto" w:fill="FFFF0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429" w:type="dxa"/>
            <w:shd w:val="clear" w:color="auto" w:fill="FF000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4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FF000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5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  <w:shd w:val="clear" w:color="auto" w:fill="FF000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5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</w:tr>
      <w:tr w:rsidR="003138DA">
        <w:trPr>
          <w:trHeight w:val="123"/>
        </w:trPr>
        <w:tc>
          <w:tcPr>
            <w:tcW w:w="429" w:type="dxa"/>
            <w:shd w:val="clear" w:color="auto" w:fill="00AFEF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pacing w:val="-2"/>
                <w:sz w:val="10"/>
              </w:rPr>
              <w:t>1800-1859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FF000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8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</w:tr>
      <w:tr w:rsidR="003138DA">
        <w:trPr>
          <w:trHeight w:val="123"/>
        </w:trPr>
        <w:tc>
          <w:tcPr>
            <w:tcW w:w="429" w:type="dxa"/>
            <w:shd w:val="clear" w:color="auto" w:fill="00AFEF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pacing w:val="-2"/>
                <w:sz w:val="10"/>
              </w:rPr>
              <w:t>1900-1959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FFFF0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FFFF0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</w:tr>
      <w:tr w:rsidR="003138DA">
        <w:trPr>
          <w:trHeight w:val="123"/>
        </w:trPr>
        <w:tc>
          <w:tcPr>
            <w:tcW w:w="429" w:type="dxa"/>
            <w:shd w:val="clear" w:color="auto" w:fill="00AFEF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pacing w:val="-2"/>
                <w:sz w:val="10"/>
              </w:rPr>
              <w:t>2000-2059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FFFF0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</w:tr>
      <w:tr w:rsidR="003138DA">
        <w:trPr>
          <w:trHeight w:val="123"/>
        </w:trPr>
        <w:tc>
          <w:tcPr>
            <w:tcW w:w="429" w:type="dxa"/>
            <w:shd w:val="clear" w:color="auto" w:fill="00AFEF"/>
          </w:tcPr>
          <w:p w:rsidR="003138DA" w:rsidRDefault="00CE5DB3">
            <w:pPr>
              <w:pStyle w:val="TableParagraph"/>
              <w:spacing w:before="3" w:line="101" w:lineRule="exact"/>
              <w:ind w:right="-29"/>
              <w:rPr>
                <w:sz w:val="10"/>
              </w:rPr>
            </w:pPr>
            <w:r>
              <w:rPr>
                <w:spacing w:val="-1"/>
                <w:sz w:val="10"/>
              </w:rPr>
              <w:t>2100-2159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FF000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4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  <w:shd w:val="clear" w:color="auto" w:fill="FFFF0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3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</w:tr>
      <w:tr w:rsidR="003138DA">
        <w:trPr>
          <w:trHeight w:val="123"/>
        </w:trPr>
        <w:tc>
          <w:tcPr>
            <w:tcW w:w="429" w:type="dxa"/>
            <w:shd w:val="clear" w:color="auto" w:fill="00AFEF"/>
          </w:tcPr>
          <w:p w:rsidR="003138DA" w:rsidRDefault="00CE5DB3">
            <w:pPr>
              <w:pStyle w:val="TableParagraph"/>
              <w:spacing w:before="3" w:line="101" w:lineRule="exact"/>
              <w:ind w:right="-29"/>
              <w:rPr>
                <w:sz w:val="10"/>
              </w:rPr>
            </w:pPr>
            <w:r>
              <w:rPr>
                <w:spacing w:val="-1"/>
                <w:sz w:val="10"/>
              </w:rPr>
              <w:t>2200-2259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FF000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4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FF000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4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</w:tr>
      <w:tr w:rsidR="003138DA">
        <w:trPr>
          <w:trHeight w:val="123"/>
        </w:trPr>
        <w:tc>
          <w:tcPr>
            <w:tcW w:w="429" w:type="dxa"/>
            <w:shd w:val="clear" w:color="auto" w:fill="00AFEF"/>
          </w:tcPr>
          <w:p w:rsidR="003138DA" w:rsidRDefault="00CE5DB3">
            <w:pPr>
              <w:pStyle w:val="TableParagraph"/>
              <w:spacing w:before="3" w:line="101" w:lineRule="exact"/>
              <w:ind w:right="-29"/>
              <w:rPr>
                <w:sz w:val="10"/>
              </w:rPr>
            </w:pPr>
            <w:r>
              <w:rPr>
                <w:spacing w:val="-1"/>
                <w:sz w:val="10"/>
              </w:rPr>
              <w:t>2300-2359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2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0</w:t>
            </w:r>
          </w:p>
        </w:tc>
      </w:tr>
      <w:tr w:rsidR="003138DA">
        <w:trPr>
          <w:trHeight w:val="123"/>
        </w:trPr>
        <w:tc>
          <w:tcPr>
            <w:tcW w:w="429" w:type="dxa"/>
          </w:tcPr>
          <w:p w:rsidR="003138DA" w:rsidRDefault="003138DA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1" w:lineRule="exact"/>
              <w:rPr>
                <w:sz w:val="10"/>
              </w:rPr>
            </w:pPr>
            <w:r>
              <w:rPr>
                <w:sz w:val="10"/>
              </w:rPr>
              <w:t>15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5"/>
              <w:rPr>
                <w:sz w:val="10"/>
              </w:rPr>
            </w:pPr>
            <w:r>
              <w:rPr>
                <w:sz w:val="10"/>
              </w:rPr>
              <w:t>15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5"/>
              <w:rPr>
                <w:sz w:val="10"/>
              </w:rPr>
            </w:pPr>
            <w:r>
              <w:rPr>
                <w:sz w:val="10"/>
              </w:rPr>
              <w:t>15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5"/>
              <w:rPr>
                <w:sz w:val="10"/>
              </w:rPr>
            </w:pPr>
            <w:r>
              <w:rPr>
                <w:sz w:val="10"/>
              </w:rPr>
              <w:t>11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ind w:right="5"/>
              <w:rPr>
                <w:sz w:val="10"/>
              </w:rPr>
            </w:pPr>
            <w:r>
              <w:rPr>
                <w:sz w:val="10"/>
              </w:rPr>
              <w:t>16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7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4"/>
              <w:rPr>
                <w:sz w:val="10"/>
              </w:rPr>
            </w:pPr>
            <w:r>
              <w:rPr>
                <w:sz w:val="10"/>
              </w:rPr>
              <w:t>10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4"/>
              <w:rPr>
                <w:sz w:val="10"/>
              </w:rPr>
            </w:pPr>
            <w:r>
              <w:rPr>
                <w:sz w:val="10"/>
              </w:rPr>
              <w:t>16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9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4"/>
              <w:rPr>
                <w:sz w:val="10"/>
              </w:rPr>
            </w:pPr>
            <w:r>
              <w:rPr>
                <w:sz w:val="10"/>
              </w:rPr>
              <w:t>13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6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ind w:right="3"/>
              <w:rPr>
                <w:sz w:val="10"/>
              </w:rPr>
            </w:pPr>
            <w:r>
              <w:rPr>
                <w:sz w:val="10"/>
              </w:rPr>
              <w:t>21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ind w:right="3"/>
              <w:rPr>
                <w:sz w:val="10"/>
              </w:rPr>
            </w:pPr>
            <w:r>
              <w:rPr>
                <w:sz w:val="10"/>
              </w:rPr>
              <w:t>17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3"/>
              <w:rPr>
                <w:sz w:val="10"/>
              </w:rPr>
            </w:pPr>
            <w:r>
              <w:rPr>
                <w:sz w:val="10"/>
              </w:rPr>
              <w:t>14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3"/>
              <w:rPr>
                <w:sz w:val="10"/>
              </w:rPr>
            </w:pPr>
            <w:r>
              <w:rPr>
                <w:sz w:val="10"/>
              </w:rPr>
              <w:t>19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3"/>
              <w:rPr>
                <w:sz w:val="10"/>
              </w:rPr>
            </w:pPr>
            <w:r>
              <w:rPr>
                <w:sz w:val="10"/>
              </w:rPr>
              <w:t>35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2"/>
              <w:rPr>
                <w:sz w:val="10"/>
              </w:rPr>
            </w:pPr>
            <w:r>
              <w:rPr>
                <w:sz w:val="10"/>
              </w:rPr>
              <w:t>22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2"/>
              <w:rPr>
                <w:sz w:val="10"/>
              </w:rPr>
            </w:pPr>
            <w:r>
              <w:rPr>
                <w:sz w:val="10"/>
              </w:rPr>
              <w:t>19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ind w:right="2"/>
              <w:rPr>
                <w:sz w:val="10"/>
              </w:rPr>
            </w:pPr>
            <w:r>
              <w:rPr>
                <w:sz w:val="10"/>
              </w:rPr>
              <w:t>27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ind w:right="2"/>
              <w:rPr>
                <w:sz w:val="10"/>
              </w:rPr>
            </w:pPr>
            <w:r>
              <w:rPr>
                <w:sz w:val="10"/>
              </w:rPr>
              <w:t>11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2"/>
              <w:rPr>
                <w:sz w:val="10"/>
              </w:rPr>
            </w:pPr>
            <w:r>
              <w:rPr>
                <w:sz w:val="10"/>
              </w:rPr>
              <w:t>17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rPr>
                <w:sz w:val="10"/>
              </w:rPr>
            </w:pPr>
            <w:r>
              <w:rPr>
                <w:sz w:val="10"/>
              </w:rPr>
              <w:t>9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1"/>
              <w:rPr>
                <w:sz w:val="10"/>
              </w:rPr>
            </w:pPr>
            <w:r>
              <w:rPr>
                <w:sz w:val="10"/>
              </w:rPr>
              <w:t>16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1"/>
              <w:rPr>
                <w:sz w:val="10"/>
              </w:rPr>
            </w:pPr>
            <w:r>
              <w:rPr>
                <w:sz w:val="10"/>
              </w:rPr>
              <w:t>22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1"/>
              <w:rPr>
                <w:sz w:val="10"/>
              </w:rPr>
            </w:pPr>
            <w:r>
              <w:rPr>
                <w:sz w:val="10"/>
              </w:rPr>
              <w:t>12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ind w:right="1"/>
              <w:rPr>
                <w:sz w:val="10"/>
              </w:rPr>
            </w:pPr>
            <w:r>
              <w:rPr>
                <w:sz w:val="10"/>
              </w:rPr>
              <w:t>11</w:t>
            </w:r>
          </w:p>
        </w:tc>
        <w:tc>
          <w:tcPr>
            <w:tcW w:w="429" w:type="dxa"/>
            <w:shd w:val="clear" w:color="auto" w:fill="DCE6F0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14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20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16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11</w:t>
            </w:r>
          </w:p>
        </w:tc>
        <w:tc>
          <w:tcPr>
            <w:tcW w:w="429" w:type="dxa"/>
          </w:tcPr>
          <w:p w:rsidR="003138DA" w:rsidRDefault="00CE5DB3">
            <w:pPr>
              <w:pStyle w:val="TableParagraph"/>
              <w:spacing w:before="3" w:line="100" w:lineRule="exact"/>
              <w:ind w:right="0"/>
              <w:rPr>
                <w:sz w:val="10"/>
              </w:rPr>
            </w:pPr>
            <w:r>
              <w:rPr>
                <w:sz w:val="10"/>
              </w:rPr>
              <w:t>11</w:t>
            </w:r>
          </w:p>
        </w:tc>
      </w:tr>
    </w:tbl>
    <w:p w:rsidR="003138DA" w:rsidRDefault="00CE5DB3">
      <w:pPr>
        <w:pStyle w:val="BodyText"/>
        <w:spacing w:before="80"/>
        <w:ind w:left="2496" w:right="3333"/>
        <w:jc w:val="center"/>
      </w:pPr>
      <w:r>
        <w:pict>
          <v:shape id="_x0000_s1090" type="#_x0000_t136" style="position:absolute;left:0;text-align:left;margin-left:70.15pt;margin-top:-69.15pt;width:653.65pt;height:59.15pt;rotation:315;z-index:15780352;mso-position-horizontal-relative:page;mso-position-vertical-relative:text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/>
          </v:shape>
        </w:pict>
      </w:r>
      <w:r>
        <w:t>Figure</w:t>
      </w:r>
      <w:r>
        <w:rPr>
          <w:spacing w:val="-3"/>
        </w:rPr>
        <w:t xml:space="preserve"> </w:t>
      </w:r>
      <w:r>
        <w:t>23</w:t>
      </w:r>
    </w:p>
    <w:p w:rsidR="003138DA" w:rsidRDefault="00CE5DB3">
      <w:pPr>
        <w:pStyle w:val="BodyText"/>
        <w:spacing w:before="52" w:line="273" w:lineRule="auto"/>
        <w:ind w:left="2496" w:right="3337"/>
        <w:jc w:val="center"/>
      </w:pPr>
      <w:r>
        <w:rPr>
          <w:b/>
          <w:i/>
        </w:rPr>
        <w:t xml:space="preserve">Note: </w:t>
      </w:r>
      <w:r>
        <w:t xml:space="preserve">Hours where the demand was 3 ambulances are colored </w:t>
      </w:r>
      <w:r>
        <w:rPr>
          <w:color w:val="000000"/>
          <w:shd w:val="clear" w:color="auto" w:fill="FFFF00"/>
        </w:rPr>
        <w:t>YELLOW</w:t>
      </w:r>
      <w:r>
        <w:rPr>
          <w:color w:val="000000"/>
          <w:spacing w:val="-61"/>
        </w:rPr>
        <w:t xml:space="preserve"> </w:t>
      </w:r>
      <w:r>
        <w:rPr>
          <w:color w:val="000000"/>
        </w:rPr>
        <w:t>Hours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where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demand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was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4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more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ambulances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are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colored</w:t>
      </w:r>
      <w:r>
        <w:rPr>
          <w:color w:val="000000"/>
          <w:spacing w:val="-4"/>
        </w:rPr>
        <w:t xml:space="preserve"> </w:t>
      </w:r>
      <w:r>
        <w:rPr>
          <w:color w:val="000000"/>
          <w:shd w:val="clear" w:color="auto" w:fill="FF0000"/>
        </w:rPr>
        <w:t>RED</w:t>
      </w:r>
    </w:p>
    <w:p w:rsidR="003138DA" w:rsidRDefault="003138DA">
      <w:pPr>
        <w:spacing w:line="273" w:lineRule="auto"/>
        <w:jc w:val="center"/>
        <w:sectPr w:rsidR="003138DA">
          <w:footerReference w:type="default" r:id="rId32"/>
          <w:pgSz w:w="15840" w:h="12240" w:orient="landscape"/>
          <w:pgMar w:top="1140" w:right="520" w:bottom="2320" w:left="1360" w:header="0" w:footer="2139" w:gutter="0"/>
          <w:cols w:space="720"/>
        </w:sectPr>
      </w:pPr>
    </w:p>
    <w:p w:rsidR="003138DA" w:rsidRDefault="00CE5DB3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81605120" behindDoc="1" locked="0" layoutInCell="1" allowOverlap="1">
            <wp:simplePos x="0" y="0"/>
            <wp:positionH relativeFrom="page">
              <wp:posOffset>6635112</wp:posOffset>
            </wp:positionH>
            <wp:positionV relativeFrom="page">
              <wp:posOffset>6287442</wp:posOffset>
            </wp:positionV>
            <wp:extent cx="1361308" cy="1427254"/>
            <wp:effectExtent l="0" t="0" r="0" b="0"/>
            <wp:wrapNone/>
            <wp:docPr id="7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308" cy="1427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CE5DB3">
      <w:pPr>
        <w:pStyle w:val="Heading1"/>
      </w:pPr>
      <w:r>
        <w:t>EMS</w:t>
      </w:r>
      <w:r>
        <w:rPr>
          <w:spacing w:val="-3"/>
        </w:rPr>
        <w:t xml:space="preserve"> </w:t>
      </w:r>
      <w:r>
        <w:t>Response</w:t>
      </w:r>
      <w:r>
        <w:rPr>
          <w:spacing w:val="-3"/>
        </w:rPr>
        <w:t xml:space="preserve"> </w:t>
      </w:r>
      <w:r>
        <w:t>Demand</w:t>
      </w:r>
      <w:r>
        <w:rPr>
          <w:spacing w:val="-3"/>
        </w:rPr>
        <w:t xml:space="preserve"> </w:t>
      </w:r>
      <w:r>
        <w:t>Analysis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December 2018</w:t>
      </w: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416"/>
        <w:gridCol w:w="402"/>
        <w:gridCol w:w="431"/>
        <w:gridCol w:w="409"/>
        <w:gridCol w:w="431"/>
        <w:gridCol w:w="402"/>
        <w:gridCol w:w="359"/>
        <w:gridCol w:w="381"/>
        <w:gridCol w:w="395"/>
        <w:gridCol w:w="431"/>
        <w:gridCol w:w="402"/>
        <w:gridCol w:w="438"/>
        <w:gridCol w:w="402"/>
        <w:gridCol w:w="373"/>
        <w:gridCol w:w="373"/>
        <w:gridCol w:w="402"/>
        <w:gridCol w:w="431"/>
        <w:gridCol w:w="402"/>
        <w:gridCol w:w="438"/>
        <w:gridCol w:w="409"/>
        <w:gridCol w:w="359"/>
        <w:gridCol w:w="381"/>
        <w:gridCol w:w="403"/>
        <w:gridCol w:w="432"/>
        <w:gridCol w:w="396"/>
        <w:gridCol w:w="461"/>
        <w:gridCol w:w="389"/>
        <w:gridCol w:w="353"/>
        <w:gridCol w:w="382"/>
        <w:gridCol w:w="404"/>
        <w:gridCol w:w="418"/>
      </w:tblGrid>
      <w:tr w:rsidR="003138DA">
        <w:trPr>
          <w:trHeight w:val="133"/>
        </w:trPr>
        <w:tc>
          <w:tcPr>
            <w:tcW w:w="459" w:type="dxa"/>
          </w:tcPr>
          <w:p w:rsidR="003138DA" w:rsidRDefault="003138DA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16" w:type="dxa"/>
            <w:shd w:val="clear" w:color="auto" w:fill="92D050"/>
          </w:tcPr>
          <w:p w:rsidR="003138DA" w:rsidRDefault="00CE5DB3">
            <w:pPr>
              <w:pStyle w:val="TableParagraph"/>
              <w:spacing w:before="11" w:line="102" w:lineRule="exact"/>
              <w:rPr>
                <w:sz w:val="10"/>
              </w:rPr>
            </w:pPr>
            <w:r>
              <w:rPr>
                <w:spacing w:val="-1"/>
                <w:w w:val="105"/>
                <w:sz w:val="10"/>
              </w:rPr>
              <w:t>Sat</w:t>
            </w:r>
            <w:r>
              <w:rPr>
                <w:spacing w:val="-5"/>
                <w:w w:val="105"/>
                <w:sz w:val="10"/>
              </w:rPr>
              <w:t xml:space="preserve"> </w:t>
            </w:r>
            <w:r>
              <w:rPr>
                <w:spacing w:val="-1"/>
                <w:w w:val="105"/>
                <w:sz w:val="10"/>
              </w:rPr>
              <w:t>12-01</w:t>
            </w:r>
          </w:p>
        </w:tc>
        <w:tc>
          <w:tcPr>
            <w:tcW w:w="402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right="7"/>
              <w:rPr>
                <w:sz w:val="8"/>
              </w:rPr>
            </w:pPr>
            <w:r>
              <w:rPr>
                <w:w w:val="110"/>
                <w:sz w:val="8"/>
              </w:rPr>
              <w:t>Sun</w:t>
            </w:r>
            <w:r>
              <w:rPr>
                <w:spacing w:val="4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12-02</w:t>
            </w:r>
          </w:p>
        </w:tc>
        <w:tc>
          <w:tcPr>
            <w:tcW w:w="431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right="7"/>
              <w:rPr>
                <w:sz w:val="8"/>
              </w:rPr>
            </w:pPr>
            <w:r>
              <w:rPr>
                <w:w w:val="110"/>
                <w:sz w:val="8"/>
              </w:rPr>
              <w:t>Mon</w:t>
            </w:r>
            <w:r>
              <w:rPr>
                <w:spacing w:val="1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12-03</w:t>
            </w:r>
          </w:p>
        </w:tc>
        <w:tc>
          <w:tcPr>
            <w:tcW w:w="409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right="14"/>
              <w:rPr>
                <w:sz w:val="8"/>
              </w:rPr>
            </w:pPr>
            <w:r>
              <w:rPr>
                <w:w w:val="110"/>
                <w:sz w:val="8"/>
              </w:rPr>
              <w:t>Tue</w:t>
            </w:r>
            <w:r>
              <w:rPr>
                <w:spacing w:val="5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12-04</w:t>
            </w:r>
          </w:p>
        </w:tc>
        <w:tc>
          <w:tcPr>
            <w:tcW w:w="431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right="0"/>
              <w:rPr>
                <w:sz w:val="8"/>
              </w:rPr>
            </w:pPr>
            <w:r>
              <w:rPr>
                <w:w w:val="110"/>
                <w:sz w:val="8"/>
              </w:rPr>
              <w:t>Wed</w:t>
            </w:r>
            <w:r>
              <w:rPr>
                <w:spacing w:val="5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12-05</w:t>
            </w:r>
          </w:p>
        </w:tc>
        <w:tc>
          <w:tcPr>
            <w:tcW w:w="402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right="8"/>
              <w:rPr>
                <w:sz w:val="8"/>
              </w:rPr>
            </w:pPr>
            <w:r>
              <w:rPr>
                <w:w w:val="110"/>
                <w:sz w:val="8"/>
              </w:rPr>
              <w:t>Thu</w:t>
            </w:r>
            <w:r>
              <w:rPr>
                <w:spacing w:val="3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12-06</w:t>
            </w:r>
          </w:p>
        </w:tc>
        <w:tc>
          <w:tcPr>
            <w:tcW w:w="359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right="8"/>
              <w:rPr>
                <w:sz w:val="8"/>
              </w:rPr>
            </w:pPr>
            <w:r>
              <w:rPr>
                <w:w w:val="110"/>
                <w:sz w:val="8"/>
              </w:rPr>
              <w:t>Fri</w:t>
            </w:r>
            <w:r>
              <w:rPr>
                <w:spacing w:val="5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12-07</w:t>
            </w:r>
          </w:p>
        </w:tc>
        <w:tc>
          <w:tcPr>
            <w:tcW w:w="381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right="9"/>
              <w:rPr>
                <w:sz w:val="8"/>
              </w:rPr>
            </w:pPr>
            <w:r>
              <w:rPr>
                <w:w w:val="110"/>
                <w:sz w:val="8"/>
              </w:rPr>
              <w:t>Sat</w:t>
            </w:r>
            <w:r>
              <w:rPr>
                <w:spacing w:val="2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12-08</w:t>
            </w:r>
          </w:p>
        </w:tc>
        <w:tc>
          <w:tcPr>
            <w:tcW w:w="395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right="2"/>
              <w:rPr>
                <w:sz w:val="8"/>
              </w:rPr>
            </w:pPr>
            <w:r>
              <w:rPr>
                <w:w w:val="110"/>
                <w:sz w:val="8"/>
              </w:rPr>
              <w:t>Sun</w:t>
            </w:r>
            <w:r>
              <w:rPr>
                <w:spacing w:val="5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12-09</w:t>
            </w:r>
          </w:p>
        </w:tc>
        <w:tc>
          <w:tcPr>
            <w:tcW w:w="431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right="9"/>
              <w:rPr>
                <w:sz w:val="8"/>
              </w:rPr>
            </w:pPr>
            <w:r>
              <w:rPr>
                <w:w w:val="110"/>
                <w:sz w:val="8"/>
              </w:rPr>
              <w:t>Mon</w:t>
            </w:r>
            <w:r>
              <w:rPr>
                <w:spacing w:val="1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12-10</w:t>
            </w:r>
          </w:p>
        </w:tc>
        <w:tc>
          <w:tcPr>
            <w:tcW w:w="402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right="9"/>
              <w:rPr>
                <w:sz w:val="8"/>
              </w:rPr>
            </w:pPr>
            <w:r>
              <w:rPr>
                <w:w w:val="110"/>
                <w:sz w:val="8"/>
              </w:rPr>
              <w:t>Tue</w:t>
            </w:r>
            <w:r>
              <w:rPr>
                <w:spacing w:val="6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12-11</w:t>
            </w:r>
          </w:p>
        </w:tc>
        <w:tc>
          <w:tcPr>
            <w:tcW w:w="438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right="10"/>
              <w:rPr>
                <w:sz w:val="8"/>
              </w:rPr>
            </w:pPr>
            <w:r>
              <w:rPr>
                <w:w w:val="110"/>
                <w:sz w:val="8"/>
              </w:rPr>
              <w:t>Wed</w:t>
            </w:r>
            <w:r>
              <w:rPr>
                <w:spacing w:val="5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12-12</w:t>
            </w:r>
          </w:p>
        </w:tc>
        <w:tc>
          <w:tcPr>
            <w:tcW w:w="402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right="10"/>
              <w:rPr>
                <w:sz w:val="8"/>
              </w:rPr>
            </w:pPr>
            <w:r>
              <w:rPr>
                <w:w w:val="110"/>
                <w:sz w:val="8"/>
              </w:rPr>
              <w:t>Thu</w:t>
            </w:r>
            <w:r>
              <w:rPr>
                <w:spacing w:val="4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12-13</w:t>
            </w:r>
          </w:p>
        </w:tc>
        <w:tc>
          <w:tcPr>
            <w:tcW w:w="373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right="24"/>
              <w:rPr>
                <w:sz w:val="8"/>
              </w:rPr>
            </w:pPr>
            <w:r>
              <w:rPr>
                <w:w w:val="110"/>
                <w:sz w:val="8"/>
              </w:rPr>
              <w:t>Fri</w:t>
            </w:r>
            <w:r>
              <w:rPr>
                <w:spacing w:val="5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12-14</w:t>
            </w:r>
          </w:p>
        </w:tc>
        <w:tc>
          <w:tcPr>
            <w:tcW w:w="373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right="2"/>
              <w:rPr>
                <w:sz w:val="8"/>
              </w:rPr>
            </w:pPr>
            <w:r>
              <w:rPr>
                <w:w w:val="110"/>
                <w:sz w:val="8"/>
              </w:rPr>
              <w:t>Sat</w:t>
            </w:r>
            <w:r>
              <w:rPr>
                <w:spacing w:val="2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12-15</w:t>
            </w:r>
          </w:p>
        </w:tc>
        <w:tc>
          <w:tcPr>
            <w:tcW w:w="402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right="10"/>
              <w:rPr>
                <w:sz w:val="8"/>
              </w:rPr>
            </w:pPr>
            <w:r>
              <w:rPr>
                <w:w w:val="110"/>
                <w:sz w:val="8"/>
              </w:rPr>
              <w:t>Sun</w:t>
            </w:r>
            <w:r>
              <w:rPr>
                <w:spacing w:val="5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12-16</w:t>
            </w:r>
          </w:p>
        </w:tc>
        <w:tc>
          <w:tcPr>
            <w:tcW w:w="431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right="10"/>
              <w:rPr>
                <w:sz w:val="8"/>
              </w:rPr>
            </w:pPr>
            <w:r>
              <w:rPr>
                <w:w w:val="110"/>
                <w:sz w:val="8"/>
              </w:rPr>
              <w:t>Mon</w:t>
            </w:r>
            <w:r>
              <w:rPr>
                <w:spacing w:val="1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12-17</w:t>
            </w:r>
          </w:p>
        </w:tc>
        <w:tc>
          <w:tcPr>
            <w:tcW w:w="402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right="10"/>
              <w:rPr>
                <w:sz w:val="8"/>
              </w:rPr>
            </w:pPr>
            <w:r>
              <w:rPr>
                <w:w w:val="110"/>
                <w:sz w:val="8"/>
              </w:rPr>
              <w:t>Tue</w:t>
            </w:r>
            <w:r>
              <w:rPr>
                <w:spacing w:val="6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12-18</w:t>
            </w:r>
          </w:p>
        </w:tc>
        <w:tc>
          <w:tcPr>
            <w:tcW w:w="438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right="11"/>
              <w:rPr>
                <w:sz w:val="8"/>
              </w:rPr>
            </w:pPr>
            <w:r>
              <w:rPr>
                <w:w w:val="110"/>
                <w:sz w:val="8"/>
              </w:rPr>
              <w:t>Wed</w:t>
            </w:r>
            <w:r>
              <w:rPr>
                <w:spacing w:val="5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12-19</w:t>
            </w:r>
          </w:p>
        </w:tc>
        <w:tc>
          <w:tcPr>
            <w:tcW w:w="409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right="18"/>
              <w:rPr>
                <w:sz w:val="8"/>
              </w:rPr>
            </w:pPr>
            <w:r>
              <w:rPr>
                <w:w w:val="110"/>
                <w:sz w:val="8"/>
              </w:rPr>
              <w:t>Thu</w:t>
            </w:r>
            <w:r>
              <w:rPr>
                <w:spacing w:val="4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12-20</w:t>
            </w:r>
          </w:p>
        </w:tc>
        <w:tc>
          <w:tcPr>
            <w:tcW w:w="359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right="11"/>
              <w:rPr>
                <w:sz w:val="8"/>
              </w:rPr>
            </w:pPr>
            <w:r>
              <w:rPr>
                <w:w w:val="110"/>
                <w:sz w:val="8"/>
              </w:rPr>
              <w:t>Fri</w:t>
            </w:r>
            <w:r>
              <w:rPr>
                <w:spacing w:val="5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12-21</w:t>
            </w:r>
          </w:p>
        </w:tc>
        <w:tc>
          <w:tcPr>
            <w:tcW w:w="381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right="13"/>
              <w:rPr>
                <w:sz w:val="8"/>
              </w:rPr>
            </w:pPr>
            <w:r>
              <w:rPr>
                <w:w w:val="110"/>
                <w:sz w:val="8"/>
              </w:rPr>
              <w:t>Sat</w:t>
            </w:r>
            <w:r>
              <w:rPr>
                <w:spacing w:val="2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12-22</w:t>
            </w:r>
          </w:p>
        </w:tc>
        <w:tc>
          <w:tcPr>
            <w:tcW w:w="403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right="13"/>
              <w:rPr>
                <w:sz w:val="8"/>
              </w:rPr>
            </w:pPr>
            <w:r>
              <w:rPr>
                <w:w w:val="110"/>
                <w:sz w:val="8"/>
              </w:rPr>
              <w:t>Sun</w:t>
            </w:r>
            <w:r>
              <w:rPr>
                <w:spacing w:val="4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12-23</w:t>
            </w:r>
          </w:p>
        </w:tc>
        <w:tc>
          <w:tcPr>
            <w:tcW w:w="432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right="14"/>
              <w:rPr>
                <w:sz w:val="8"/>
              </w:rPr>
            </w:pPr>
            <w:r>
              <w:rPr>
                <w:w w:val="110"/>
                <w:sz w:val="8"/>
              </w:rPr>
              <w:t>Mon</w:t>
            </w:r>
            <w:r>
              <w:rPr>
                <w:spacing w:val="1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12-24</w:t>
            </w:r>
          </w:p>
        </w:tc>
        <w:tc>
          <w:tcPr>
            <w:tcW w:w="396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right="8"/>
              <w:rPr>
                <w:sz w:val="8"/>
              </w:rPr>
            </w:pPr>
            <w:r>
              <w:rPr>
                <w:w w:val="110"/>
                <w:sz w:val="8"/>
              </w:rPr>
              <w:t>Tue</w:t>
            </w:r>
            <w:r>
              <w:rPr>
                <w:spacing w:val="6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12-26</w:t>
            </w:r>
          </w:p>
        </w:tc>
        <w:tc>
          <w:tcPr>
            <w:tcW w:w="461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right="39"/>
              <w:rPr>
                <w:sz w:val="8"/>
              </w:rPr>
            </w:pPr>
            <w:r>
              <w:rPr>
                <w:w w:val="110"/>
                <w:sz w:val="8"/>
              </w:rPr>
              <w:t>Wed</w:t>
            </w:r>
            <w:r>
              <w:rPr>
                <w:spacing w:val="5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12-27</w:t>
            </w:r>
          </w:p>
        </w:tc>
        <w:tc>
          <w:tcPr>
            <w:tcW w:w="389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right="4"/>
              <w:rPr>
                <w:sz w:val="8"/>
              </w:rPr>
            </w:pPr>
            <w:r>
              <w:rPr>
                <w:w w:val="110"/>
                <w:sz w:val="8"/>
              </w:rPr>
              <w:t>Thu</w:t>
            </w:r>
            <w:r>
              <w:rPr>
                <w:spacing w:val="3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12-27</w:t>
            </w:r>
          </w:p>
        </w:tc>
        <w:tc>
          <w:tcPr>
            <w:tcW w:w="353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right="13"/>
              <w:rPr>
                <w:sz w:val="8"/>
              </w:rPr>
            </w:pPr>
            <w:r>
              <w:rPr>
                <w:w w:val="110"/>
                <w:sz w:val="8"/>
              </w:rPr>
              <w:t>Fri</w:t>
            </w:r>
            <w:r>
              <w:rPr>
                <w:spacing w:val="4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12-28</w:t>
            </w:r>
          </w:p>
        </w:tc>
        <w:tc>
          <w:tcPr>
            <w:tcW w:w="382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right="22"/>
              <w:rPr>
                <w:sz w:val="8"/>
              </w:rPr>
            </w:pPr>
            <w:r>
              <w:rPr>
                <w:w w:val="110"/>
                <w:sz w:val="8"/>
              </w:rPr>
              <w:t>Sat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12-29</w:t>
            </w:r>
          </w:p>
        </w:tc>
        <w:tc>
          <w:tcPr>
            <w:tcW w:w="404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right="24"/>
              <w:rPr>
                <w:sz w:val="8"/>
              </w:rPr>
            </w:pPr>
            <w:r>
              <w:rPr>
                <w:w w:val="110"/>
                <w:sz w:val="8"/>
              </w:rPr>
              <w:t>Sun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12-30</w:t>
            </w:r>
          </w:p>
        </w:tc>
        <w:tc>
          <w:tcPr>
            <w:tcW w:w="418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left="-1" w:right="11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Mon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12-31</w:t>
            </w:r>
          </w:p>
        </w:tc>
      </w:tr>
      <w:tr w:rsidR="003138DA">
        <w:trPr>
          <w:trHeight w:val="133"/>
        </w:trPr>
        <w:tc>
          <w:tcPr>
            <w:tcW w:w="459" w:type="dxa"/>
            <w:shd w:val="clear" w:color="auto" w:fill="00AFEF"/>
          </w:tcPr>
          <w:p w:rsidR="003138DA" w:rsidRDefault="00CE5DB3">
            <w:pPr>
              <w:pStyle w:val="TableParagraph"/>
              <w:spacing w:before="11" w:line="102" w:lineRule="exact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0000-0059</w:t>
            </w:r>
          </w:p>
        </w:tc>
        <w:tc>
          <w:tcPr>
            <w:tcW w:w="416" w:type="dxa"/>
            <w:shd w:val="clear" w:color="auto" w:fill="DCE6F0"/>
          </w:tcPr>
          <w:p w:rsidR="003138DA" w:rsidRDefault="00CE5DB3">
            <w:pPr>
              <w:pStyle w:val="TableParagraph"/>
              <w:spacing w:before="11" w:line="102" w:lineRule="exact"/>
              <w:ind w:right="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spacing w:before="11" w:line="102" w:lineRule="exact"/>
              <w:ind w:right="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spacing w:before="11" w:line="102" w:lineRule="exact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spacing w:before="11" w:line="102" w:lineRule="exact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spacing w:before="11" w:line="102" w:lineRule="exact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spacing w:before="11" w:line="102" w:lineRule="exact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spacing w:before="11" w:line="102" w:lineRule="exact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spacing w:before="11" w:line="102" w:lineRule="exact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5" w:type="dxa"/>
            <w:shd w:val="clear" w:color="auto" w:fill="DCE6F0"/>
          </w:tcPr>
          <w:p w:rsidR="003138DA" w:rsidRDefault="00CE5DB3">
            <w:pPr>
              <w:pStyle w:val="TableParagraph"/>
              <w:spacing w:before="11" w:line="102" w:lineRule="exact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spacing w:before="11" w:line="102" w:lineRule="exact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spacing w:before="11" w:line="102" w:lineRule="exact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spacing w:before="11" w:line="102" w:lineRule="exact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spacing w:before="11" w:line="102" w:lineRule="exact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73" w:type="dxa"/>
          </w:tcPr>
          <w:p w:rsidR="003138DA" w:rsidRDefault="00CE5DB3">
            <w:pPr>
              <w:pStyle w:val="TableParagraph"/>
              <w:spacing w:before="11" w:line="102" w:lineRule="exact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73" w:type="dxa"/>
            <w:shd w:val="clear" w:color="auto" w:fill="DCE6F0"/>
          </w:tcPr>
          <w:p w:rsidR="003138DA" w:rsidRDefault="00CE5DB3">
            <w:pPr>
              <w:pStyle w:val="TableParagraph"/>
              <w:spacing w:before="11" w:line="102" w:lineRule="exact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spacing w:before="11" w:line="102" w:lineRule="exact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spacing w:before="11" w:line="102" w:lineRule="exact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spacing w:before="11" w:line="102" w:lineRule="exact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spacing w:before="11" w:line="102" w:lineRule="exact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spacing w:before="11" w:line="102" w:lineRule="exact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spacing w:before="11" w:line="102" w:lineRule="exact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spacing w:before="11" w:line="102" w:lineRule="exact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spacing w:before="11" w:line="102" w:lineRule="exact"/>
              <w:ind w:right="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spacing w:before="11" w:line="102" w:lineRule="exact"/>
              <w:ind w:right="10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spacing w:before="11" w:line="102" w:lineRule="exact"/>
              <w:ind w:right="1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61" w:type="dxa"/>
          </w:tcPr>
          <w:p w:rsidR="003138DA" w:rsidRDefault="00CE5DB3">
            <w:pPr>
              <w:pStyle w:val="TableParagraph"/>
              <w:spacing w:before="11" w:line="102" w:lineRule="exact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89" w:type="dxa"/>
          </w:tcPr>
          <w:p w:rsidR="003138DA" w:rsidRDefault="00CE5DB3">
            <w:pPr>
              <w:pStyle w:val="TableParagraph"/>
              <w:spacing w:before="11" w:line="102" w:lineRule="exact"/>
              <w:ind w:right="1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53" w:type="dxa"/>
          </w:tcPr>
          <w:p w:rsidR="003138DA" w:rsidRDefault="00CE5DB3">
            <w:pPr>
              <w:pStyle w:val="TableParagraph"/>
              <w:spacing w:before="11" w:line="102" w:lineRule="exact"/>
              <w:ind w:right="1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2" w:type="dxa"/>
            <w:shd w:val="clear" w:color="auto" w:fill="DCE6F0"/>
          </w:tcPr>
          <w:p w:rsidR="003138DA" w:rsidRDefault="00CE5DB3">
            <w:pPr>
              <w:pStyle w:val="TableParagraph"/>
              <w:spacing w:before="11" w:line="102" w:lineRule="exact"/>
              <w:ind w:right="1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4" w:type="dxa"/>
            <w:shd w:val="clear" w:color="auto" w:fill="DCE6F0"/>
          </w:tcPr>
          <w:p w:rsidR="003138DA" w:rsidRDefault="00CE5DB3">
            <w:pPr>
              <w:pStyle w:val="TableParagraph"/>
              <w:spacing w:before="11" w:line="102" w:lineRule="exact"/>
              <w:ind w:right="20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8" w:type="dxa"/>
          </w:tcPr>
          <w:p w:rsidR="003138DA" w:rsidRDefault="00CE5DB3">
            <w:pPr>
              <w:pStyle w:val="TableParagraph"/>
              <w:spacing w:before="11" w:line="102" w:lineRule="exact"/>
              <w:ind w:right="2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</w:tr>
      <w:tr w:rsidR="003138DA">
        <w:trPr>
          <w:trHeight w:val="133"/>
        </w:trPr>
        <w:tc>
          <w:tcPr>
            <w:tcW w:w="459" w:type="dxa"/>
            <w:shd w:val="clear" w:color="auto" w:fill="00AFEF"/>
          </w:tcPr>
          <w:p w:rsidR="003138DA" w:rsidRDefault="00CE5DB3">
            <w:pPr>
              <w:pStyle w:val="TableParagraph"/>
              <w:spacing w:before="11" w:line="102" w:lineRule="exact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0100-0159</w:t>
            </w:r>
          </w:p>
        </w:tc>
        <w:tc>
          <w:tcPr>
            <w:tcW w:w="416" w:type="dxa"/>
            <w:shd w:val="clear" w:color="auto" w:fill="DCE6F0"/>
          </w:tcPr>
          <w:p w:rsidR="003138DA" w:rsidRDefault="00CE5DB3">
            <w:pPr>
              <w:pStyle w:val="TableParagraph"/>
              <w:spacing w:before="11" w:line="102" w:lineRule="exact"/>
              <w:ind w:right="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spacing w:before="11" w:line="102" w:lineRule="exact"/>
              <w:ind w:right="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spacing w:before="11" w:line="102" w:lineRule="exact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spacing w:before="11" w:line="102" w:lineRule="exact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spacing w:before="11" w:line="102" w:lineRule="exact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spacing w:before="11" w:line="102" w:lineRule="exact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spacing w:before="11" w:line="102" w:lineRule="exact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spacing w:before="11" w:line="102" w:lineRule="exact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5" w:type="dxa"/>
            <w:shd w:val="clear" w:color="auto" w:fill="DCE6F0"/>
          </w:tcPr>
          <w:p w:rsidR="003138DA" w:rsidRDefault="00CE5DB3">
            <w:pPr>
              <w:pStyle w:val="TableParagraph"/>
              <w:spacing w:before="11" w:line="102" w:lineRule="exact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spacing w:before="11" w:line="102" w:lineRule="exact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spacing w:before="11" w:line="102" w:lineRule="exact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spacing w:before="11" w:line="102" w:lineRule="exact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spacing w:before="11" w:line="102" w:lineRule="exact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73" w:type="dxa"/>
          </w:tcPr>
          <w:p w:rsidR="003138DA" w:rsidRDefault="00CE5DB3">
            <w:pPr>
              <w:pStyle w:val="TableParagraph"/>
              <w:spacing w:before="11" w:line="102" w:lineRule="exact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73" w:type="dxa"/>
            <w:shd w:val="clear" w:color="auto" w:fill="DCE6F0"/>
          </w:tcPr>
          <w:p w:rsidR="003138DA" w:rsidRDefault="00CE5DB3">
            <w:pPr>
              <w:pStyle w:val="TableParagraph"/>
              <w:spacing w:before="11" w:line="102" w:lineRule="exact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spacing w:before="11" w:line="102" w:lineRule="exact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spacing w:before="11" w:line="102" w:lineRule="exact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spacing w:before="11" w:line="102" w:lineRule="exact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spacing w:before="11" w:line="102" w:lineRule="exact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spacing w:before="11" w:line="102" w:lineRule="exact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spacing w:before="11" w:line="102" w:lineRule="exact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spacing w:before="11" w:line="102" w:lineRule="exact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spacing w:before="11" w:line="102" w:lineRule="exact"/>
              <w:ind w:right="9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spacing w:before="11" w:line="102" w:lineRule="exact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spacing w:before="11" w:line="102" w:lineRule="exact"/>
              <w:ind w:right="1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61" w:type="dxa"/>
          </w:tcPr>
          <w:p w:rsidR="003138DA" w:rsidRDefault="00CE5DB3">
            <w:pPr>
              <w:pStyle w:val="TableParagraph"/>
              <w:spacing w:before="11" w:line="102" w:lineRule="exact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9" w:type="dxa"/>
          </w:tcPr>
          <w:p w:rsidR="003138DA" w:rsidRDefault="00CE5DB3">
            <w:pPr>
              <w:pStyle w:val="TableParagraph"/>
              <w:spacing w:before="11" w:line="102" w:lineRule="exact"/>
              <w:ind w:right="1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53" w:type="dxa"/>
          </w:tcPr>
          <w:p w:rsidR="003138DA" w:rsidRDefault="00CE5DB3">
            <w:pPr>
              <w:pStyle w:val="TableParagraph"/>
              <w:spacing w:before="11" w:line="102" w:lineRule="exact"/>
              <w:ind w:right="1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2" w:type="dxa"/>
            <w:shd w:val="clear" w:color="auto" w:fill="DCE6F0"/>
          </w:tcPr>
          <w:p w:rsidR="003138DA" w:rsidRDefault="00CE5DB3">
            <w:pPr>
              <w:pStyle w:val="TableParagraph"/>
              <w:spacing w:before="11" w:line="102" w:lineRule="exact"/>
              <w:ind w:right="18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4" w:type="dxa"/>
            <w:shd w:val="clear" w:color="auto" w:fill="DCE6F0"/>
          </w:tcPr>
          <w:p w:rsidR="003138DA" w:rsidRDefault="00CE5DB3">
            <w:pPr>
              <w:pStyle w:val="TableParagraph"/>
              <w:spacing w:before="11" w:line="102" w:lineRule="exact"/>
              <w:ind w:right="20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18" w:type="dxa"/>
          </w:tcPr>
          <w:p w:rsidR="003138DA" w:rsidRDefault="00CE5DB3">
            <w:pPr>
              <w:pStyle w:val="TableParagraph"/>
              <w:spacing w:before="11" w:line="102" w:lineRule="exact"/>
              <w:ind w:right="2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</w:tr>
      <w:tr w:rsidR="003138DA">
        <w:trPr>
          <w:trHeight w:val="133"/>
        </w:trPr>
        <w:tc>
          <w:tcPr>
            <w:tcW w:w="459" w:type="dxa"/>
            <w:shd w:val="clear" w:color="auto" w:fill="00AFEF"/>
          </w:tcPr>
          <w:p w:rsidR="003138DA" w:rsidRDefault="00CE5DB3">
            <w:pPr>
              <w:pStyle w:val="TableParagraph"/>
              <w:spacing w:line="102" w:lineRule="exact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0200-0259</w:t>
            </w:r>
          </w:p>
        </w:tc>
        <w:tc>
          <w:tcPr>
            <w:tcW w:w="416" w:type="dxa"/>
            <w:shd w:val="clear" w:color="auto" w:fill="DCE6F0"/>
          </w:tcPr>
          <w:p w:rsidR="003138DA" w:rsidRDefault="00CE5DB3">
            <w:pPr>
              <w:pStyle w:val="TableParagraph"/>
              <w:spacing w:line="102" w:lineRule="exact"/>
              <w:ind w:right="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spacing w:line="102" w:lineRule="exact"/>
              <w:ind w:right="2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spacing w:line="102" w:lineRule="exact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spacing w:line="102" w:lineRule="exact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spacing w:line="102" w:lineRule="exact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spacing w:line="102" w:lineRule="exact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spacing w:line="102" w:lineRule="exact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spacing w:line="102" w:lineRule="exact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5" w:type="dxa"/>
            <w:shd w:val="clear" w:color="auto" w:fill="DCE6F0"/>
          </w:tcPr>
          <w:p w:rsidR="003138DA" w:rsidRDefault="00CE5DB3">
            <w:pPr>
              <w:pStyle w:val="TableParagraph"/>
              <w:spacing w:line="102" w:lineRule="exact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spacing w:line="102" w:lineRule="exact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spacing w:line="102" w:lineRule="exact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spacing w:line="102" w:lineRule="exact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spacing w:line="102" w:lineRule="exact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73" w:type="dxa"/>
          </w:tcPr>
          <w:p w:rsidR="003138DA" w:rsidRDefault="00CE5DB3">
            <w:pPr>
              <w:pStyle w:val="TableParagraph"/>
              <w:spacing w:line="102" w:lineRule="exact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73" w:type="dxa"/>
            <w:shd w:val="clear" w:color="auto" w:fill="DCE6F0"/>
          </w:tcPr>
          <w:p w:rsidR="003138DA" w:rsidRDefault="00CE5DB3">
            <w:pPr>
              <w:pStyle w:val="TableParagraph"/>
              <w:spacing w:line="102" w:lineRule="exact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spacing w:line="102" w:lineRule="exact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spacing w:line="102" w:lineRule="exact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spacing w:line="102" w:lineRule="exact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spacing w:line="102" w:lineRule="exact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spacing w:line="102" w:lineRule="exact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spacing w:line="102" w:lineRule="exact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spacing w:line="102" w:lineRule="exact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spacing w:line="102" w:lineRule="exact"/>
              <w:ind w:right="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spacing w:line="102" w:lineRule="exact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spacing w:line="102" w:lineRule="exact"/>
              <w:ind w:right="1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61" w:type="dxa"/>
          </w:tcPr>
          <w:p w:rsidR="003138DA" w:rsidRDefault="00CE5DB3">
            <w:pPr>
              <w:pStyle w:val="TableParagraph"/>
              <w:spacing w:line="102" w:lineRule="exact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89" w:type="dxa"/>
          </w:tcPr>
          <w:p w:rsidR="003138DA" w:rsidRDefault="00CE5DB3">
            <w:pPr>
              <w:pStyle w:val="TableParagraph"/>
              <w:spacing w:line="102" w:lineRule="exact"/>
              <w:ind w:right="15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53" w:type="dxa"/>
          </w:tcPr>
          <w:p w:rsidR="003138DA" w:rsidRDefault="00CE5DB3">
            <w:pPr>
              <w:pStyle w:val="TableParagraph"/>
              <w:spacing w:line="102" w:lineRule="exact"/>
              <w:ind w:right="1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2" w:type="dxa"/>
            <w:shd w:val="clear" w:color="auto" w:fill="DCE6F0"/>
          </w:tcPr>
          <w:p w:rsidR="003138DA" w:rsidRDefault="00CE5DB3">
            <w:pPr>
              <w:pStyle w:val="TableParagraph"/>
              <w:spacing w:line="102" w:lineRule="exact"/>
              <w:ind w:right="18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4" w:type="dxa"/>
            <w:shd w:val="clear" w:color="auto" w:fill="DCE6F0"/>
          </w:tcPr>
          <w:p w:rsidR="003138DA" w:rsidRDefault="00CE5DB3">
            <w:pPr>
              <w:pStyle w:val="TableParagraph"/>
              <w:spacing w:line="102" w:lineRule="exact"/>
              <w:ind w:right="20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8" w:type="dxa"/>
          </w:tcPr>
          <w:p w:rsidR="003138DA" w:rsidRDefault="00CE5DB3">
            <w:pPr>
              <w:pStyle w:val="TableParagraph"/>
              <w:spacing w:line="102" w:lineRule="exact"/>
              <w:ind w:right="2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</w:tr>
      <w:tr w:rsidR="003138DA">
        <w:trPr>
          <w:trHeight w:val="133"/>
        </w:trPr>
        <w:tc>
          <w:tcPr>
            <w:tcW w:w="459" w:type="dxa"/>
            <w:shd w:val="clear" w:color="auto" w:fill="00AFEF"/>
          </w:tcPr>
          <w:p w:rsidR="003138DA" w:rsidRDefault="00CE5DB3">
            <w:pPr>
              <w:pStyle w:val="TableParagraph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0300-0359</w:t>
            </w:r>
          </w:p>
        </w:tc>
        <w:tc>
          <w:tcPr>
            <w:tcW w:w="416" w:type="dxa"/>
            <w:shd w:val="clear" w:color="auto" w:fill="DCE6F0"/>
          </w:tcPr>
          <w:p w:rsidR="003138DA" w:rsidRDefault="00CE5DB3">
            <w:pPr>
              <w:pStyle w:val="TableParagraph"/>
              <w:ind w:right="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ind w:right="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5" w:type="dxa"/>
            <w:shd w:val="clear" w:color="auto" w:fill="DCE6F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73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73" w:type="dxa"/>
            <w:shd w:val="clear" w:color="auto" w:fill="DCE6F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ind w:right="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ind w:right="1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61" w:type="dxa"/>
          </w:tcPr>
          <w:p w:rsidR="003138DA" w:rsidRDefault="00CE5DB3">
            <w:pPr>
              <w:pStyle w:val="TableParagraph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9" w:type="dxa"/>
          </w:tcPr>
          <w:p w:rsidR="003138DA" w:rsidRDefault="00CE5DB3">
            <w:pPr>
              <w:pStyle w:val="TableParagraph"/>
              <w:ind w:right="1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53" w:type="dxa"/>
          </w:tcPr>
          <w:p w:rsidR="003138DA" w:rsidRDefault="00CE5DB3">
            <w:pPr>
              <w:pStyle w:val="TableParagraph"/>
              <w:ind w:right="1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2" w:type="dxa"/>
            <w:shd w:val="clear" w:color="auto" w:fill="DCE6F0"/>
          </w:tcPr>
          <w:p w:rsidR="003138DA" w:rsidRDefault="00CE5DB3">
            <w:pPr>
              <w:pStyle w:val="TableParagraph"/>
              <w:ind w:right="1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4" w:type="dxa"/>
            <w:shd w:val="clear" w:color="auto" w:fill="DCE6F0"/>
          </w:tcPr>
          <w:p w:rsidR="003138DA" w:rsidRDefault="00CE5DB3">
            <w:pPr>
              <w:pStyle w:val="TableParagraph"/>
              <w:ind w:right="2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8" w:type="dxa"/>
          </w:tcPr>
          <w:p w:rsidR="003138DA" w:rsidRDefault="00CE5DB3">
            <w:pPr>
              <w:pStyle w:val="TableParagraph"/>
              <w:ind w:right="2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</w:tr>
      <w:tr w:rsidR="003138DA">
        <w:trPr>
          <w:trHeight w:val="133"/>
        </w:trPr>
        <w:tc>
          <w:tcPr>
            <w:tcW w:w="459" w:type="dxa"/>
            <w:shd w:val="clear" w:color="auto" w:fill="00AFEF"/>
          </w:tcPr>
          <w:p w:rsidR="003138DA" w:rsidRDefault="00CE5DB3">
            <w:pPr>
              <w:pStyle w:val="TableParagraph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0400-0459</w:t>
            </w:r>
          </w:p>
        </w:tc>
        <w:tc>
          <w:tcPr>
            <w:tcW w:w="416" w:type="dxa"/>
            <w:shd w:val="clear" w:color="auto" w:fill="DCE6F0"/>
          </w:tcPr>
          <w:p w:rsidR="003138DA" w:rsidRDefault="00CE5DB3">
            <w:pPr>
              <w:pStyle w:val="TableParagraph"/>
              <w:ind w:right="2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ind w:right="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5" w:type="dxa"/>
            <w:shd w:val="clear" w:color="auto" w:fill="FFFF0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73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73" w:type="dxa"/>
            <w:shd w:val="clear" w:color="auto" w:fill="DCE6F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ind w:right="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ind w:right="1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61" w:type="dxa"/>
          </w:tcPr>
          <w:p w:rsidR="003138DA" w:rsidRDefault="00CE5DB3">
            <w:pPr>
              <w:pStyle w:val="TableParagraph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9" w:type="dxa"/>
          </w:tcPr>
          <w:p w:rsidR="003138DA" w:rsidRDefault="00CE5DB3">
            <w:pPr>
              <w:pStyle w:val="TableParagraph"/>
              <w:ind w:right="1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53" w:type="dxa"/>
          </w:tcPr>
          <w:p w:rsidR="003138DA" w:rsidRDefault="00CE5DB3">
            <w:pPr>
              <w:pStyle w:val="TableParagraph"/>
              <w:ind w:right="1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82" w:type="dxa"/>
            <w:shd w:val="clear" w:color="auto" w:fill="DCE6F0"/>
          </w:tcPr>
          <w:p w:rsidR="003138DA" w:rsidRDefault="00CE5DB3">
            <w:pPr>
              <w:pStyle w:val="TableParagraph"/>
              <w:ind w:right="1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4" w:type="dxa"/>
            <w:shd w:val="clear" w:color="auto" w:fill="DCE6F0"/>
          </w:tcPr>
          <w:p w:rsidR="003138DA" w:rsidRDefault="00CE5DB3">
            <w:pPr>
              <w:pStyle w:val="TableParagraph"/>
              <w:ind w:right="2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8" w:type="dxa"/>
          </w:tcPr>
          <w:p w:rsidR="003138DA" w:rsidRDefault="00CE5DB3">
            <w:pPr>
              <w:pStyle w:val="TableParagraph"/>
              <w:ind w:right="2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</w:tr>
      <w:tr w:rsidR="003138DA">
        <w:trPr>
          <w:trHeight w:val="133"/>
        </w:trPr>
        <w:tc>
          <w:tcPr>
            <w:tcW w:w="459" w:type="dxa"/>
            <w:shd w:val="clear" w:color="auto" w:fill="00AFEF"/>
          </w:tcPr>
          <w:p w:rsidR="003138DA" w:rsidRDefault="00CE5DB3">
            <w:pPr>
              <w:pStyle w:val="TableParagraph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0500-0559</w:t>
            </w:r>
          </w:p>
        </w:tc>
        <w:tc>
          <w:tcPr>
            <w:tcW w:w="416" w:type="dxa"/>
            <w:shd w:val="clear" w:color="auto" w:fill="DCE6F0"/>
          </w:tcPr>
          <w:p w:rsidR="003138DA" w:rsidRDefault="00CE5DB3">
            <w:pPr>
              <w:pStyle w:val="TableParagraph"/>
              <w:ind w:right="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ind w:right="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5" w:type="dxa"/>
            <w:shd w:val="clear" w:color="auto" w:fill="DCE6F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73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73" w:type="dxa"/>
            <w:shd w:val="clear" w:color="auto" w:fill="DCE6F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ind w:right="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ind w:right="1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61" w:type="dxa"/>
          </w:tcPr>
          <w:p w:rsidR="003138DA" w:rsidRDefault="00CE5DB3">
            <w:pPr>
              <w:pStyle w:val="TableParagraph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9" w:type="dxa"/>
          </w:tcPr>
          <w:p w:rsidR="003138DA" w:rsidRDefault="00CE5DB3">
            <w:pPr>
              <w:pStyle w:val="TableParagraph"/>
              <w:ind w:right="1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53" w:type="dxa"/>
          </w:tcPr>
          <w:p w:rsidR="003138DA" w:rsidRDefault="00CE5DB3">
            <w:pPr>
              <w:pStyle w:val="TableParagraph"/>
              <w:ind w:right="1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2" w:type="dxa"/>
            <w:shd w:val="clear" w:color="auto" w:fill="DCE6F0"/>
          </w:tcPr>
          <w:p w:rsidR="003138DA" w:rsidRDefault="00CE5DB3">
            <w:pPr>
              <w:pStyle w:val="TableParagraph"/>
              <w:ind w:right="1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4" w:type="dxa"/>
            <w:shd w:val="clear" w:color="auto" w:fill="FFFF00"/>
          </w:tcPr>
          <w:p w:rsidR="003138DA" w:rsidRDefault="00CE5DB3">
            <w:pPr>
              <w:pStyle w:val="TableParagraph"/>
              <w:ind w:right="21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418" w:type="dxa"/>
          </w:tcPr>
          <w:p w:rsidR="003138DA" w:rsidRDefault="00CE5DB3">
            <w:pPr>
              <w:pStyle w:val="TableParagraph"/>
              <w:ind w:right="22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</w:tr>
      <w:tr w:rsidR="003138DA">
        <w:trPr>
          <w:trHeight w:val="133"/>
        </w:trPr>
        <w:tc>
          <w:tcPr>
            <w:tcW w:w="459" w:type="dxa"/>
            <w:shd w:val="clear" w:color="auto" w:fill="00AFEF"/>
          </w:tcPr>
          <w:p w:rsidR="003138DA" w:rsidRDefault="00CE5DB3">
            <w:pPr>
              <w:pStyle w:val="TableParagraph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0600-0659</w:t>
            </w:r>
          </w:p>
        </w:tc>
        <w:tc>
          <w:tcPr>
            <w:tcW w:w="416" w:type="dxa"/>
            <w:shd w:val="clear" w:color="auto" w:fill="DCE6F0"/>
          </w:tcPr>
          <w:p w:rsidR="003138DA" w:rsidRDefault="00CE5DB3">
            <w:pPr>
              <w:pStyle w:val="TableParagraph"/>
              <w:ind w:right="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ind w:right="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5" w:type="dxa"/>
            <w:shd w:val="clear" w:color="auto" w:fill="DCE6F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73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73" w:type="dxa"/>
            <w:shd w:val="clear" w:color="auto" w:fill="DCE6F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  <w:shd w:val="clear" w:color="auto" w:fill="FFFF0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ind w:right="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ind w:right="12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61" w:type="dxa"/>
          </w:tcPr>
          <w:p w:rsidR="003138DA" w:rsidRDefault="00CE5DB3">
            <w:pPr>
              <w:pStyle w:val="TableParagraph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9" w:type="dxa"/>
          </w:tcPr>
          <w:p w:rsidR="003138DA" w:rsidRDefault="00CE5DB3">
            <w:pPr>
              <w:pStyle w:val="TableParagraph"/>
              <w:ind w:right="1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53" w:type="dxa"/>
          </w:tcPr>
          <w:p w:rsidR="003138DA" w:rsidRDefault="00CE5DB3">
            <w:pPr>
              <w:pStyle w:val="TableParagraph"/>
              <w:ind w:right="1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2" w:type="dxa"/>
            <w:shd w:val="clear" w:color="auto" w:fill="DCE6F0"/>
          </w:tcPr>
          <w:p w:rsidR="003138DA" w:rsidRDefault="00CE5DB3">
            <w:pPr>
              <w:pStyle w:val="TableParagraph"/>
              <w:ind w:right="1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4" w:type="dxa"/>
            <w:shd w:val="clear" w:color="auto" w:fill="DCE6F0"/>
          </w:tcPr>
          <w:p w:rsidR="003138DA" w:rsidRDefault="00CE5DB3">
            <w:pPr>
              <w:pStyle w:val="TableParagraph"/>
              <w:ind w:right="2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8" w:type="dxa"/>
          </w:tcPr>
          <w:p w:rsidR="003138DA" w:rsidRDefault="00CE5DB3">
            <w:pPr>
              <w:pStyle w:val="TableParagraph"/>
              <w:ind w:right="2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</w:tr>
      <w:tr w:rsidR="003138DA">
        <w:trPr>
          <w:trHeight w:val="133"/>
        </w:trPr>
        <w:tc>
          <w:tcPr>
            <w:tcW w:w="459" w:type="dxa"/>
            <w:shd w:val="clear" w:color="auto" w:fill="00AFEF"/>
          </w:tcPr>
          <w:p w:rsidR="003138DA" w:rsidRDefault="00CE5DB3">
            <w:pPr>
              <w:pStyle w:val="TableParagraph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0700-0759</w:t>
            </w:r>
          </w:p>
        </w:tc>
        <w:tc>
          <w:tcPr>
            <w:tcW w:w="416" w:type="dxa"/>
            <w:shd w:val="clear" w:color="auto" w:fill="DCE6F0"/>
          </w:tcPr>
          <w:p w:rsidR="003138DA" w:rsidRDefault="00CE5DB3">
            <w:pPr>
              <w:pStyle w:val="TableParagraph"/>
              <w:ind w:right="2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ind w:right="2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5" w:type="dxa"/>
            <w:shd w:val="clear" w:color="auto" w:fill="DCE6F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8" w:type="dxa"/>
            <w:shd w:val="clear" w:color="auto" w:fill="FF000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4</w:t>
            </w:r>
          </w:p>
        </w:tc>
        <w:tc>
          <w:tcPr>
            <w:tcW w:w="402" w:type="dxa"/>
            <w:shd w:val="clear" w:color="auto" w:fill="FF000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4</w:t>
            </w:r>
          </w:p>
        </w:tc>
        <w:tc>
          <w:tcPr>
            <w:tcW w:w="373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73" w:type="dxa"/>
            <w:shd w:val="clear" w:color="auto" w:fill="DCE6F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ind w:right="9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ind w:right="1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61" w:type="dxa"/>
          </w:tcPr>
          <w:p w:rsidR="003138DA" w:rsidRDefault="00CE5DB3">
            <w:pPr>
              <w:pStyle w:val="TableParagraph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89" w:type="dxa"/>
          </w:tcPr>
          <w:p w:rsidR="003138DA" w:rsidRDefault="00CE5DB3">
            <w:pPr>
              <w:pStyle w:val="TableParagraph"/>
              <w:ind w:right="15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53" w:type="dxa"/>
          </w:tcPr>
          <w:p w:rsidR="003138DA" w:rsidRDefault="00CE5DB3">
            <w:pPr>
              <w:pStyle w:val="TableParagraph"/>
              <w:ind w:right="1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2" w:type="dxa"/>
            <w:shd w:val="clear" w:color="auto" w:fill="DCE6F0"/>
          </w:tcPr>
          <w:p w:rsidR="003138DA" w:rsidRDefault="00CE5DB3">
            <w:pPr>
              <w:pStyle w:val="TableParagraph"/>
              <w:ind w:right="1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4" w:type="dxa"/>
            <w:shd w:val="clear" w:color="auto" w:fill="DCE6F0"/>
          </w:tcPr>
          <w:p w:rsidR="003138DA" w:rsidRDefault="00CE5DB3">
            <w:pPr>
              <w:pStyle w:val="TableParagraph"/>
              <w:ind w:right="2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8" w:type="dxa"/>
          </w:tcPr>
          <w:p w:rsidR="003138DA" w:rsidRDefault="00CE5DB3">
            <w:pPr>
              <w:pStyle w:val="TableParagraph"/>
              <w:ind w:right="22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</w:tr>
      <w:tr w:rsidR="003138DA">
        <w:trPr>
          <w:trHeight w:val="133"/>
        </w:trPr>
        <w:tc>
          <w:tcPr>
            <w:tcW w:w="459" w:type="dxa"/>
            <w:shd w:val="clear" w:color="auto" w:fill="00AFEF"/>
          </w:tcPr>
          <w:p w:rsidR="003138DA" w:rsidRDefault="00CE5DB3">
            <w:pPr>
              <w:pStyle w:val="TableParagraph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0800-0859</w:t>
            </w:r>
          </w:p>
        </w:tc>
        <w:tc>
          <w:tcPr>
            <w:tcW w:w="416" w:type="dxa"/>
            <w:shd w:val="clear" w:color="auto" w:fill="DCE6F0"/>
          </w:tcPr>
          <w:p w:rsidR="003138DA" w:rsidRDefault="00CE5DB3">
            <w:pPr>
              <w:pStyle w:val="TableParagraph"/>
              <w:ind w:right="2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ind w:right="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5" w:type="dxa"/>
            <w:shd w:val="clear" w:color="auto" w:fill="DCE6F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73" w:type="dxa"/>
            <w:shd w:val="clear" w:color="auto" w:fill="FFFF0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373" w:type="dxa"/>
            <w:shd w:val="clear" w:color="auto" w:fill="DCE6F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ind w:right="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ind w:right="12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61" w:type="dxa"/>
            <w:shd w:val="clear" w:color="auto" w:fill="FF0000"/>
          </w:tcPr>
          <w:p w:rsidR="003138DA" w:rsidRDefault="00CE5DB3">
            <w:pPr>
              <w:pStyle w:val="TableParagraph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7</w:t>
            </w:r>
          </w:p>
        </w:tc>
        <w:tc>
          <w:tcPr>
            <w:tcW w:w="389" w:type="dxa"/>
          </w:tcPr>
          <w:p w:rsidR="003138DA" w:rsidRDefault="00CE5DB3">
            <w:pPr>
              <w:pStyle w:val="TableParagraph"/>
              <w:ind w:right="15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53" w:type="dxa"/>
          </w:tcPr>
          <w:p w:rsidR="003138DA" w:rsidRDefault="00CE5DB3">
            <w:pPr>
              <w:pStyle w:val="TableParagraph"/>
              <w:ind w:right="1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2" w:type="dxa"/>
            <w:shd w:val="clear" w:color="auto" w:fill="DCE6F0"/>
          </w:tcPr>
          <w:p w:rsidR="003138DA" w:rsidRDefault="00CE5DB3">
            <w:pPr>
              <w:pStyle w:val="TableParagraph"/>
              <w:ind w:right="18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4" w:type="dxa"/>
            <w:shd w:val="clear" w:color="auto" w:fill="DCE6F0"/>
          </w:tcPr>
          <w:p w:rsidR="003138DA" w:rsidRDefault="00CE5DB3">
            <w:pPr>
              <w:pStyle w:val="TableParagraph"/>
              <w:ind w:right="2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8" w:type="dxa"/>
          </w:tcPr>
          <w:p w:rsidR="003138DA" w:rsidRDefault="00CE5DB3">
            <w:pPr>
              <w:pStyle w:val="TableParagraph"/>
              <w:ind w:right="22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</w:tr>
      <w:tr w:rsidR="003138DA">
        <w:trPr>
          <w:trHeight w:val="133"/>
        </w:trPr>
        <w:tc>
          <w:tcPr>
            <w:tcW w:w="459" w:type="dxa"/>
            <w:shd w:val="clear" w:color="auto" w:fill="00AFEF"/>
          </w:tcPr>
          <w:p w:rsidR="003138DA" w:rsidRDefault="00CE5DB3">
            <w:pPr>
              <w:pStyle w:val="TableParagraph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0900-0959</w:t>
            </w:r>
          </w:p>
        </w:tc>
        <w:tc>
          <w:tcPr>
            <w:tcW w:w="416" w:type="dxa"/>
            <w:shd w:val="clear" w:color="auto" w:fill="DCE6F0"/>
          </w:tcPr>
          <w:p w:rsidR="003138DA" w:rsidRDefault="00CE5DB3">
            <w:pPr>
              <w:pStyle w:val="TableParagraph"/>
              <w:ind w:right="2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ind w:right="2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9" w:type="dxa"/>
            <w:shd w:val="clear" w:color="auto" w:fill="FF0000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4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5" w:type="dxa"/>
            <w:shd w:val="clear" w:color="auto" w:fill="DCE6F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73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73" w:type="dxa"/>
            <w:shd w:val="clear" w:color="auto" w:fill="DCE6F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9" w:type="dxa"/>
            <w:shd w:val="clear" w:color="auto" w:fill="FFFF00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ind w:right="9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ind w:right="1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61" w:type="dxa"/>
          </w:tcPr>
          <w:p w:rsidR="003138DA" w:rsidRDefault="00CE5DB3">
            <w:pPr>
              <w:pStyle w:val="TableParagraph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9" w:type="dxa"/>
            <w:shd w:val="clear" w:color="auto" w:fill="FFFF00"/>
          </w:tcPr>
          <w:p w:rsidR="003138DA" w:rsidRDefault="00CE5DB3">
            <w:pPr>
              <w:pStyle w:val="TableParagraph"/>
              <w:ind w:right="15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353" w:type="dxa"/>
          </w:tcPr>
          <w:p w:rsidR="003138DA" w:rsidRDefault="00CE5DB3">
            <w:pPr>
              <w:pStyle w:val="TableParagraph"/>
              <w:ind w:right="1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2" w:type="dxa"/>
            <w:shd w:val="clear" w:color="auto" w:fill="DCE6F0"/>
          </w:tcPr>
          <w:p w:rsidR="003138DA" w:rsidRDefault="00CE5DB3">
            <w:pPr>
              <w:pStyle w:val="TableParagraph"/>
              <w:ind w:right="18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4" w:type="dxa"/>
            <w:shd w:val="clear" w:color="auto" w:fill="DCE6F0"/>
          </w:tcPr>
          <w:p w:rsidR="003138DA" w:rsidRDefault="00CE5DB3">
            <w:pPr>
              <w:pStyle w:val="TableParagraph"/>
              <w:ind w:right="2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8" w:type="dxa"/>
          </w:tcPr>
          <w:p w:rsidR="003138DA" w:rsidRDefault="00CE5DB3">
            <w:pPr>
              <w:pStyle w:val="TableParagraph"/>
              <w:ind w:right="2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</w:tr>
      <w:tr w:rsidR="003138DA">
        <w:trPr>
          <w:trHeight w:val="133"/>
        </w:trPr>
        <w:tc>
          <w:tcPr>
            <w:tcW w:w="459" w:type="dxa"/>
            <w:shd w:val="clear" w:color="auto" w:fill="00AFEF"/>
          </w:tcPr>
          <w:p w:rsidR="003138DA" w:rsidRDefault="00CE5DB3">
            <w:pPr>
              <w:pStyle w:val="TableParagraph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1000-1059</w:t>
            </w:r>
          </w:p>
        </w:tc>
        <w:tc>
          <w:tcPr>
            <w:tcW w:w="416" w:type="dxa"/>
            <w:shd w:val="clear" w:color="auto" w:fill="DCE6F0"/>
          </w:tcPr>
          <w:p w:rsidR="003138DA" w:rsidRDefault="00CE5DB3">
            <w:pPr>
              <w:pStyle w:val="TableParagraph"/>
              <w:ind w:right="2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ind w:right="2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5" w:type="dxa"/>
            <w:shd w:val="clear" w:color="auto" w:fill="DCE6F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73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73" w:type="dxa"/>
            <w:shd w:val="clear" w:color="auto" w:fill="DCE6F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81" w:type="dxa"/>
            <w:shd w:val="clear" w:color="auto" w:fill="FFFF00"/>
          </w:tcPr>
          <w:p w:rsidR="003138DA" w:rsidRDefault="00CE5DB3">
            <w:pPr>
              <w:pStyle w:val="TableParagraph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ind w:right="9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ind w:right="1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61" w:type="dxa"/>
          </w:tcPr>
          <w:p w:rsidR="003138DA" w:rsidRDefault="00CE5DB3">
            <w:pPr>
              <w:pStyle w:val="TableParagraph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9" w:type="dxa"/>
          </w:tcPr>
          <w:p w:rsidR="003138DA" w:rsidRDefault="00CE5DB3">
            <w:pPr>
              <w:pStyle w:val="TableParagraph"/>
              <w:ind w:right="1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53" w:type="dxa"/>
          </w:tcPr>
          <w:p w:rsidR="003138DA" w:rsidRDefault="00CE5DB3">
            <w:pPr>
              <w:pStyle w:val="TableParagraph"/>
              <w:ind w:right="1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2" w:type="dxa"/>
            <w:shd w:val="clear" w:color="auto" w:fill="DCE6F0"/>
          </w:tcPr>
          <w:p w:rsidR="003138DA" w:rsidRDefault="00CE5DB3">
            <w:pPr>
              <w:pStyle w:val="TableParagraph"/>
              <w:ind w:right="1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4" w:type="dxa"/>
            <w:shd w:val="clear" w:color="auto" w:fill="DCE6F0"/>
          </w:tcPr>
          <w:p w:rsidR="003138DA" w:rsidRDefault="00CE5DB3">
            <w:pPr>
              <w:pStyle w:val="TableParagraph"/>
              <w:ind w:right="2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8" w:type="dxa"/>
          </w:tcPr>
          <w:p w:rsidR="003138DA" w:rsidRDefault="00CE5DB3">
            <w:pPr>
              <w:pStyle w:val="TableParagraph"/>
              <w:ind w:right="2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</w:tr>
      <w:tr w:rsidR="003138DA">
        <w:trPr>
          <w:trHeight w:val="133"/>
        </w:trPr>
        <w:tc>
          <w:tcPr>
            <w:tcW w:w="459" w:type="dxa"/>
            <w:shd w:val="clear" w:color="auto" w:fill="00AFEF"/>
          </w:tcPr>
          <w:p w:rsidR="003138DA" w:rsidRDefault="00CE5DB3">
            <w:pPr>
              <w:pStyle w:val="TableParagraph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1100-1159</w:t>
            </w:r>
          </w:p>
        </w:tc>
        <w:tc>
          <w:tcPr>
            <w:tcW w:w="416" w:type="dxa"/>
            <w:shd w:val="clear" w:color="auto" w:fill="DCE6F0"/>
          </w:tcPr>
          <w:p w:rsidR="003138DA" w:rsidRDefault="00CE5DB3">
            <w:pPr>
              <w:pStyle w:val="TableParagraph"/>
              <w:ind w:right="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ind w:right="2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5" w:type="dxa"/>
            <w:shd w:val="clear" w:color="auto" w:fill="DCE6F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73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73" w:type="dxa"/>
            <w:shd w:val="clear" w:color="auto" w:fill="DCE6F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ind w:right="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ind w:right="1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61" w:type="dxa"/>
          </w:tcPr>
          <w:p w:rsidR="003138DA" w:rsidRDefault="00CE5DB3">
            <w:pPr>
              <w:pStyle w:val="TableParagraph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89" w:type="dxa"/>
          </w:tcPr>
          <w:p w:rsidR="003138DA" w:rsidRDefault="00CE5DB3">
            <w:pPr>
              <w:pStyle w:val="TableParagraph"/>
              <w:ind w:right="15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53" w:type="dxa"/>
          </w:tcPr>
          <w:p w:rsidR="003138DA" w:rsidRDefault="00CE5DB3">
            <w:pPr>
              <w:pStyle w:val="TableParagraph"/>
              <w:ind w:right="1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2" w:type="dxa"/>
            <w:shd w:val="clear" w:color="auto" w:fill="DCE6F0"/>
          </w:tcPr>
          <w:p w:rsidR="003138DA" w:rsidRDefault="00CE5DB3">
            <w:pPr>
              <w:pStyle w:val="TableParagraph"/>
              <w:ind w:right="18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4" w:type="dxa"/>
            <w:shd w:val="clear" w:color="auto" w:fill="DCE6F0"/>
          </w:tcPr>
          <w:p w:rsidR="003138DA" w:rsidRDefault="00CE5DB3">
            <w:pPr>
              <w:pStyle w:val="TableParagraph"/>
              <w:ind w:right="2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8" w:type="dxa"/>
          </w:tcPr>
          <w:p w:rsidR="003138DA" w:rsidRDefault="00CE5DB3">
            <w:pPr>
              <w:pStyle w:val="TableParagraph"/>
              <w:ind w:right="22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</w:tr>
      <w:tr w:rsidR="003138DA">
        <w:trPr>
          <w:trHeight w:val="133"/>
        </w:trPr>
        <w:tc>
          <w:tcPr>
            <w:tcW w:w="459" w:type="dxa"/>
            <w:shd w:val="clear" w:color="auto" w:fill="00AFEF"/>
          </w:tcPr>
          <w:p w:rsidR="003138DA" w:rsidRDefault="00CE5DB3">
            <w:pPr>
              <w:pStyle w:val="TableParagraph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1200-1259</w:t>
            </w:r>
          </w:p>
        </w:tc>
        <w:tc>
          <w:tcPr>
            <w:tcW w:w="416" w:type="dxa"/>
            <w:shd w:val="clear" w:color="auto" w:fill="DCE6F0"/>
          </w:tcPr>
          <w:p w:rsidR="003138DA" w:rsidRDefault="00CE5DB3">
            <w:pPr>
              <w:pStyle w:val="TableParagraph"/>
              <w:ind w:right="2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ind w:right="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5" w:type="dxa"/>
            <w:shd w:val="clear" w:color="auto" w:fill="DCE6F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73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73" w:type="dxa"/>
            <w:shd w:val="clear" w:color="auto" w:fill="DCE6F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ind w:right="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2" w:type="dxa"/>
            <w:shd w:val="clear" w:color="auto" w:fill="FFFF00"/>
          </w:tcPr>
          <w:p w:rsidR="003138DA" w:rsidRDefault="00CE5DB3">
            <w:pPr>
              <w:pStyle w:val="TableParagraph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ind w:right="12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61" w:type="dxa"/>
          </w:tcPr>
          <w:p w:rsidR="003138DA" w:rsidRDefault="00CE5DB3">
            <w:pPr>
              <w:pStyle w:val="TableParagraph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89" w:type="dxa"/>
          </w:tcPr>
          <w:p w:rsidR="003138DA" w:rsidRDefault="00CE5DB3">
            <w:pPr>
              <w:pStyle w:val="TableParagraph"/>
              <w:ind w:right="1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53" w:type="dxa"/>
          </w:tcPr>
          <w:p w:rsidR="003138DA" w:rsidRDefault="00CE5DB3">
            <w:pPr>
              <w:pStyle w:val="TableParagraph"/>
              <w:ind w:right="1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82" w:type="dxa"/>
            <w:shd w:val="clear" w:color="auto" w:fill="DCE6F0"/>
          </w:tcPr>
          <w:p w:rsidR="003138DA" w:rsidRDefault="00CE5DB3">
            <w:pPr>
              <w:pStyle w:val="TableParagraph"/>
              <w:ind w:right="20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4" w:type="dxa"/>
            <w:shd w:val="clear" w:color="auto" w:fill="DCE6F0"/>
          </w:tcPr>
          <w:p w:rsidR="003138DA" w:rsidRDefault="00CE5DB3">
            <w:pPr>
              <w:pStyle w:val="TableParagraph"/>
              <w:ind w:right="2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8" w:type="dxa"/>
          </w:tcPr>
          <w:p w:rsidR="003138DA" w:rsidRDefault="00CE5DB3">
            <w:pPr>
              <w:pStyle w:val="TableParagraph"/>
              <w:ind w:right="2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</w:tr>
      <w:tr w:rsidR="003138DA">
        <w:trPr>
          <w:trHeight w:val="133"/>
        </w:trPr>
        <w:tc>
          <w:tcPr>
            <w:tcW w:w="459" w:type="dxa"/>
            <w:shd w:val="clear" w:color="auto" w:fill="00AFEF"/>
          </w:tcPr>
          <w:p w:rsidR="003138DA" w:rsidRDefault="00CE5DB3">
            <w:pPr>
              <w:pStyle w:val="TableParagraph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1300-1359</w:t>
            </w:r>
          </w:p>
        </w:tc>
        <w:tc>
          <w:tcPr>
            <w:tcW w:w="416" w:type="dxa"/>
            <w:shd w:val="clear" w:color="auto" w:fill="DCE6F0"/>
          </w:tcPr>
          <w:p w:rsidR="003138DA" w:rsidRDefault="00CE5DB3">
            <w:pPr>
              <w:pStyle w:val="TableParagraph"/>
              <w:ind w:right="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5" w:type="dxa"/>
            <w:shd w:val="clear" w:color="auto" w:fill="DCE6F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73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73" w:type="dxa"/>
            <w:shd w:val="clear" w:color="auto" w:fill="FFFF0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59" w:type="dxa"/>
            <w:shd w:val="clear" w:color="auto" w:fill="FFFF00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ind w:right="9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ind w:right="12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61" w:type="dxa"/>
          </w:tcPr>
          <w:p w:rsidR="003138DA" w:rsidRDefault="00CE5DB3">
            <w:pPr>
              <w:pStyle w:val="TableParagraph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89" w:type="dxa"/>
          </w:tcPr>
          <w:p w:rsidR="003138DA" w:rsidRDefault="00CE5DB3">
            <w:pPr>
              <w:pStyle w:val="TableParagraph"/>
              <w:ind w:right="1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53" w:type="dxa"/>
          </w:tcPr>
          <w:p w:rsidR="003138DA" w:rsidRDefault="00CE5DB3">
            <w:pPr>
              <w:pStyle w:val="TableParagraph"/>
              <w:ind w:right="1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2" w:type="dxa"/>
            <w:shd w:val="clear" w:color="auto" w:fill="DCE6F0"/>
          </w:tcPr>
          <w:p w:rsidR="003138DA" w:rsidRDefault="00CE5DB3">
            <w:pPr>
              <w:pStyle w:val="TableParagraph"/>
              <w:ind w:right="19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4" w:type="dxa"/>
            <w:shd w:val="clear" w:color="auto" w:fill="DCE6F0"/>
          </w:tcPr>
          <w:p w:rsidR="003138DA" w:rsidRDefault="00CE5DB3">
            <w:pPr>
              <w:pStyle w:val="TableParagraph"/>
              <w:ind w:right="21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18" w:type="dxa"/>
          </w:tcPr>
          <w:p w:rsidR="003138DA" w:rsidRDefault="00CE5DB3">
            <w:pPr>
              <w:pStyle w:val="TableParagraph"/>
              <w:ind w:right="23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</w:tr>
      <w:tr w:rsidR="003138DA">
        <w:trPr>
          <w:trHeight w:val="133"/>
        </w:trPr>
        <w:tc>
          <w:tcPr>
            <w:tcW w:w="459" w:type="dxa"/>
            <w:shd w:val="clear" w:color="auto" w:fill="00AFEF"/>
          </w:tcPr>
          <w:p w:rsidR="003138DA" w:rsidRDefault="00CE5DB3">
            <w:pPr>
              <w:pStyle w:val="TableParagraph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1400-1459</w:t>
            </w:r>
          </w:p>
        </w:tc>
        <w:tc>
          <w:tcPr>
            <w:tcW w:w="416" w:type="dxa"/>
            <w:shd w:val="clear" w:color="auto" w:fill="DCE6F0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1" w:type="dxa"/>
            <w:shd w:val="clear" w:color="auto" w:fill="FFFF00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5" w:type="dxa"/>
            <w:shd w:val="clear" w:color="auto" w:fill="FF000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4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73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73" w:type="dxa"/>
            <w:shd w:val="clear" w:color="auto" w:fill="DCE6F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ind w:right="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ind w:right="1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61" w:type="dxa"/>
          </w:tcPr>
          <w:p w:rsidR="003138DA" w:rsidRDefault="00CE5DB3">
            <w:pPr>
              <w:pStyle w:val="TableParagraph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9" w:type="dxa"/>
          </w:tcPr>
          <w:p w:rsidR="003138DA" w:rsidRDefault="00CE5DB3">
            <w:pPr>
              <w:pStyle w:val="TableParagraph"/>
              <w:ind w:right="16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53" w:type="dxa"/>
            <w:shd w:val="clear" w:color="auto" w:fill="FFFF00"/>
          </w:tcPr>
          <w:p w:rsidR="003138DA" w:rsidRDefault="00CE5DB3">
            <w:pPr>
              <w:pStyle w:val="TableParagraph"/>
              <w:ind w:right="17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382" w:type="dxa"/>
            <w:shd w:val="clear" w:color="auto" w:fill="DCE6F0"/>
          </w:tcPr>
          <w:p w:rsidR="003138DA" w:rsidRDefault="00CE5DB3">
            <w:pPr>
              <w:pStyle w:val="TableParagraph"/>
              <w:ind w:right="1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4" w:type="dxa"/>
            <w:shd w:val="clear" w:color="auto" w:fill="DCE6F0"/>
          </w:tcPr>
          <w:p w:rsidR="003138DA" w:rsidRDefault="00CE5DB3">
            <w:pPr>
              <w:pStyle w:val="TableParagraph"/>
              <w:ind w:right="21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18" w:type="dxa"/>
          </w:tcPr>
          <w:p w:rsidR="003138DA" w:rsidRDefault="00CE5DB3">
            <w:pPr>
              <w:pStyle w:val="TableParagraph"/>
              <w:ind w:right="23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</w:tr>
      <w:tr w:rsidR="003138DA">
        <w:trPr>
          <w:trHeight w:val="133"/>
        </w:trPr>
        <w:tc>
          <w:tcPr>
            <w:tcW w:w="459" w:type="dxa"/>
            <w:shd w:val="clear" w:color="auto" w:fill="00AFEF"/>
          </w:tcPr>
          <w:p w:rsidR="003138DA" w:rsidRDefault="00CE5DB3">
            <w:pPr>
              <w:pStyle w:val="TableParagraph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1500-1559</w:t>
            </w:r>
          </w:p>
        </w:tc>
        <w:tc>
          <w:tcPr>
            <w:tcW w:w="416" w:type="dxa"/>
            <w:shd w:val="clear" w:color="auto" w:fill="DCE6F0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1" w:type="dxa"/>
            <w:shd w:val="clear" w:color="auto" w:fill="FFFF00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81" w:type="dxa"/>
            <w:shd w:val="clear" w:color="auto" w:fill="FF000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4</w:t>
            </w:r>
          </w:p>
        </w:tc>
        <w:tc>
          <w:tcPr>
            <w:tcW w:w="395" w:type="dxa"/>
            <w:shd w:val="clear" w:color="auto" w:fill="DCE6F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73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73" w:type="dxa"/>
            <w:shd w:val="clear" w:color="auto" w:fill="DCE6F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ind w:right="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ind w:right="1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61" w:type="dxa"/>
          </w:tcPr>
          <w:p w:rsidR="003138DA" w:rsidRDefault="00CE5DB3">
            <w:pPr>
              <w:pStyle w:val="TableParagraph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9" w:type="dxa"/>
          </w:tcPr>
          <w:p w:rsidR="003138DA" w:rsidRDefault="00CE5DB3">
            <w:pPr>
              <w:pStyle w:val="TableParagraph"/>
              <w:ind w:right="1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53" w:type="dxa"/>
            <w:shd w:val="clear" w:color="auto" w:fill="FFFF00"/>
          </w:tcPr>
          <w:p w:rsidR="003138DA" w:rsidRDefault="00CE5DB3">
            <w:pPr>
              <w:pStyle w:val="TableParagraph"/>
              <w:ind w:right="17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382" w:type="dxa"/>
            <w:shd w:val="clear" w:color="auto" w:fill="DCE6F0"/>
          </w:tcPr>
          <w:p w:rsidR="003138DA" w:rsidRDefault="00CE5DB3">
            <w:pPr>
              <w:pStyle w:val="TableParagraph"/>
              <w:ind w:right="1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4" w:type="dxa"/>
            <w:shd w:val="clear" w:color="auto" w:fill="DCE6F0"/>
          </w:tcPr>
          <w:p w:rsidR="003138DA" w:rsidRDefault="00CE5DB3">
            <w:pPr>
              <w:pStyle w:val="TableParagraph"/>
              <w:ind w:right="21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18" w:type="dxa"/>
          </w:tcPr>
          <w:p w:rsidR="003138DA" w:rsidRDefault="00CE5DB3">
            <w:pPr>
              <w:pStyle w:val="TableParagraph"/>
              <w:ind w:right="2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</w:tr>
      <w:tr w:rsidR="003138DA">
        <w:trPr>
          <w:trHeight w:val="133"/>
        </w:trPr>
        <w:tc>
          <w:tcPr>
            <w:tcW w:w="459" w:type="dxa"/>
            <w:shd w:val="clear" w:color="auto" w:fill="00AFEF"/>
          </w:tcPr>
          <w:p w:rsidR="003138DA" w:rsidRDefault="00CE5DB3">
            <w:pPr>
              <w:pStyle w:val="TableParagraph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1600-1659</w:t>
            </w:r>
          </w:p>
        </w:tc>
        <w:tc>
          <w:tcPr>
            <w:tcW w:w="416" w:type="dxa"/>
            <w:shd w:val="clear" w:color="auto" w:fill="DCE6F0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5" w:type="dxa"/>
            <w:shd w:val="clear" w:color="auto" w:fill="DCE6F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73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73" w:type="dxa"/>
            <w:shd w:val="clear" w:color="auto" w:fill="DCE6F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31" w:type="dxa"/>
            <w:shd w:val="clear" w:color="auto" w:fill="FFFF00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09" w:type="dxa"/>
            <w:shd w:val="clear" w:color="auto" w:fill="FF0000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4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81" w:type="dxa"/>
            <w:shd w:val="clear" w:color="auto" w:fill="FF0000"/>
          </w:tcPr>
          <w:p w:rsidR="003138DA" w:rsidRDefault="00CE5DB3">
            <w:pPr>
              <w:pStyle w:val="TableParagraph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4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ind w:right="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ind w:right="1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61" w:type="dxa"/>
          </w:tcPr>
          <w:p w:rsidR="003138DA" w:rsidRDefault="00CE5DB3">
            <w:pPr>
              <w:pStyle w:val="TableParagraph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9" w:type="dxa"/>
          </w:tcPr>
          <w:p w:rsidR="003138DA" w:rsidRDefault="00CE5DB3">
            <w:pPr>
              <w:pStyle w:val="TableParagraph"/>
              <w:ind w:right="1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53" w:type="dxa"/>
            <w:shd w:val="clear" w:color="auto" w:fill="FFFF00"/>
          </w:tcPr>
          <w:p w:rsidR="003138DA" w:rsidRDefault="00CE5DB3">
            <w:pPr>
              <w:pStyle w:val="TableParagraph"/>
              <w:ind w:right="17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382" w:type="dxa"/>
            <w:shd w:val="clear" w:color="auto" w:fill="DCE6F0"/>
          </w:tcPr>
          <w:p w:rsidR="003138DA" w:rsidRDefault="00CE5DB3">
            <w:pPr>
              <w:pStyle w:val="TableParagraph"/>
              <w:ind w:right="1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4" w:type="dxa"/>
            <w:shd w:val="clear" w:color="auto" w:fill="DCE6F0"/>
          </w:tcPr>
          <w:p w:rsidR="003138DA" w:rsidRDefault="00CE5DB3">
            <w:pPr>
              <w:pStyle w:val="TableParagraph"/>
              <w:ind w:right="2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8" w:type="dxa"/>
          </w:tcPr>
          <w:p w:rsidR="003138DA" w:rsidRDefault="00CE5DB3">
            <w:pPr>
              <w:pStyle w:val="TableParagraph"/>
              <w:ind w:right="23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</w:tr>
      <w:tr w:rsidR="003138DA">
        <w:trPr>
          <w:trHeight w:val="133"/>
        </w:trPr>
        <w:tc>
          <w:tcPr>
            <w:tcW w:w="459" w:type="dxa"/>
            <w:shd w:val="clear" w:color="auto" w:fill="00AFEF"/>
          </w:tcPr>
          <w:p w:rsidR="003138DA" w:rsidRDefault="00CE5DB3">
            <w:pPr>
              <w:pStyle w:val="TableParagraph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1700-1759</w:t>
            </w:r>
          </w:p>
        </w:tc>
        <w:tc>
          <w:tcPr>
            <w:tcW w:w="416" w:type="dxa"/>
            <w:shd w:val="clear" w:color="auto" w:fill="DCE6F0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5" w:type="dxa"/>
            <w:shd w:val="clear" w:color="auto" w:fill="DCE6F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73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73" w:type="dxa"/>
            <w:shd w:val="clear" w:color="auto" w:fill="FF000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7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ind w:right="9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ind w:right="1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61" w:type="dxa"/>
          </w:tcPr>
          <w:p w:rsidR="003138DA" w:rsidRDefault="00CE5DB3">
            <w:pPr>
              <w:pStyle w:val="TableParagraph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9" w:type="dxa"/>
          </w:tcPr>
          <w:p w:rsidR="003138DA" w:rsidRDefault="00CE5DB3">
            <w:pPr>
              <w:pStyle w:val="TableParagraph"/>
              <w:ind w:right="1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53" w:type="dxa"/>
          </w:tcPr>
          <w:p w:rsidR="003138DA" w:rsidRDefault="00CE5DB3">
            <w:pPr>
              <w:pStyle w:val="TableParagraph"/>
              <w:ind w:right="1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82" w:type="dxa"/>
            <w:shd w:val="clear" w:color="auto" w:fill="DCE6F0"/>
          </w:tcPr>
          <w:p w:rsidR="003138DA" w:rsidRDefault="00CE5DB3">
            <w:pPr>
              <w:pStyle w:val="TableParagraph"/>
              <w:ind w:right="1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4" w:type="dxa"/>
            <w:shd w:val="clear" w:color="auto" w:fill="DCE6F0"/>
          </w:tcPr>
          <w:p w:rsidR="003138DA" w:rsidRDefault="00CE5DB3">
            <w:pPr>
              <w:pStyle w:val="TableParagraph"/>
              <w:ind w:right="21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18" w:type="dxa"/>
          </w:tcPr>
          <w:p w:rsidR="003138DA" w:rsidRDefault="00CE5DB3">
            <w:pPr>
              <w:pStyle w:val="TableParagraph"/>
              <w:ind w:right="2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</w:tr>
      <w:tr w:rsidR="003138DA">
        <w:trPr>
          <w:trHeight w:val="133"/>
        </w:trPr>
        <w:tc>
          <w:tcPr>
            <w:tcW w:w="459" w:type="dxa"/>
            <w:shd w:val="clear" w:color="auto" w:fill="00AFEF"/>
          </w:tcPr>
          <w:p w:rsidR="003138DA" w:rsidRDefault="00CE5DB3">
            <w:pPr>
              <w:pStyle w:val="TableParagraph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1800-1859</w:t>
            </w:r>
          </w:p>
        </w:tc>
        <w:tc>
          <w:tcPr>
            <w:tcW w:w="416" w:type="dxa"/>
            <w:shd w:val="clear" w:color="auto" w:fill="FFFF00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1" w:type="dxa"/>
            <w:shd w:val="clear" w:color="auto" w:fill="FFFF0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395" w:type="dxa"/>
            <w:shd w:val="clear" w:color="auto" w:fill="DCE6F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  <w:shd w:val="clear" w:color="auto" w:fill="FFFF0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73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73" w:type="dxa"/>
            <w:shd w:val="clear" w:color="auto" w:fill="DCE6F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ind w:right="1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61" w:type="dxa"/>
          </w:tcPr>
          <w:p w:rsidR="003138DA" w:rsidRDefault="00CE5DB3">
            <w:pPr>
              <w:pStyle w:val="TableParagraph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9" w:type="dxa"/>
          </w:tcPr>
          <w:p w:rsidR="003138DA" w:rsidRDefault="00CE5DB3">
            <w:pPr>
              <w:pStyle w:val="TableParagraph"/>
              <w:ind w:right="16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53" w:type="dxa"/>
          </w:tcPr>
          <w:p w:rsidR="003138DA" w:rsidRDefault="00CE5DB3">
            <w:pPr>
              <w:pStyle w:val="TableParagraph"/>
              <w:ind w:right="1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82" w:type="dxa"/>
            <w:shd w:val="clear" w:color="auto" w:fill="DCE6F0"/>
          </w:tcPr>
          <w:p w:rsidR="003138DA" w:rsidRDefault="00CE5DB3">
            <w:pPr>
              <w:pStyle w:val="TableParagraph"/>
              <w:ind w:right="1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4" w:type="dxa"/>
            <w:shd w:val="clear" w:color="auto" w:fill="FFFF00"/>
          </w:tcPr>
          <w:p w:rsidR="003138DA" w:rsidRDefault="00CE5DB3">
            <w:pPr>
              <w:pStyle w:val="TableParagraph"/>
              <w:ind w:right="21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418" w:type="dxa"/>
          </w:tcPr>
          <w:p w:rsidR="003138DA" w:rsidRDefault="00CE5DB3">
            <w:pPr>
              <w:pStyle w:val="TableParagraph"/>
              <w:ind w:right="23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</w:tr>
      <w:tr w:rsidR="003138DA">
        <w:trPr>
          <w:trHeight w:val="133"/>
        </w:trPr>
        <w:tc>
          <w:tcPr>
            <w:tcW w:w="459" w:type="dxa"/>
            <w:shd w:val="clear" w:color="auto" w:fill="00AFEF"/>
          </w:tcPr>
          <w:p w:rsidR="003138DA" w:rsidRDefault="00CE5DB3">
            <w:pPr>
              <w:pStyle w:val="TableParagraph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1900-1959</w:t>
            </w:r>
          </w:p>
        </w:tc>
        <w:tc>
          <w:tcPr>
            <w:tcW w:w="416" w:type="dxa"/>
            <w:shd w:val="clear" w:color="auto" w:fill="DCE6F0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5" w:type="dxa"/>
            <w:shd w:val="clear" w:color="auto" w:fill="DCE6F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73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73" w:type="dxa"/>
            <w:shd w:val="clear" w:color="auto" w:fill="DCE6F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9" w:type="dxa"/>
            <w:shd w:val="clear" w:color="auto" w:fill="FFFF00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359" w:type="dxa"/>
            <w:shd w:val="clear" w:color="auto" w:fill="FF0000"/>
          </w:tcPr>
          <w:p w:rsidR="003138DA" w:rsidRDefault="00CE5DB3">
            <w:pPr>
              <w:pStyle w:val="TableParagraph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5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ind w:right="9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ind w:right="1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61" w:type="dxa"/>
          </w:tcPr>
          <w:p w:rsidR="003138DA" w:rsidRDefault="00CE5DB3">
            <w:pPr>
              <w:pStyle w:val="TableParagraph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89" w:type="dxa"/>
          </w:tcPr>
          <w:p w:rsidR="003138DA" w:rsidRDefault="00CE5DB3">
            <w:pPr>
              <w:pStyle w:val="TableParagraph"/>
              <w:ind w:right="1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53" w:type="dxa"/>
          </w:tcPr>
          <w:p w:rsidR="003138DA" w:rsidRDefault="00CE5DB3">
            <w:pPr>
              <w:pStyle w:val="TableParagraph"/>
              <w:ind w:right="1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2" w:type="dxa"/>
            <w:shd w:val="clear" w:color="auto" w:fill="DCE6F0"/>
          </w:tcPr>
          <w:p w:rsidR="003138DA" w:rsidRDefault="00CE5DB3">
            <w:pPr>
              <w:pStyle w:val="TableParagraph"/>
              <w:ind w:right="1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4" w:type="dxa"/>
            <w:shd w:val="clear" w:color="auto" w:fill="DCE6F0"/>
          </w:tcPr>
          <w:p w:rsidR="003138DA" w:rsidRDefault="00CE5DB3">
            <w:pPr>
              <w:pStyle w:val="TableParagraph"/>
              <w:ind w:right="21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18" w:type="dxa"/>
          </w:tcPr>
          <w:p w:rsidR="003138DA" w:rsidRDefault="00CE5DB3">
            <w:pPr>
              <w:pStyle w:val="TableParagraph"/>
              <w:ind w:right="23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</w:tr>
      <w:tr w:rsidR="003138DA">
        <w:trPr>
          <w:trHeight w:val="133"/>
        </w:trPr>
        <w:tc>
          <w:tcPr>
            <w:tcW w:w="459" w:type="dxa"/>
            <w:shd w:val="clear" w:color="auto" w:fill="00AFEF"/>
          </w:tcPr>
          <w:p w:rsidR="003138DA" w:rsidRDefault="00CE5DB3">
            <w:pPr>
              <w:pStyle w:val="TableParagraph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2000-2059</w:t>
            </w:r>
          </w:p>
        </w:tc>
        <w:tc>
          <w:tcPr>
            <w:tcW w:w="416" w:type="dxa"/>
            <w:shd w:val="clear" w:color="auto" w:fill="DCE6F0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5" w:type="dxa"/>
            <w:shd w:val="clear" w:color="auto" w:fill="DCE6F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73" w:type="dxa"/>
            <w:shd w:val="clear" w:color="auto" w:fill="FFFF0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373" w:type="dxa"/>
            <w:shd w:val="clear" w:color="auto" w:fill="DCE6F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ind w:right="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ind w:right="1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61" w:type="dxa"/>
          </w:tcPr>
          <w:p w:rsidR="003138DA" w:rsidRDefault="00CE5DB3">
            <w:pPr>
              <w:pStyle w:val="TableParagraph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9" w:type="dxa"/>
            <w:shd w:val="clear" w:color="auto" w:fill="FF0000"/>
          </w:tcPr>
          <w:p w:rsidR="003138DA" w:rsidRDefault="00CE5DB3">
            <w:pPr>
              <w:pStyle w:val="TableParagraph"/>
              <w:ind w:right="16"/>
              <w:rPr>
                <w:sz w:val="10"/>
              </w:rPr>
            </w:pPr>
            <w:r>
              <w:rPr>
                <w:w w:val="107"/>
                <w:sz w:val="10"/>
              </w:rPr>
              <w:t>4</w:t>
            </w:r>
          </w:p>
        </w:tc>
        <w:tc>
          <w:tcPr>
            <w:tcW w:w="353" w:type="dxa"/>
          </w:tcPr>
          <w:p w:rsidR="003138DA" w:rsidRDefault="00CE5DB3">
            <w:pPr>
              <w:pStyle w:val="TableParagraph"/>
              <w:ind w:right="1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2" w:type="dxa"/>
            <w:shd w:val="clear" w:color="auto" w:fill="DCE6F0"/>
          </w:tcPr>
          <w:p w:rsidR="003138DA" w:rsidRDefault="00CE5DB3">
            <w:pPr>
              <w:pStyle w:val="TableParagraph"/>
              <w:ind w:right="1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4" w:type="dxa"/>
            <w:shd w:val="clear" w:color="auto" w:fill="DCE6F0"/>
          </w:tcPr>
          <w:p w:rsidR="003138DA" w:rsidRDefault="00CE5DB3">
            <w:pPr>
              <w:pStyle w:val="TableParagraph"/>
              <w:ind w:right="2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8" w:type="dxa"/>
          </w:tcPr>
          <w:p w:rsidR="003138DA" w:rsidRDefault="00CE5DB3">
            <w:pPr>
              <w:pStyle w:val="TableParagraph"/>
              <w:ind w:right="2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</w:tr>
      <w:tr w:rsidR="003138DA">
        <w:trPr>
          <w:trHeight w:val="133"/>
        </w:trPr>
        <w:tc>
          <w:tcPr>
            <w:tcW w:w="459" w:type="dxa"/>
            <w:shd w:val="clear" w:color="auto" w:fill="00AFEF"/>
          </w:tcPr>
          <w:p w:rsidR="003138DA" w:rsidRDefault="00CE5DB3">
            <w:pPr>
              <w:pStyle w:val="TableParagraph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2100-2159</w:t>
            </w:r>
          </w:p>
        </w:tc>
        <w:tc>
          <w:tcPr>
            <w:tcW w:w="416" w:type="dxa"/>
            <w:shd w:val="clear" w:color="auto" w:fill="DCE6F0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5" w:type="dxa"/>
            <w:shd w:val="clear" w:color="auto" w:fill="DCE6F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73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73" w:type="dxa"/>
            <w:shd w:val="clear" w:color="auto" w:fill="DCE6F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9" w:type="dxa"/>
            <w:shd w:val="clear" w:color="auto" w:fill="FFFF00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ind w:right="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ind w:right="12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61" w:type="dxa"/>
          </w:tcPr>
          <w:p w:rsidR="003138DA" w:rsidRDefault="00CE5DB3">
            <w:pPr>
              <w:pStyle w:val="TableParagraph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9" w:type="dxa"/>
          </w:tcPr>
          <w:p w:rsidR="003138DA" w:rsidRDefault="00CE5DB3">
            <w:pPr>
              <w:pStyle w:val="TableParagraph"/>
              <w:ind w:right="1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53" w:type="dxa"/>
          </w:tcPr>
          <w:p w:rsidR="003138DA" w:rsidRDefault="00CE5DB3">
            <w:pPr>
              <w:pStyle w:val="TableParagraph"/>
              <w:ind w:right="1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2" w:type="dxa"/>
            <w:shd w:val="clear" w:color="auto" w:fill="DCE6F0"/>
          </w:tcPr>
          <w:p w:rsidR="003138DA" w:rsidRDefault="00CE5DB3">
            <w:pPr>
              <w:pStyle w:val="TableParagraph"/>
              <w:ind w:right="1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4" w:type="dxa"/>
            <w:shd w:val="clear" w:color="auto" w:fill="DCE6F0"/>
          </w:tcPr>
          <w:p w:rsidR="003138DA" w:rsidRDefault="00CE5DB3">
            <w:pPr>
              <w:pStyle w:val="TableParagraph"/>
              <w:ind w:right="2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8" w:type="dxa"/>
          </w:tcPr>
          <w:p w:rsidR="003138DA" w:rsidRDefault="00CE5DB3">
            <w:pPr>
              <w:pStyle w:val="TableParagraph"/>
              <w:ind w:right="23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</w:tr>
      <w:tr w:rsidR="003138DA">
        <w:trPr>
          <w:trHeight w:val="133"/>
        </w:trPr>
        <w:tc>
          <w:tcPr>
            <w:tcW w:w="459" w:type="dxa"/>
            <w:shd w:val="clear" w:color="auto" w:fill="00AFEF"/>
          </w:tcPr>
          <w:p w:rsidR="003138DA" w:rsidRDefault="00CE5DB3">
            <w:pPr>
              <w:pStyle w:val="TableParagraph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2200-2259</w:t>
            </w:r>
          </w:p>
        </w:tc>
        <w:tc>
          <w:tcPr>
            <w:tcW w:w="416" w:type="dxa"/>
            <w:shd w:val="clear" w:color="auto" w:fill="DCE6F0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5" w:type="dxa"/>
            <w:shd w:val="clear" w:color="auto" w:fill="DCE6F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73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73" w:type="dxa"/>
            <w:shd w:val="clear" w:color="auto" w:fill="DCE6F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ind w:right="9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ind w:right="1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61" w:type="dxa"/>
          </w:tcPr>
          <w:p w:rsidR="003138DA" w:rsidRDefault="00CE5DB3">
            <w:pPr>
              <w:pStyle w:val="TableParagraph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9" w:type="dxa"/>
          </w:tcPr>
          <w:p w:rsidR="003138DA" w:rsidRDefault="00CE5DB3">
            <w:pPr>
              <w:pStyle w:val="TableParagraph"/>
              <w:ind w:right="1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53" w:type="dxa"/>
          </w:tcPr>
          <w:p w:rsidR="003138DA" w:rsidRDefault="00CE5DB3">
            <w:pPr>
              <w:pStyle w:val="TableParagraph"/>
              <w:ind w:right="1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82" w:type="dxa"/>
            <w:shd w:val="clear" w:color="auto" w:fill="DCE6F0"/>
          </w:tcPr>
          <w:p w:rsidR="003138DA" w:rsidRDefault="00CE5DB3">
            <w:pPr>
              <w:pStyle w:val="TableParagraph"/>
              <w:ind w:right="19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4" w:type="dxa"/>
            <w:shd w:val="clear" w:color="auto" w:fill="DCE6F0"/>
          </w:tcPr>
          <w:p w:rsidR="003138DA" w:rsidRDefault="00CE5DB3">
            <w:pPr>
              <w:pStyle w:val="TableParagraph"/>
              <w:ind w:right="21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18" w:type="dxa"/>
          </w:tcPr>
          <w:p w:rsidR="003138DA" w:rsidRDefault="00CE5DB3">
            <w:pPr>
              <w:pStyle w:val="TableParagraph"/>
              <w:ind w:right="2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</w:tr>
      <w:tr w:rsidR="003138DA">
        <w:trPr>
          <w:trHeight w:val="133"/>
        </w:trPr>
        <w:tc>
          <w:tcPr>
            <w:tcW w:w="459" w:type="dxa"/>
            <w:shd w:val="clear" w:color="auto" w:fill="00AFEF"/>
          </w:tcPr>
          <w:p w:rsidR="003138DA" w:rsidRDefault="00CE5DB3">
            <w:pPr>
              <w:pStyle w:val="TableParagraph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2300-2359</w:t>
            </w:r>
          </w:p>
        </w:tc>
        <w:tc>
          <w:tcPr>
            <w:tcW w:w="416" w:type="dxa"/>
            <w:shd w:val="clear" w:color="auto" w:fill="DCE6F0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5" w:type="dxa"/>
            <w:shd w:val="clear" w:color="auto" w:fill="DCE6F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73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73" w:type="dxa"/>
            <w:shd w:val="clear" w:color="auto" w:fill="DCE6F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3" w:type="dxa"/>
            <w:shd w:val="clear" w:color="auto" w:fill="FF0000"/>
          </w:tcPr>
          <w:p w:rsidR="003138DA" w:rsidRDefault="00CE5DB3">
            <w:pPr>
              <w:pStyle w:val="TableParagraph"/>
              <w:ind w:right="9"/>
              <w:rPr>
                <w:sz w:val="10"/>
              </w:rPr>
            </w:pPr>
            <w:r>
              <w:rPr>
                <w:w w:val="107"/>
                <w:sz w:val="10"/>
              </w:rPr>
              <w:t>4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ind w:right="1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61" w:type="dxa"/>
          </w:tcPr>
          <w:p w:rsidR="003138DA" w:rsidRDefault="00CE5DB3">
            <w:pPr>
              <w:pStyle w:val="TableParagraph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89" w:type="dxa"/>
          </w:tcPr>
          <w:p w:rsidR="003138DA" w:rsidRDefault="00CE5DB3">
            <w:pPr>
              <w:pStyle w:val="TableParagraph"/>
              <w:ind w:right="1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53" w:type="dxa"/>
          </w:tcPr>
          <w:p w:rsidR="003138DA" w:rsidRDefault="00CE5DB3">
            <w:pPr>
              <w:pStyle w:val="TableParagraph"/>
              <w:ind w:right="1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2" w:type="dxa"/>
            <w:shd w:val="clear" w:color="auto" w:fill="DCE6F0"/>
          </w:tcPr>
          <w:p w:rsidR="003138DA" w:rsidRDefault="00CE5DB3">
            <w:pPr>
              <w:pStyle w:val="TableParagraph"/>
              <w:ind w:right="1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4" w:type="dxa"/>
            <w:shd w:val="clear" w:color="auto" w:fill="DCE6F0"/>
          </w:tcPr>
          <w:p w:rsidR="003138DA" w:rsidRDefault="00CE5DB3">
            <w:pPr>
              <w:pStyle w:val="TableParagraph"/>
              <w:ind w:right="2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8" w:type="dxa"/>
          </w:tcPr>
          <w:p w:rsidR="003138DA" w:rsidRDefault="00CE5DB3">
            <w:pPr>
              <w:pStyle w:val="TableParagraph"/>
              <w:ind w:right="23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</w:tr>
      <w:tr w:rsidR="003138DA">
        <w:trPr>
          <w:trHeight w:val="133"/>
        </w:trPr>
        <w:tc>
          <w:tcPr>
            <w:tcW w:w="459" w:type="dxa"/>
          </w:tcPr>
          <w:p w:rsidR="003138DA" w:rsidRDefault="003138DA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416" w:type="dxa"/>
            <w:shd w:val="clear" w:color="auto" w:fill="DCE6F0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10"/>
                <w:sz w:val="10"/>
              </w:rPr>
              <w:t>14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10"/>
                <w:sz w:val="10"/>
              </w:rPr>
              <w:t>10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7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10"/>
                <w:sz w:val="10"/>
              </w:rPr>
              <w:t>12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8"/>
              <w:rPr>
                <w:sz w:val="10"/>
              </w:rPr>
            </w:pPr>
            <w:r>
              <w:rPr>
                <w:w w:val="110"/>
                <w:sz w:val="10"/>
              </w:rPr>
              <w:t>16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8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ind w:right="8"/>
              <w:rPr>
                <w:sz w:val="10"/>
              </w:rPr>
            </w:pPr>
            <w:r>
              <w:rPr>
                <w:w w:val="110"/>
                <w:sz w:val="10"/>
              </w:rPr>
              <w:t>10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ind w:right="9"/>
              <w:rPr>
                <w:sz w:val="10"/>
              </w:rPr>
            </w:pPr>
            <w:r>
              <w:rPr>
                <w:w w:val="110"/>
                <w:sz w:val="10"/>
              </w:rPr>
              <w:t>16</w:t>
            </w:r>
          </w:p>
        </w:tc>
        <w:tc>
          <w:tcPr>
            <w:tcW w:w="395" w:type="dxa"/>
            <w:shd w:val="clear" w:color="auto" w:fill="DCE6F0"/>
          </w:tcPr>
          <w:p w:rsidR="003138DA" w:rsidRDefault="00CE5DB3">
            <w:pPr>
              <w:pStyle w:val="TableParagraph"/>
              <w:ind w:right="9"/>
              <w:rPr>
                <w:sz w:val="10"/>
              </w:rPr>
            </w:pPr>
            <w:r>
              <w:rPr>
                <w:w w:val="110"/>
                <w:sz w:val="10"/>
              </w:rPr>
              <w:t>22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10"/>
              <w:rPr>
                <w:sz w:val="10"/>
              </w:rPr>
            </w:pPr>
            <w:r>
              <w:rPr>
                <w:w w:val="110"/>
                <w:sz w:val="10"/>
              </w:rPr>
              <w:t>15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10"/>
              <w:rPr>
                <w:sz w:val="10"/>
              </w:rPr>
            </w:pPr>
            <w:r>
              <w:rPr>
                <w:w w:val="110"/>
                <w:sz w:val="10"/>
              </w:rPr>
              <w:t>11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ind w:right="10"/>
              <w:rPr>
                <w:sz w:val="10"/>
              </w:rPr>
            </w:pPr>
            <w:r>
              <w:rPr>
                <w:w w:val="110"/>
                <w:sz w:val="10"/>
              </w:rPr>
              <w:t>18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10"/>
              <w:rPr>
                <w:sz w:val="10"/>
              </w:rPr>
            </w:pPr>
            <w:r>
              <w:rPr>
                <w:w w:val="110"/>
                <w:sz w:val="10"/>
              </w:rPr>
              <w:t>19</w:t>
            </w:r>
          </w:p>
        </w:tc>
        <w:tc>
          <w:tcPr>
            <w:tcW w:w="373" w:type="dxa"/>
          </w:tcPr>
          <w:p w:rsidR="003138DA" w:rsidRDefault="00CE5DB3">
            <w:pPr>
              <w:pStyle w:val="TableParagraph"/>
              <w:ind w:right="10"/>
              <w:rPr>
                <w:sz w:val="10"/>
              </w:rPr>
            </w:pPr>
            <w:r>
              <w:rPr>
                <w:w w:val="110"/>
                <w:sz w:val="10"/>
              </w:rPr>
              <w:t>15</w:t>
            </w:r>
          </w:p>
        </w:tc>
        <w:tc>
          <w:tcPr>
            <w:tcW w:w="373" w:type="dxa"/>
            <w:shd w:val="clear" w:color="auto" w:fill="DCE6F0"/>
          </w:tcPr>
          <w:p w:rsidR="003138DA" w:rsidRDefault="00CE5DB3">
            <w:pPr>
              <w:pStyle w:val="TableParagraph"/>
              <w:ind w:right="10"/>
              <w:rPr>
                <w:sz w:val="10"/>
              </w:rPr>
            </w:pPr>
            <w:r>
              <w:rPr>
                <w:w w:val="110"/>
                <w:sz w:val="10"/>
              </w:rPr>
              <w:t>19</w:t>
            </w:r>
          </w:p>
        </w:tc>
        <w:tc>
          <w:tcPr>
            <w:tcW w:w="402" w:type="dxa"/>
            <w:shd w:val="clear" w:color="auto" w:fill="DCE6F0"/>
          </w:tcPr>
          <w:p w:rsidR="003138DA" w:rsidRDefault="00CE5DB3">
            <w:pPr>
              <w:pStyle w:val="TableParagraph"/>
              <w:ind w:right="10"/>
              <w:rPr>
                <w:sz w:val="10"/>
              </w:rPr>
            </w:pPr>
            <w:r>
              <w:rPr>
                <w:w w:val="110"/>
                <w:sz w:val="10"/>
              </w:rPr>
              <w:t>15</w:t>
            </w:r>
          </w:p>
        </w:tc>
        <w:tc>
          <w:tcPr>
            <w:tcW w:w="431" w:type="dxa"/>
          </w:tcPr>
          <w:p w:rsidR="003138DA" w:rsidRDefault="00CE5DB3">
            <w:pPr>
              <w:pStyle w:val="TableParagraph"/>
              <w:ind w:right="11"/>
              <w:rPr>
                <w:sz w:val="10"/>
              </w:rPr>
            </w:pPr>
            <w:r>
              <w:rPr>
                <w:w w:val="110"/>
                <w:sz w:val="10"/>
              </w:rPr>
              <w:t>10</w:t>
            </w:r>
          </w:p>
        </w:tc>
        <w:tc>
          <w:tcPr>
            <w:tcW w:w="402" w:type="dxa"/>
          </w:tcPr>
          <w:p w:rsidR="003138DA" w:rsidRDefault="00CE5DB3">
            <w:pPr>
              <w:pStyle w:val="TableParagraph"/>
              <w:ind w:right="11"/>
              <w:rPr>
                <w:sz w:val="10"/>
              </w:rPr>
            </w:pPr>
            <w:r>
              <w:rPr>
                <w:w w:val="110"/>
                <w:sz w:val="10"/>
              </w:rPr>
              <w:t>12</w:t>
            </w:r>
          </w:p>
        </w:tc>
        <w:tc>
          <w:tcPr>
            <w:tcW w:w="438" w:type="dxa"/>
          </w:tcPr>
          <w:p w:rsidR="003138DA" w:rsidRDefault="00CE5DB3">
            <w:pPr>
              <w:pStyle w:val="TableParagraph"/>
              <w:ind w:right="11"/>
              <w:rPr>
                <w:sz w:val="10"/>
              </w:rPr>
            </w:pPr>
            <w:r>
              <w:rPr>
                <w:w w:val="110"/>
                <w:sz w:val="10"/>
              </w:rPr>
              <w:t>16</w:t>
            </w:r>
          </w:p>
        </w:tc>
        <w:tc>
          <w:tcPr>
            <w:tcW w:w="409" w:type="dxa"/>
          </w:tcPr>
          <w:p w:rsidR="003138DA" w:rsidRDefault="00CE5DB3">
            <w:pPr>
              <w:pStyle w:val="TableParagraph"/>
              <w:ind w:right="11"/>
              <w:rPr>
                <w:sz w:val="10"/>
              </w:rPr>
            </w:pPr>
            <w:r>
              <w:rPr>
                <w:w w:val="110"/>
                <w:sz w:val="10"/>
              </w:rPr>
              <w:t>22</w:t>
            </w:r>
          </w:p>
        </w:tc>
        <w:tc>
          <w:tcPr>
            <w:tcW w:w="359" w:type="dxa"/>
          </w:tcPr>
          <w:p w:rsidR="003138DA" w:rsidRDefault="00CE5DB3">
            <w:pPr>
              <w:pStyle w:val="TableParagraph"/>
              <w:ind w:right="12"/>
              <w:rPr>
                <w:sz w:val="10"/>
              </w:rPr>
            </w:pPr>
            <w:r>
              <w:rPr>
                <w:w w:val="110"/>
                <w:sz w:val="10"/>
              </w:rPr>
              <w:t>19</w:t>
            </w:r>
          </w:p>
        </w:tc>
        <w:tc>
          <w:tcPr>
            <w:tcW w:w="381" w:type="dxa"/>
            <w:shd w:val="clear" w:color="auto" w:fill="DCE6F0"/>
          </w:tcPr>
          <w:p w:rsidR="003138DA" w:rsidRDefault="00CE5DB3">
            <w:pPr>
              <w:pStyle w:val="TableParagraph"/>
              <w:ind w:right="12"/>
              <w:rPr>
                <w:sz w:val="10"/>
              </w:rPr>
            </w:pPr>
            <w:r>
              <w:rPr>
                <w:w w:val="110"/>
                <w:sz w:val="10"/>
              </w:rPr>
              <w:t>17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ind w:right="14"/>
              <w:rPr>
                <w:sz w:val="10"/>
              </w:rPr>
            </w:pPr>
            <w:r>
              <w:rPr>
                <w:w w:val="110"/>
                <w:sz w:val="10"/>
              </w:rPr>
              <w:t>16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ind w:right="15"/>
              <w:rPr>
                <w:sz w:val="10"/>
              </w:rPr>
            </w:pPr>
            <w:r>
              <w:rPr>
                <w:w w:val="110"/>
                <w:sz w:val="10"/>
              </w:rPr>
              <w:t>11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ind w:right="12"/>
              <w:rPr>
                <w:sz w:val="10"/>
              </w:rPr>
            </w:pPr>
            <w:r>
              <w:rPr>
                <w:w w:val="107"/>
                <w:sz w:val="10"/>
              </w:rPr>
              <w:t>6</w:t>
            </w:r>
          </w:p>
        </w:tc>
        <w:tc>
          <w:tcPr>
            <w:tcW w:w="461" w:type="dxa"/>
          </w:tcPr>
          <w:p w:rsidR="003138DA" w:rsidRDefault="00CE5DB3">
            <w:pPr>
              <w:pStyle w:val="TableParagraph"/>
              <w:ind w:right="18"/>
              <w:rPr>
                <w:sz w:val="10"/>
              </w:rPr>
            </w:pPr>
            <w:r>
              <w:rPr>
                <w:w w:val="110"/>
                <w:sz w:val="10"/>
              </w:rPr>
              <w:t>18</w:t>
            </w:r>
          </w:p>
        </w:tc>
        <w:tc>
          <w:tcPr>
            <w:tcW w:w="389" w:type="dxa"/>
          </w:tcPr>
          <w:p w:rsidR="003138DA" w:rsidRDefault="00CE5DB3">
            <w:pPr>
              <w:pStyle w:val="TableParagraph"/>
              <w:ind w:right="20"/>
              <w:rPr>
                <w:sz w:val="10"/>
              </w:rPr>
            </w:pPr>
            <w:r>
              <w:rPr>
                <w:w w:val="110"/>
                <w:sz w:val="10"/>
              </w:rPr>
              <w:t>27</w:t>
            </w:r>
          </w:p>
        </w:tc>
        <w:tc>
          <w:tcPr>
            <w:tcW w:w="353" w:type="dxa"/>
          </w:tcPr>
          <w:p w:rsidR="003138DA" w:rsidRDefault="00CE5DB3">
            <w:pPr>
              <w:pStyle w:val="TableParagraph"/>
              <w:ind w:right="21"/>
              <w:rPr>
                <w:sz w:val="10"/>
              </w:rPr>
            </w:pPr>
            <w:r>
              <w:rPr>
                <w:w w:val="110"/>
                <w:sz w:val="10"/>
              </w:rPr>
              <w:t>14</w:t>
            </w:r>
          </w:p>
        </w:tc>
        <w:tc>
          <w:tcPr>
            <w:tcW w:w="382" w:type="dxa"/>
            <w:shd w:val="clear" w:color="auto" w:fill="DCE6F0"/>
          </w:tcPr>
          <w:p w:rsidR="003138DA" w:rsidRDefault="00CE5DB3">
            <w:pPr>
              <w:pStyle w:val="TableParagraph"/>
              <w:ind w:right="20"/>
              <w:rPr>
                <w:sz w:val="10"/>
              </w:rPr>
            </w:pPr>
            <w:r>
              <w:rPr>
                <w:w w:val="107"/>
                <w:sz w:val="10"/>
              </w:rPr>
              <w:t>7</w:t>
            </w:r>
          </w:p>
        </w:tc>
        <w:tc>
          <w:tcPr>
            <w:tcW w:w="404" w:type="dxa"/>
            <w:shd w:val="clear" w:color="auto" w:fill="DCE6F0"/>
          </w:tcPr>
          <w:p w:rsidR="003138DA" w:rsidRDefault="00CE5DB3">
            <w:pPr>
              <w:pStyle w:val="TableParagraph"/>
              <w:ind w:right="25"/>
              <w:rPr>
                <w:sz w:val="10"/>
              </w:rPr>
            </w:pPr>
            <w:r>
              <w:rPr>
                <w:w w:val="110"/>
                <w:sz w:val="10"/>
              </w:rPr>
              <w:t>17</w:t>
            </w:r>
          </w:p>
        </w:tc>
        <w:tc>
          <w:tcPr>
            <w:tcW w:w="418" w:type="dxa"/>
          </w:tcPr>
          <w:p w:rsidR="003138DA" w:rsidRDefault="00CE5DB3">
            <w:pPr>
              <w:pStyle w:val="TableParagraph"/>
              <w:ind w:left="-1" w:right="27"/>
              <w:rPr>
                <w:sz w:val="10"/>
              </w:rPr>
            </w:pPr>
            <w:r>
              <w:rPr>
                <w:w w:val="110"/>
                <w:sz w:val="10"/>
              </w:rPr>
              <w:t>15</w:t>
            </w:r>
          </w:p>
        </w:tc>
      </w:tr>
    </w:tbl>
    <w:p w:rsidR="003138DA" w:rsidRDefault="00CE5DB3">
      <w:pPr>
        <w:pStyle w:val="BodyText"/>
        <w:spacing w:before="72"/>
        <w:ind w:left="2496" w:right="3333"/>
        <w:jc w:val="center"/>
      </w:pPr>
      <w:r>
        <w:pict>
          <v:shape id="_x0000_s1089" type="#_x0000_t136" style="position:absolute;left:0;text-align:left;margin-left:70.15pt;margin-top:-82.15pt;width:653.65pt;height:59.15pt;rotation:315;z-index:15781376;mso-position-horizontal-relative:page;mso-position-vertical-relative:text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/>
          </v:shape>
        </w:pict>
      </w:r>
      <w:r>
        <w:t>Figure</w:t>
      </w:r>
      <w:r>
        <w:rPr>
          <w:spacing w:val="-3"/>
        </w:rPr>
        <w:t xml:space="preserve"> </w:t>
      </w:r>
      <w:r>
        <w:t>24</w:t>
      </w:r>
    </w:p>
    <w:p w:rsidR="003138DA" w:rsidRDefault="00CE5DB3">
      <w:pPr>
        <w:pStyle w:val="BodyText"/>
        <w:spacing w:before="52" w:line="276" w:lineRule="auto"/>
        <w:ind w:left="2496" w:right="3337"/>
        <w:jc w:val="center"/>
      </w:pPr>
      <w:r>
        <w:rPr>
          <w:b/>
          <w:i/>
        </w:rPr>
        <w:t xml:space="preserve">Note: </w:t>
      </w:r>
      <w:r>
        <w:t xml:space="preserve">Hours where the demand was 3 ambulances are colored </w:t>
      </w:r>
      <w:r>
        <w:rPr>
          <w:color w:val="000000"/>
          <w:shd w:val="clear" w:color="auto" w:fill="FFFF00"/>
        </w:rPr>
        <w:t>YELLOW</w:t>
      </w:r>
      <w:r>
        <w:rPr>
          <w:color w:val="000000"/>
          <w:spacing w:val="-61"/>
        </w:rPr>
        <w:t xml:space="preserve"> </w:t>
      </w:r>
      <w:r>
        <w:rPr>
          <w:color w:val="000000"/>
        </w:rPr>
        <w:t>Hours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where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demand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was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4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more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ambulances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are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colored</w:t>
      </w:r>
      <w:r>
        <w:rPr>
          <w:color w:val="000000"/>
          <w:spacing w:val="-4"/>
        </w:rPr>
        <w:t xml:space="preserve"> </w:t>
      </w:r>
      <w:r>
        <w:rPr>
          <w:color w:val="000000"/>
          <w:shd w:val="clear" w:color="auto" w:fill="FF0000"/>
        </w:rPr>
        <w:t>RED</w:t>
      </w:r>
    </w:p>
    <w:p w:rsidR="003138DA" w:rsidRDefault="003138DA">
      <w:pPr>
        <w:spacing w:line="276" w:lineRule="auto"/>
        <w:jc w:val="center"/>
        <w:sectPr w:rsidR="003138DA">
          <w:pgSz w:w="15840" w:h="12240" w:orient="landscape"/>
          <w:pgMar w:top="1140" w:right="520" w:bottom="2320" w:left="1360" w:header="0" w:footer="2139" w:gutter="0"/>
          <w:cols w:space="720"/>
        </w:sectPr>
      </w:pPr>
    </w:p>
    <w:p w:rsidR="003138DA" w:rsidRDefault="00CE5DB3">
      <w:pPr>
        <w:pStyle w:val="BodyText"/>
        <w:rPr>
          <w:sz w:val="20"/>
        </w:rPr>
      </w:pPr>
      <w:r>
        <w:pict>
          <v:group id="docshapegroup393" o:spid="_x0000_s1086" style="position:absolute;margin-left:70.55pt;margin-top:495.05pt;width:650.9pt;height:112.4pt;z-index:-21710336;mso-position-horizontal-relative:page;mso-position-vertical-relative:page" coordorigin="1411,9901" coordsize="13018,2248">
            <v:shape id="docshape394" o:spid="_x0000_s1088" type="#_x0000_t75" style="position:absolute;left:10449;top:9901;width:2144;height:2248">
              <v:imagedata r:id="rId33" o:title=""/>
            </v:shape>
            <v:rect id="docshape395" o:spid="_x0000_s1087" style="position:absolute;left:1411;top:10953;width:13018;height:10" fillcolor="#d9d9d9" stroked="f"/>
            <w10:wrap anchorx="page" anchory="page"/>
          </v:group>
        </w:pict>
      </w: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spacing w:before="3"/>
        <w:rPr>
          <w:sz w:val="15"/>
        </w:rPr>
      </w:pPr>
    </w:p>
    <w:p w:rsidR="003138DA" w:rsidRDefault="00CE5DB3">
      <w:pPr>
        <w:pStyle w:val="Heading1"/>
        <w:spacing w:before="35" w:after="60"/>
      </w:pPr>
      <w:r>
        <w:t>EMS</w:t>
      </w:r>
      <w:r>
        <w:rPr>
          <w:spacing w:val="-2"/>
        </w:rPr>
        <w:t xml:space="preserve"> </w:t>
      </w:r>
      <w:r>
        <w:t>Response</w:t>
      </w:r>
      <w:r>
        <w:rPr>
          <w:spacing w:val="-3"/>
        </w:rPr>
        <w:t xml:space="preserve"> </w:t>
      </w:r>
      <w:r>
        <w:t>Demand</w:t>
      </w:r>
      <w:r>
        <w:rPr>
          <w:spacing w:val="-2"/>
        </w:rPr>
        <w:t xml:space="preserve"> </w:t>
      </w:r>
      <w:r>
        <w:t>Analysis</w:t>
      </w:r>
      <w:r>
        <w:rPr>
          <w:spacing w:val="-4"/>
        </w:rPr>
        <w:t xml:space="preserve"> </w:t>
      </w:r>
      <w:r>
        <w:t>- March</w:t>
      </w:r>
      <w:r>
        <w:rPr>
          <w:spacing w:val="-2"/>
        </w:rPr>
        <w:t xml:space="preserve"> </w:t>
      </w:r>
      <w:r>
        <w:t>2019</w:t>
      </w: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"/>
        <w:gridCol w:w="367"/>
        <w:gridCol w:w="367"/>
        <w:gridCol w:w="389"/>
        <w:gridCol w:w="432"/>
        <w:gridCol w:w="396"/>
        <w:gridCol w:w="446"/>
        <w:gridCol w:w="403"/>
        <w:gridCol w:w="374"/>
        <w:gridCol w:w="396"/>
        <w:gridCol w:w="403"/>
        <w:gridCol w:w="425"/>
        <w:gridCol w:w="411"/>
        <w:gridCol w:w="433"/>
        <w:gridCol w:w="411"/>
        <w:gridCol w:w="361"/>
        <w:gridCol w:w="390"/>
        <w:gridCol w:w="412"/>
        <w:gridCol w:w="434"/>
        <w:gridCol w:w="398"/>
        <w:gridCol w:w="448"/>
        <w:gridCol w:w="405"/>
        <w:gridCol w:w="383"/>
        <w:gridCol w:w="383"/>
        <w:gridCol w:w="405"/>
        <w:gridCol w:w="441"/>
        <w:gridCol w:w="412"/>
        <w:gridCol w:w="434"/>
        <w:gridCol w:w="412"/>
        <w:gridCol w:w="369"/>
        <w:gridCol w:w="391"/>
        <w:gridCol w:w="398"/>
      </w:tblGrid>
      <w:tr w:rsidR="003138DA">
        <w:trPr>
          <w:trHeight w:val="133"/>
        </w:trPr>
        <w:tc>
          <w:tcPr>
            <w:tcW w:w="460" w:type="dxa"/>
          </w:tcPr>
          <w:p w:rsidR="003138DA" w:rsidRDefault="003138DA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7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right="14"/>
              <w:rPr>
                <w:sz w:val="8"/>
              </w:rPr>
            </w:pPr>
            <w:r>
              <w:rPr>
                <w:w w:val="110"/>
                <w:sz w:val="8"/>
              </w:rPr>
              <w:t>Fri</w:t>
            </w:r>
            <w:r>
              <w:rPr>
                <w:spacing w:val="6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03-01</w:t>
            </w:r>
          </w:p>
        </w:tc>
        <w:tc>
          <w:tcPr>
            <w:tcW w:w="367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rPr>
                <w:sz w:val="8"/>
              </w:rPr>
            </w:pPr>
            <w:r>
              <w:rPr>
                <w:w w:val="110"/>
                <w:sz w:val="8"/>
              </w:rPr>
              <w:t>Sat</w:t>
            </w:r>
            <w:r>
              <w:rPr>
                <w:spacing w:val="2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03-02</w:t>
            </w:r>
          </w:p>
        </w:tc>
        <w:tc>
          <w:tcPr>
            <w:tcW w:w="389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rPr>
                <w:sz w:val="8"/>
              </w:rPr>
            </w:pPr>
            <w:r>
              <w:rPr>
                <w:w w:val="110"/>
                <w:sz w:val="8"/>
              </w:rPr>
              <w:t>Sun</w:t>
            </w:r>
            <w:r>
              <w:rPr>
                <w:spacing w:val="5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03-03</w:t>
            </w:r>
          </w:p>
        </w:tc>
        <w:tc>
          <w:tcPr>
            <w:tcW w:w="432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right="8"/>
              <w:rPr>
                <w:sz w:val="8"/>
              </w:rPr>
            </w:pPr>
            <w:r>
              <w:rPr>
                <w:w w:val="110"/>
                <w:sz w:val="8"/>
              </w:rPr>
              <w:t>Mon</w:t>
            </w:r>
            <w:r>
              <w:rPr>
                <w:spacing w:val="2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03-04</w:t>
            </w:r>
          </w:p>
        </w:tc>
        <w:tc>
          <w:tcPr>
            <w:tcW w:w="396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right="2"/>
              <w:rPr>
                <w:sz w:val="8"/>
              </w:rPr>
            </w:pPr>
            <w:r>
              <w:rPr>
                <w:w w:val="110"/>
                <w:sz w:val="8"/>
              </w:rPr>
              <w:t>Tue</w:t>
            </w:r>
            <w:r>
              <w:rPr>
                <w:spacing w:val="6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03-05</w:t>
            </w:r>
          </w:p>
        </w:tc>
        <w:tc>
          <w:tcPr>
            <w:tcW w:w="446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right="16"/>
              <w:rPr>
                <w:sz w:val="8"/>
              </w:rPr>
            </w:pPr>
            <w:r>
              <w:rPr>
                <w:w w:val="110"/>
                <w:sz w:val="8"/>
              </w:rPr>
              <w:t>Wed</w:t>
            </w:r>
            <w:r>
              <w:rPr>
                <w:spacing w:val="6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03-06</w:t>
            </w:r>
          </w:p>
        </w:tc>
        <w:tc>
          <w:tcPr>
            <w:tcW w:w="403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right="9"/>
              <w:rPr>
                <w:sz w:val="8"/>
              </w:rPr>
            </w:pPr>
            <w:r>
              <w:rPr>
                <w:w w:val="110"/>
                <w:sz w:val="8"/>
              </w:rPr>
              <w:t>Thu</w:t>
            </w:r>
            <w:r>
              <w:rPr>
                <w:spacing w:val="4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03-07</w:t>
            </w:r>
          </w:p>
        </w:tc>
        <w:tc>
          <w:tcPr>
            <w:tcW w:w="374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right="23"/>
              <w:rPr>
                <w:sz w:val="8"/>
              </w:rPr>
            </w:pPr>
            <w:r>
              <w:rPr>
                <w:w w:val="110"/>
                <w:sz w:val="8"/>
              </w:rPr>
              <w:t>Fri</w:t>
            </w:r>
            <w:r>
              <w:rPr>
                <w:spacing w:val="6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03-08</w:t>
            </w:r>
          </w:p>
        </w:tc>
        <w:tc>
          <w:tcPr>
            <w:tcW w:w="396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right="24"/>
              <w:rPr>
                <w:sz w:val="8"/>
              </w:rPr>
            </w:pPr>
            <w:r>
              <w:rPr>
                <w:w w:val="110"/>
                <w:sz w:val="8"/>
              </w:rPr>
              <w:t>Sat</w:t>
            </w:r>
            <w:r>
              <w:rPr>
                <w:spacing w:val="3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03-09</w:t>
            </w:r>
          </w:p>
        </w:tc>
        <w:tc>
          <w:tcPr>
            <w:tcW w:w="403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right="10"/>
              <w:rPr>
                <w:sz w:val="8"/>
              </w:rPr>
            </w:pPr>
            <w:r>
              <w:rPr>
                <w:w w:val="110"/>
                <w:sz w:val="8"/>
              </w:rPr>
              <w:t>Sun</w:t>
            </w:r>
            <w:r>
              <w:rPr>
                <w:spacing w:val="5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03-10</w:t>
            </w:r>
          </w:p>
        </w:tc>
        <w:tc>
          <w:tcPr>
            <w:tcW w:w="425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right="3"/>
              <w:rPr>
                <w:sz w:val="8"/>
              </w:rPr>
            </w:pPr>
            <w:r>
              <w:rPr>
                <w:w w:val="110"/>
                <w:sz w:val="8"/>
              </w:rPr>
              <w:t>Mon</w:t>
            </w:r>
            <w:r>
              <w:rPr>
                <w:spacing w:val="2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03-11</w:t>
            </w:r>
          </w:p>
        </w:tc>
        <w:tc>
          <w:tcPr>
            <w:tcW w:w="411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right="19"/>
              <w:rPr>
                <w:sz w:val="8"/>
              </w:rPr>
            </w:pPr>
            <w:r>
              <w:rPr>
                <w:w w:val="110"/>
                <w:sz w:val="8"/>
              </w:rPr>
              <w:t>Tue</w:t>
            </w:r>
            <w:r>
              <w:rPr>
                <w:spacing w:val="6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03-12</w:t>
            </w:r>
          </w:p>
        </w:tc>
        <w:tc>
          <w:tcPr>
            <w:tcW w:w="433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right="6"/>
              <w:rPr>
                <w:sz w:val="8"/>
              </w:rPr>
            </w:pPr>
            <w:r>
              <w:rPr>
                <w:w w:val="110"/>
                <w:sz w:val="8"/>
              </w:rPr>
              <w:t>Wed</w:t>
            </w:r>
            <w:r>
              <w:rPr>
                <w:spacing w:val="6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03-13</w:t>
            </w:r>
          </w:p>
        </w:tc>
        <w:tc>
          <w:tcPr>
            <w:tcW w:w="411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right="21"/>
              <w:rPr>
                <w:sz w:val="8"/>
              </w:rPr>
            </w:pPr>
            <w:r>
              <w:rPr>
                <w:w w:val="110"/>
                <w:sz w:val="8"/>
              </w:rPr>
              <w:t>Thu</w:t>
            </w:r>
            <w:r>
              <w:rPr>
                <w:spacing w:val="4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03-14</w:t>
            </w:r>
          </w:p>
        </w:tc>
        <w:tc>
          <w:tcPr>
            <w:tcW w:w="361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right="16"/>
              <w:rPr>
                <w:sz w:val="8"/>
              </w:rPr>
            </w:pPr>
            <w:r>
              <w:rPr>
                <w:w w:val="110"/>
                <w:sz w:val="8"/>
              </w:rPr>
              <w:t>Fri</w:t>
            </w:r>
            <w:r>
              <w:rPr>
                <w:spacing w:val="5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03-15</w:t>
            </w:r>
          </w:p>
        </w:tc>
        <w:tc>
          <w:tcPr>
            <w:tcW w:w="390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right="24"/>
              <w:rPr>
                <w:sz w:val="8"/>
              </w:rPr>
            </w:pPr>
            <w:r>
              <w:rPr>
                <w:w w:val="110"/>
                <w:sz w:val="8"/>
              </w:rPr>
              <w:t>Sat</w:t>
            </w:r>
            <w:r>
              <w:rPr>
                <w:spacing w:val="3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03-16</w:t>
            </w:r>
          </w:p>
        </w:tc>
        <w:tc>
          <w:tcPr>
            <w:tcW w:w="412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left="-18" w:right="26"/>
              <w:rPr>
                <w:sz w:val="8"/>
              </w:rPr>
            </w:pPr>
            <w:r>
              <w:rPr>
                <w:w w:val="110"/>
                <w:sz w:val="8"/>
              </w:rPr>
              <w:t>Sun</w:t>
            </w:r>
            <w:r>
              <w:rPr>
                <w:spacing w:val="5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03-17</w:t>
            </w:r>
          </w:p>
        </w:tc>
        <w:tc>
          <w:tcPr>
            <w:tcW w:w="434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left="-16" w:right="22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Mon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03-18</w:t>
            </w:r>
          </w:p>
        </w:tc>
        <w:tc>
          <w:tcPr>
            <w:tcW w:w="398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left="-25" w:right="17"/>
              <w:rPr>
                <w:sz w:val="8"/>
              </w:rPr>
            </w:pPr>
            <w:r>
              <w:rPr>
                <w:w w:val="110"/>
                <w:sz w:val="8"/>
              </w:rPr>
              <w:t>Tue</w:t>
            </w:r>
            <w:r>
              <w:rPr>
                <w:spacing w:val="-1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03-19</w:t>
            </w:r>
          </w:p>
        </w:tc>
        <w:tc>
          <w:tcPr>
            <w:tcW w:w="448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left="-1" w:right="34"/>
              <w:rPr>
                <w:sz w:val="8"/>
              </w:rPr>
            </w:pPr>
            <w:r>
              <w:rPr>
                <w:w w:val="110"/>
                <w:sz w:val="8"/>
              </w:rPr>
              <w:t>Wed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03-20</w:t>
            </w:r>
          </w:p>
        </w:tc>
        <w:tc>
          <w:tcPr>
            <w:tcW w:w="405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left="-9" w:right="29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Thu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03-21</w:t>
            </w:r>
          </w:p>
        </w:tc>
        <w:tc>
          <w:tcPr>
            <w:tcW w:w="383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left="-7" w:right="52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Fri</w:t>
            </w:r>
            <w:r>
              <w:rPr>
                <w:w w:val="110"/>
                <w:sz w:val="8"/>
              </w:rPr>
              <w:t xml:space="preserve"> 03-22</w:t>
            </w:r>
          </w:p>
        </w:tc>
        <w:tc>
          <w:tcPr>
            <w:tcW w:w="383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left="-7" w:right="32"/>
              <w:rPr>
                <w:sz w:val="8"/>
              </w:rPr>
            </w:pPr>
            <w:r>
              <w:rPr>
                <w:w w:val="110"/>
                <w:sz w:val="8"/>
              </w:rPr>
              <w:t>Sat</w:t>
            </w:r>
            <w:r>
              <w:rPr>
                <w:spacing w:val="-5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03-23</w:t>
            </w:r>
          </w:p>
        </w:tc>
        <w:tc>
          <w:tcPr>
            <w:tcW w:w="405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left="-9" w:right="34"/>
              <w:rPr>
                <w:sz w:val="8"/>
              </w:rPr>
            </w:pPr>
            <w:r>
              <w:rPr>
                <w:w w:val="110"/>
                <w:sz w:val="8"/>
              </w:rPr>
              <w:t>Sun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03-24</w:t>
            </w:r>
          </w:p>
        </w:tc>
        <w:tc>
          <w:tcPr>
            <w:tcW w:w="441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left="-11" w:right="44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Mon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03-25</w:t>
            </w:r>
          </w:p>
        </w:tc>
        <w:tc>
          <w:tcPr>
            <w:tcW w:w="412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left="-18" w:right="46"/>
              <w:rPr>
                <w:sz w:val="8"/>
              </w:rPr>
            </w:pPr>
            <w:r>
              <w:rPr>
                <w:w w:val="110"/>
                <w:sz w:val="8"/>
              </w:rPr>
              <w:t>Tue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03-26</w:t>
            </w:r>
          </w:p>
        </w:tc>
        <w:tc>
          <w:tcPr>
            <w:tcW w:w="434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left="-16" w:right="34"/>
              <w:rPr>
                <w:sz w:val="8"/>
              </w:rPr>
            </w:pPr>
            <w:r>
              <w:rPr>
                <w:w w:val="110"/>
                <w:sz w:val="8"/>
              </w:rPr>
              <w:t>Wed</w:t>
            </w:r>
            <w:r>
              <w:rPr>
                <w:spacing w:val="-2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03-27</w:t>
            </w:r>
          </w:p>
        </w:tc>
        <w:tc>
          <w:tcPr>
            <w:tcW w:w="412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left="-18" w:right="51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Thu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03-28</w:t>
            </w:r>
          </w:p>
        </w:tc>
        <w:tc>
          <w:tcPr>
            <w:tcW w:w="369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left="-20" w:right="53"/>
              <w:rPr>
                <w:sz w:val="8"/>
              </w:rPr>
            </w:pPr>
            <w:r>
              <w:rPr>
                <w:spacing w:val="-1"/>
                <w:w w:val="110"/>
                <w:sz w:val="8"/>
              </w:rPr>
              <w:t>Fri</w:t>
            </w:r>
            <w:r>
              <w:rPr>
                <w:spacing w:val="2"/>
                <w:w w:val="110"/>
                <w:sz w:val="8"/>
              </w:rPr>
              <w:t xml:space="preserve"> </w:t>
            </w:r>
            <w:r>
              <w:rPr>
                <w:spacing w:val="-1"/>
                <w:w w:val="110"/>
                <w:sz w:val="8"/>
              </w:rPr>
              <w:t>03-29</w:t>
            </w:r>
          </w:p>
        </w:tc>
        <w:tc>
          <w:tcPr>
            <w:tcW w:w="391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left="-23" w:right="55"/>
              <w:rPr>
                <w:sz w:val="8"/>
              </w:rPr>
            </w:pPr>
            <w:r>
              <w:rPr>
                <w:w w:val="110"/>
                <w:sz w:val="8"/>
              </w:rPr>
              <w:t>Sat</w:t>
            </w:r>
            <w:r>
              <w:rPr>
                <w:spacing w:val="-4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03-30</w:t>
            </w:r>
          </w:p>
        </w:tc>
        <w:tc>
          <w:tcPr>
            <w:tcW w:w="398" w:type="dxa"/>
            <w:shd w:val="clear" w:color="auto" w:fill="92D050"/>
          </w:tcPr>
          <w:p w:rsidR="003138DA" w:rsidRDefault="00CE5DB3">
            <w:pPr>
              <w:pStyle w:val="TableParagraph"/>
              <w:spacing w:before="30" w:line="83" w:lineRule="exact"/>
              <w:ind w:left="-25" w:right="44"/>
              <w:rPr>
                <w:sz w:val="8"/>
              </w:rPr>
            </w:pPr>
            <w:r>
              <w:rPr>
                <w:w w:val="110"/>
                <w:sz w:val="8"/>
              </w:rPr>
              <w:t>Sun</w:t>
            </w:r>
            <w:r>
              <w:rPr>
                <w:spacing w:val="-3"/>
                <w:w w:val="110"/>
                <w:sz w:val="8"/>
              </w:rPr>
              <w:t xml:space="preserve"> </w:t>
            </w:r>
            <w:r>
              <w:rPr>
                <w:w w:val="110"/>
                <w:sz w:val="8"/>
              </w:rPr>
              <w:t>03-31</w:t>
            </w:r>
          </w:p>
        </w:tc>
      </w:tr>
      <w:tr w:rsidR="003138DA">
        <w:trPr>
          <w:trHeight w:val="133"/>
        </w:trPr>
        <w:tc>
          <w:tcPr>
            <w:tcW w:w="460" w:type="dxa"/>
            <w:shd w:val="clear" w:color="auto" w:fill="00AFEF"/>
          </w:tcPr>
          <w:p w:rsidR="003138DA" w:rsidRDefault="00CE5DB3">
            <w:pPr>
              <w:pStyle w:val="TableParagraph"/>
              <w:spacing w:before="11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0000-0059</w:t>
            </w:r>
          </w:p>
        </w:tc>
        <w:tc>
          <w:tcPr>
            <w:tcW w:w="367" w:type="dxa"/>
          </w:tcPr>
          <w:p w:rsidR="003138DA" w:rsidRDefault="00CE5DB3">
            <w:pPr>
              <w:pStyle w:val="TableParagraph"/>
              <w:spacing w:before="11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67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9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spacing w:before="11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spacing w:before="11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6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3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74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25" w:type="dxa"/>
          </w:tcPr>
          <w:p w:rsidR="003138DA" w:rsidRDefault="00CE5DB3">
            <w:pPr>
              <w:pStyle w:val="TableParagraph"/>
              <w:spacing w:before="11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1" w:type="dxa"/>
          </w:tcPr>
          <w:p w:rsidR="003138DA" w:rsidRDefault="00CE5DB3">
            <w:pPr>
              <w:pStyle w:val="TableParagraph"/>
              <w:spacing w:before="11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3" w:type="dxa"/>
          </w:tcPr>
          <w:p w:rsidR="003138DA" w:rsidRDefault="00CE5DB3">
            <w:pPr>
              <w:pStyle w:val="TableParagraph"/>
              <w:spacing w:before="11"/>
              <w:ind w:right="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1" w:type="dxa"/>
          </w:tcPr>
          <w:p w:rsidR="003138DA" w:rsidRDefault="00CE5DB3">
            <w:pPr>
              <w:pStyle w:val="TableParagraph"/>
              <w:spacing w:before="11"/>
              <w:ind w:right="10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61" w:type="dxa"/>
          </w:tcPr>
          <w:p w:rsidR="003138DA" w:rsidRDefault="00CE5DB3">
            <w:pPr>
              <w:pStyle w:val="TableParagraph"/>
              <w:spacing w:before="11"/>
              <w:ind w:right="1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0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13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12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1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4" w:type="dxa"/>
          </w:tcPr>
          <w:p w:rsidR="003138DA" w:rsidRDefault="00CE5DB3">
            <w:pPr>
              <w:pStyle w:val="TableParagraph"/>
              <w:spacing w:before="11"/>
              <w:ind w:right="1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8" w:type="dxa"/>
          </w:tcPr>
          <w:p w:rsidR="003138DA" w:rsidRDefault="00CE5DB3">
            <w:pPr>
              <w:pStyle w:val="TableParagraph"/>
              <w:spacing w:before="11"/>
              <w:ind w:right="20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48" w:type="dxa"/>
          </w:tcPr>
          <w:p w:rsidR="003138DA" w:rsidRDefault="00CE5DB3">
            <w:pPr>
              <w:pStyle w:val="TableParagraph"/>
              <w:spacing w:before="11"/>
              <w:ind w:right="2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5" w:type="dxa"/>
          </w:tcPr>
          <w:p w:rsidR="003138DA" w:rsidRDefault="00CE5DB3">
            <w:pPr>
              <w:pStyle w:val="TableParagraph"/>
              <w:spacing w:before="11"/>
              <w:ind w:right="2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3" w:type="dxa"/>
          </w:tcPr>
          <w:p w:rsidR="003138DA" w:rsidRDefault="00CE5DB3">
            <w:pPr>
              <w:pStyle w:val="TableParagraph"/>
              <w:spacing w:before="11"/>
              <w:ind w:right="2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3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2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5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31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41" w:type="dxa"/>
          </w:tcPr>
          <w:p w:rsidR="003138DA" w:rsidRDefault="00CE5DB3">
            <w:pPr>
              <w:pStyle w:val="TableParagraph"/>
              <w:spacing w:before="11"/>
              <w:ind w:right="3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spacing w:before="11"/>
              <w:ind w:right="3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4" w:type="dxa"/>
          </w:tcPr>
          <w:p w:rsidR="003138DA" w:rsidRDefault="00CE5DB3">
            <w:pPr>
              <w:pStyle w:val="TableParagraph"/>
              <w:spacing w:before="11"/>
              <w:ind w:right="3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spacing w:before="11"/>
              <w:ind w:right="40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69" w:type="dxa"/>
          </w:tcPr>
          <w:p w:rsidR="003138DA" w:rsidRDefault="00CE5DB3">
            <w:pPr>
              <w:pStyle w:val="TableParagraph"/>
              <w:spacing w:before="11"/>
              <w:ind w:right="4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1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4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8" w:type="dxa"/>
            <w:shd w:val="clear" w:color="auto" w:fill="FFFF00"/>
          </w:tcPr>
          <w:p w:rsidR="003138DA" w:rsidRDefault="00CE5DB3">
            <w:pPr>
              <w:pStyle w:val="TableParagraph"/>
              <w:spacing w:before="11"/>
              <w:ind w:right="48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</w:tr>
      <w:tr w:rsidR="003138DA">
        <w:trPr>
          <w:trHeight w:val="133"/>
        </w:trPr>
        <w:tc>
          <w:tcPr>
            <w:tcW w:w="460" w:type="dxa"/>
            <w:shd w:val="clear" w:color="auto" w:fill="00AFEF"/>
          </w:tcPr>
          <w:p w:rsidR="003138DA" w:rsidRDefault="00CE5DB3">
            <w:pPr>
              <w:pStyle w:val="TableParagraph"/>
              <w:spacing w:before="11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0100-0159</w:t>
            </w:r>
          </w:p>
        </w:tc>
        <w:tc>
          <w:tcPr>
            <w:tcW w:w="367" w:type="dxa"/>
          </w:tcPr>
          <w:p w:rsidR="003138DA" w:rsidRDefault="00CE5DB3">
            <w:pPr>
              <w:pStyle w:val="TableParagraph"/>
              <w:spacing w:before="11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67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9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spacing w:before="11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46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3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74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25" w:type="dxa"/>
          </w:tcPr>
          <w:p w:rsidR="003138DA" w:rsidRDefault="00CE5DB3">
            <w:pPr>
              <w:pStyle w:val="TableParagraph"/>
              <w:spacing w:before="11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1" w:type="dxa"/>
          </w:tcPr>
          <w:p w:rsidR="003138DA" w:rsidRDefault="00CE5DB3">
            <w:pPr>
              <w:pStyle w:val="TableParagraph"/>
              <w:spacing w:before="11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3" w:type="dxa"/>
          </w:tcPr>
          <w:p w:rsidR="003138DA" w:rsidRDefault="00CE5DB3">
            <w:pPr>
              <w:pStyle w:val="TableParagraph"/>
              <w:spacing w:before="11"/>
              <w:ind w:right="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1" w:type="dxa"/>
          </w:tcPr>
          <w:p w:rsidR="003138DA" w:rsidRDefault="00CE5DB3">
            <w:pPr>
              <w:pStyle w:val="TableParagraph"/>
              <w:spacing w:before="11"/>
              <w:ind w:right="10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61" w:type="dxa"/>
          </w:tcPr>
          <w:p w:rsidR="003138DA" w:rsidRDefault="00CE5DB3">
            <w:pPr>
              <w:pStyle w:val="TableParagraph"/>
              <w:spacing w:before="11"/>
              <w:ind w:right="1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0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1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2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1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4" w:type="dxa"/>
          </w:tcPr>
          <w:p w:rsidR="003138DA" w:rsidRDefault="00CE5DB3">
            <w:pPr>
              <w:pStyle w:val="TableParagraph"/>
              <w:spacing w:before="11"/>
              <w:ind w:right="1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8" w:type="dxa"/>
          </w:tcPr>
          <w:p w:rsidR="003138DA" w:rsidRDefault="00CE5DB3">
            <w:pPr>
              <w:pStyle w:val="TableParagraph"/>
              <w:spacing w:before="11"/>
              <w:ind w:right="2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8" w:type="dxa"/>
          </w:tcPr>
          <w:p w:rsidR="003138DA" w:rsidRDefault="00CE5DB3">
            <w:pPr>
              <w:pStyle w:val="TableParagraph"/>
              <w:spacing w:before="11"/>
              <w:ind w:right="23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5" w:type="dxa"/>
          </w:tcPr>
          <w:p w:rsidR="003138DA" w:rsidRDefault="00CE5DB3">
            <w:pPr>
              <w:pStyle w:val="TableParagraph"/>
              <w:spacing w:before="11"/>
              <w:ind w:right="2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83" w:type="dxa"/>
          </w:tcPr>
          <w:p w:rsidR="003138DA" w:rsidRDefault="00CE5DB3">
            <w:pPr>
              <w:pStyle w:val="TableParagraph"/>
              <w:spacing w:before="11"/>
              <w:ind w:right="2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83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2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5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3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1" w:type="dxa"/>
          </w:tcPr>
          <w:p w:rsidR="003138DA" w:rsidRDefault="00CE5DB3">
            <w:pPr>
              <w:pStyle w:val="TableParagraph"/>
              <w:spacing w:before="11"/>
              <w:ind w:right="3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spacing w:before="11"/>
              <w:ind w:right="3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4" w:type="dxa"/>
          </w:tcPr>
          <w:p w:rsidR="003138DA" w:rsidRDefault="00CE5DB3">
            <w:pPr>
              <w:pStyle w:val="TableParagraph"/>
              <w:spacing w:before="11"/>
              <w:ind w:right="3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spacing w:before="11"/>
              <w:ind w:right="40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69" w:type="dxa"/>
          </w:tcPr>
          <w:p w:rsidR="003138DA" w:rsidRDefault="00CE5DB3">
            <w:pPr>
              <w:pStyle w:val="TableParagraph"/>
              <w:spacing w:before="11"/>
              <w:ind w:right="4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1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45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98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4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</w:tr>
      <w:tr w:rsidR="003138DA">
        <w:trPr>
          <w:trHeight w:val="133"/>
        </w:trPr>
        <w:tc>
          <w:tcPr>
            <w:tcW w:w="460" w:type="dxa"/>
            <w:shd w:val="clear" w:color="auto" w:fill="00AFEF"/>
          </w:tcPr>
          <w:p w:rsidR="003138DA" w:rsidRDefault="00CE5DB3">
            <w:pPr>
              <w:pStyle w:val="TableParagraph"/>
              <w:spacing w:before="11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0200-0259</w:t>
            </w:r>
          </w:p>
        </w:tc>
        <w:tc>
          <w:tcPr>
            <w:tcW w:w="367" w:type="dxa"/>
          </w:tcPr>
          <w:p w:rsidR="003138DA" w:rsidRDefault="00CE5DB3">
            <w:pPr>
              <w:pStyle w:val="TableParagraph"/>
              <w:spacing w:before="11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67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9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spacing w:before="11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6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3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74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25" w:type="dxa"/>
          </w:tcPr>
          <w:p w:rsidR="003138DA" w:rsidRDefault="00CE5DB3">
            <w:pPr>
              <w:pStyle w:val="TableParagraph"/>
              <w:spacing w:before="11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1" w:type="dxa"/>
          </w:tcPr>
          <w:p w:rsidR="003138DA" w:rsidRDefault="00CE5DB3">
            <w:pPr>
              <w:pStyle w:val="TableParagraph"/>
              <w:spacing w:before="11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3" w:type="dxa"/>
          </w:tcPr>
          <w:p w:rsidR="003138DA" w:rsidRDefault="00CE5DB3">
            <w:pPr>
              <w:pStyle w:val="TableParagraph"/>
              <w:spacing w:before="11"/>
              <w:ind w:right="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1" w:type="dxa"/>
          </w:tcPr>
          <w:p w:rsidR="003138DA" w:rsidRDefault="00CE5DB3">
            <w:pPr>
              <w:pStyle w:val="TableParagraph"/>
              <w:spacing w:before="11"/>
              <w:ind w:right="10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61" w:type="dxa"/>
          </w:tcPr>
          <w:p w:rsidR="003138DA" w:rsidRDefault="00CE5DB3">
            <w:pPr>
              <w:pStyle w:val="TableParagraph"/>
              <w:spacing w:before="11"/>
              <w:ind w:right="1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0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2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1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4" w:type="dxa"/>
          </w:tcPr>
          <w:p w:rsidR="003138DA" w:rsidRDefault="00CE5DB3">
            <w:pPr>
              <w:pStyle w:val="TableParagraph"/>
              <w:spacing w:before="11"/>
              <w:ind w:right="18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8" w:type="dxa"/>
          </w:tcPr>
          <w:p w:rsidR="003138DA" w:rsidRDefault="00CE5DB3">
            <w:pPr>
              <w:pStyle w:val="TableParagraph"/>
              <w:spacing w:before="11"/>
              <w:ind w:right="2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8" w:type="dxa"/>
          </w:tcPr>
          <w:p w:rsidR="003138DA" w:rsidRDefault="00CE5DB3">
            <w:pPr>
              <w:pStyle w:val="TableParagraph"/>
              <w:spacing w:before="11"/>
              <w:ind w:right="2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5" w:type="dxa"/>
          </w:tcPr>
          <w:p w:rsidR="003138DA" w:rsidRDefault="00CE5DB3">
            <w:pPr>
              <w:pStyle w:val="TableParagraph"/>
              <w:spacing w:before="11"/>
              <w:ind w:right="2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3" w:type="dxa"/>
          </w:tcPr>
          <w:p w:rsidR="003138DA" w:rsidRDefault="00CE5DB3">
            <w:pPr>
              <w:pStyle w:val="TableParagraph"/>
              <w:spacing w:before="11"/>
              <w:ind w:right="2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3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2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5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31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41" w:type="dxa"/>
          </w:tcPr>
          <w:p w:rsidR="003138DA" w:rsidRDefault="00CE5DB3">
            <w:pPr>
              <w:pStyle w:val="TableParagraph"/>
              <w:spacing w:before="11"/>
              <w:ind w:right="3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spacing w:before="11"/>
              <w:ind w:right="3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4" w:type="dxa"/>
          </w:tcPr>
          <w:p w:rsidR="003138DA" w:rsidRDefault="00CE5DB3">
            <w:pPr>
              <w:pStyle w:val="TableParagraph"/>
              <w:spacing w:before="11"/>
              <w:ind w:right="3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spacing w:before="11"/>
              <w:ind w:right="40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69" w:type="dxa"/>
          </w:tcPr>
          <w:p w:rsidR="003138DA" w:rsidRDefault="00CE5DB3">
            <w:pPr>
              <w:pStyle w:val="TableParagraph"/>
              <w:spacing w:before="11"/>
              <w:ind w:right="4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1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4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8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4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</w:tr>
      <w:tr w:rsidR="003138DA">
        <w:trPr>
          <w:trHeight w:val="133"/>
        </w:trPr>
        <w:tc>
          <w:tcPr>
            <w:tcW w:w="460" w:type="dxa"/>
            <w:shd w:val="clear" w:color="auto" w:fill="00AFEF"/>
          </w:tcPr>
          <w:p w:rsidR="003138DA" w:rsidRDefault="00CE5DB3">
            <w:pPr>
              <w:pStyle w:val="TableParagraph"/>
              <w:spacing w:before="11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0300-0359</w:t>
            </w:r>
          </w:p>
        </w:tc>
        <w:tc>
          <w:tcPr>
            <w:tcW w:w="367" w:type="dxa"/>
          </w:tcPr>
          <w:p w:rsidR="003138DA" w:rsidRDefault="00CE5DB3">
            <w:pPr>
              <w:pStyle w:val="TableParagraph"/>
              <w:spacing w:before="11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67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9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spacing w:before="11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6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3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74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25" w:type="dxa"/>
          </w:tcPr>
          <w:p w:rsidR="003138DA" w:rsidRDefault="00CE5DB3">
            <w:pPr>
              <w:pStyle w:val="TableParagraph"/>
              <w:spacing w:before="11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1" w:type="dxa"/>
          </w:tcPr>
          <w:p w:rsidR="003138DA" w:rsidRDefault="00CE5DB3">
            <w:pPr>
              <w:pStyle w:val="TableParagraph"/>
              <w:spacing w:before="11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3" w:type="dxa"/>
          </w:tcPr>
          <w:p w:rsidR="003138DA" w:rsidRDefault="00CE5DB3">
            <w:pPr>
              <w:pStyle w:val="TableParagraph"/>
              <w:spacing w:before="11"/>
              <w:ind w:right="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1" w:type="dxa"/>
          </w:tcPr>
          <w:p w:rsidR="003138DA" w:rsidRDefault="00CE5DB3">
            <w:pPr>
              <w:pStyle w:val="TableParagraph"/>
              <w:spacing w:before="11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61" w:type="dxa"/>
          </w:tcPr>
          <w:p w:rsidR="003138DA" w:rsidRDefault="00CE5DB3">
            <w:pPr>
              <w:pStyle w:val="TableParagraph"/>
              <w:spacing w:before="11"/>
              <w:ind w:right="1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0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2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1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4" w:type="dxa"/>
          </w:tcPr>
          <w:p w:rsidR="003138DA" w:rsidRDefault="00CE5DB3">
            <w:pPr>
              <w:pStyle w:val="TableParagraph"/>
              <w:spacing w:before="11"/>
              <w:ind w:right="1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8" w:type="dxa"/>
          </w:tcPr>
          <w:p w:rsidR="003138DA" w:rsidRDefault="00CE5DB3">
            <w:pPr>
              <w:pStyle w:val="TableParagraph"/>
              <w:spacing w:before="11"/>
              <w:ind w:right="2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8" w:type="dxa"/>
          </w:tcPr>
          <w:p w:rsidR="003138DA" w:rsidRDefault="00CE5DB3">
            <w:pPr>
              <w:pStyle w:val="TableParagraph"/>
              <w:spacing w:before="11"/>
              <w:ind w:right="23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5" w:type="dxa"/>
          </w:tcPr>
          <w:p w:rsidR="003138DA" w:rsidRDefault="00CE5DB3">
            <w:pPr>
              <w:pStyle w:val="TableParagraph"/>
              <w:spacing w:before="11"/>
              <w:ind w:right="2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3" w:type="dxa"/>
          </w:tcPr>
          <w:p w:rsidR="003138DA" w:rsidRDefault="00CE5DB3">
            <w:pPr>
              <w:pStyle w:val="TableParagraph"/>
              <w:spacing w:before="11"/>
              <w:ind w:right="2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3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29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5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3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1" w:type="dxa"/>
          </w:tcPr>
          <w:p w:rsidR="003138DA" w:rsidRDefault="00CE5DB3">
            <w:pPr>
              <w:pStyle w:val="TableParagraph"/>
              <w:spacing w:before="11"/>
              <w:ind w:right="3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spacing w:before="11"/>
              <w:ind w:right="3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4" w:type="dxa"/>
          </w:tcPr>
          <w:p w:rsidR="003138DA" w:rsidRDefault="00CE5DB3">
            <w:pPr>
              <w:pStyle w:val="TableParagraph"/>
              <w:spacing w:before="11"/>
              <w:ind w:right="3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spacing w:before="11"/>
              <w:ind w:right="40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69" w:type="dxa"/>
          </w:tcPr>
          <w:p w:rsidR="003138DA" w:rsidRDefault="00CE5DB3">
            <w:pPr>
              <w:pStyle w:val="TableParagraph"/>
              <w:spacing w:before="11"/>
              <w:ind w:right="43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1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4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8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4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</w:tr>
      <w:tr w:rsidR="003138DA">
        <w:trPr>
          <w:trHeight w:val="133"/>
        </w:trPr>
        <w:tc>
          <w:tcPr>
            <w:tcW w:w="460" w:type="dxa"/>
            <w:shd w:val="clear" w:color="auto" w:fill="00AFEF"/>
          </w:tcPr>
          <w:p w:rsidR="003138DA" w:rsidRDefault="00CE5DB3">
            <w:pPr>
              <w:pStyle w:val="TableParagraph"/>
              <w:spacing w:before="11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0400-0459</w:t>
            </w:r>
          </w:p>
        </w:tc>
        <w:tc>
          <w:tcPr>
            <w:tcW w:w="367" w:type="dxa"/>
          </w:tcPr>
          <w:p w:rsidR="003138DA" w:rsidRDefault="00CE5DB3">
            <w:pPr>
              <w:pStyle w:val="TableParagraph"/>
              <w:spacing w:before="11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67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9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spacing w:before="11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6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3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74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25" w:type="dxa"/>
          </w:tcPr>
          <w:p w:rsidR="003138DA" w:rsidRDefault="00CE5DB3">
            <w:pPr>
              <w:pStyle w:val="TableParagraph"/>
              <w:spacing w:before="11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1" w:type="dxa"/>
          </w:tcPr>
          <w:p w:rsidR="003138DA" w:rsidRDefault="00CE5DB3">
            <w:pPr>
              <w:pStyle w:val="TableParagraph"/>
              <w:spacing w:before="11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3" w:type="dxa"/>
          </w:tcPr>
          <w:p w:rsidR="003138DA" w:rsidRDefault="00CE5DB3">
            <w:pPr>
              <w:pStyle w:val="TableParagraph"/>
              <w:spacing w:before="11"/>
              <w:ind w:right="10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1" w:type="dxa"/>
          </w:tcPr>
          <w:p w:rsidR="003138DA" w:rsidRDefault="00CE5DB3">
            <w:pPr>
              <w:pStyle w:val="TableParagraph"/>
              <w:spacing w:before="11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61" w:type="dxa"/>
          </w:tcPr>
          <w:p w:rsidR="003138DA" w:rsidRDefault="00CE5DB3">
            <w:pPr>
              <w:pStyle w:val="TableParagraph"/>
              <w:spacing w:before="11"/>
              <w:ind w:right="1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0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12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1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4" w:type="dxa"/>
          </w:tcPr>
          <w:p w:rsidR="003138DA" w:rsidRDefault="00CE5DB3">
            <w:pPr>
              <w:pStyle w:val="TableParagraph"/>
              <w:spacing w:before="11"/>
              <w:ind w:right="18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8" w:type="dxa"/>
          </w:tcPr>
          <w:p w:rsidR="003138DA" w:rsidRDefault="00CE5DB3">
            <w:pPr>
              <w:pStyle w:val="TableParagraph"/>
              <w:spacing w:before="11"/>
              <w:ind w:right="2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8" w:type="dxa"/>
          </w:tcPr>
          <w:p w:rsidR="003138DA" w:rsidRDefault="00CE5DB3">
            <w:pPr>
              <w:pStyle w:val="TableParagraph"/>
              <w:spacing w:before="11"/>
              <w:ind w:right="2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5" w:type="dxa"/>
          </w:tcPr>
          <w:p w:rsidR="003138DA" w:rsidRDefault="00CE5DB3">
            <w:pPr>
              <w:pStyle w:val="TableParagraph"/>
              <w:spacing w:before="11"/>
              <w:ind w:right="2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3" w:type="dxa"/>
          </w:tcPr>
          <w:p w:rsidR="003138DA" w:rsidRDefault="00CE5DB3">
            <w:pPr>
              <w:pStyle w:val="TableParagraph"/>
              <w:spacing w:before="11"/>
              <w:ind w:right="2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3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2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5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3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1" w:type="dxa"/>
          </w:tcPr>
          <w:p w:rsidR="003138DA" w:rsidRDefault="00CE5DB3">
            <w:pPr>
              <w:pStyle w:val="TableParagraph"/>
              <w:spacing w:before="11"/>
              <w:ind w:right="3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spacing w:before="11"/>
              <w:ind w:right="3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4" w:type="dxa"/>
          </w:tcPr>
          <w:p w:rsidR="003138DA" w:rsidRDefault="00CE5DB3">
            <w:pPr>
              <w:pStyle w:val="TableParagraph"/>
              <w:spacing w:before="11"/>
              <w:ind w:right="38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spacing w:before="11"/>
              <w:ind w:right="4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69" w:type="dxa"/>
          </w:tcPr>
          <w:p w:rsidR="003138DA" w:rsidRDefault="00CE5DB3">
            <w:pPr>
              <w:pStyle w:val="TableParagraph"/>
              <w:spacing w:before="11"/>
              <w:ind w:right="4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1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4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8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4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</w:tr>
      <w:tr w:rsidR="003138DA">
        <w:trPr>
          <w:trHeight w:val="133"/>
        </w:trPr>
        <w:tc>
          <w:tcPr>
            <w:tcW w:w="460" w:type="dxa"/>
            <w:shd w:val="clear" w:color="auto" w:fill="00AFEF"/>
          </w:tcPr>
          <w:p w:rsidR="003138DA" w:rsidRDefault="00CE5DB3">
            <w:pPr>
              <w:pStyle w:val="TableParagraph"/>
              <w:spacing w:before="11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0500-0559</w:t>
            </w:r>
          </w:p>
        </w:tc>
        <w:tc>
          <w:tcPr>
            <w:tcW w:w="367" w:type="dxa"/>
          </w:tcPr>
          <w:p w:rsidR="003138DA" w:rsidRDefault="00CE5DB3">
            <w:pPr>
              <w:pStyle w:val="TableParagraph"/>
              <w:spacing w:before="11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67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9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6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3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74" w:type="dxa"/>
          </w:tcPr>
          <w:p w:rsidR="003138DA" w:rsidRDefault="00CE5DB3">
            <w:pPr>
              <w:pStyle w:val="TableParagraph"/>
              <w:spacing w:before="11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  <w:shd w:val="clear" w:color="auto" w:fill="FF0000"/>
          </w:tcPr>
          <w:p w:rsidR="003138DA" w:rsidRDefault="00CE5DB3">
            <w:pPr>
              <w:pStyle w:val="TableParagraph"/>
              <w:spacing w:before="11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4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25" w:type="dxa"/>
          </w:tcPr>
          <w:p w:rsidR="003138DA" w:rsidRDefault="00CE5DB3">
            <w:pPr>
              <w:pStyle w:val="TableParagraph"/>
              <w:spacing w:before="11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1" w:type="dxa"/>
          </w:tcPr>
          <w:p w:rsidR="003138DA" w:rsidRDefault="00CE5DB3">
            <w:pPr>
              <w:pStyle w:val="TableParagraph"/>
              <w:spacing w:before="11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3" w:type="dxa"/>
          </w:tcPr>
          <w:p w:rsidR="003138DA" w:rsidRDefault="00CE5DB3">
            <w:pPr>
              <w:pStyle w:val="TableParagraph"/>
              <w:spacing w:before="11"/>
              <w:ind w:right="10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1" w:type="dxa"/>
          </w:tcPr>
          <w:p w:rsidR="003138DA" w:rsidRDefault="00CE5DB3">
            <w:pPr>
              <w:pStyle w:val="TableParagraph"/>
              <w:spacing w:before="11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61" w:type="dxa"/>
          </w:tcPr>
          <w:p w:rsidR="003138DA" w:rsidRDefault="00CE5DB3">
            <w:pPr>
              <w:pStyle w:val="TableParagraph"/>
              <w:spacing w:before="11"/>
              <w:ind w:right="1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0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2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1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4" w:type="dxa"/>
          </w:tcPr>
          <w:p w:rsidR="003138DA" w:rsidRDefault="00CE5DB3">
            <w:pPr>
              <w:pStyle w:val="TableParagraph"/>
              <w:spacing w:before="11"/>
              <w:ind w:right="1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8" w:type="dxa"/>
          </w:tcPr>
          <w:p w:rsidR="003138DA" w:rsidRDefault="00CE5DB3">
            <w:pPr>
              <w:pStyle w:val="TableParagraph"/>
              <w:spacing w:before="11"/>
              <w:ind w:right="2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8" w:type="dxa"/>
          </w:tcPr>
          <w:p w:rsidR="003138DA" w:rsidRDefault="00CE5DB3">
            <w:pPr>
              <w:pStyle w:val="TableParagraph"/>
              <w:spacing w:before="11"/>
              <w:ind w:right="2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5" w:type="dxa"/>
          </w:tcPr>
          <w:p w:rsidR="003138DA" w:rsidRDefault="00CE5DB3">
            <w:pPr>
              <w:pStyle w:val="TableParagraph"/>
              <w:spacing w:before="11"/>
              <w:ind w:right="2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3" w:type="dxa"/>
          </w:tcPr>
          <w:p w:rsidR="003138DA" w:rsidRDefault="00CE5DB3">
            <w:pPr>
              <w:pStyle w:val="TableParagraph"/>
              <w:spacing w:before="11"/>
              <w:ind w:right="2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3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2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5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3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1" w:type="dxa"/>
          </w:tcPr>
          <w:p w:rsidR="003138DA" w:rsidRDefault="00CE5DB3">
            <w:pPr>
              <w:pStyle w:val="TableParagraph"/>
              <w:spacing w:before="11"/>
              <w:ind w:right="34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spacing w:before="11"/>
              <w:ind w:right="3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4" w:type="dxa"/>
          </w:tcPr>
          <w:p w:rsidR="003138DA" w:rsidRDefault="00CE5DB3">
            <w:pPr>
              <w:pStyle w:val="TableParagraph"/>
              <w:spacing w:before="11"/>
              <w:ind w:right="39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spacing w:before="11"/>
              <w:ind w:right="4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69" w:type="dxa"/>
          </w:tcPr>
          <w:p w:rsidR="003138DA" w:rsidRDefault="00CE5DB3">
            <w:pPr>
              <w:pStyle w:val="TableParagraph"/>
              <w:spacing w:before="11"/>
              <w:ind w:right="4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1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4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8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4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</w:tr>
      <w:tr w:rsidR="003138DA">
        <w:trPr>
          <w:trHeight w:val="133"/>
        </w:trPr>
        <w:tc>
          <w:tcPr>
            <w:tcW w:w="460" w:type="dxa"/>
            <w:shd w:val="clear" w:color="auto" w:fill="00AFEF"/>
          </w:tcPr>
          <w:p w:rsidR="003138DA" w:rsidRDefault="00CE5DB3">
            <w:pPr>
              <w:pStyle w:val="TableParagraph"/>
              <w:spacing w:before="11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0600-0659</w:t>
            </w:r>
          </w:p>
        </w:tc>
        <w:tc>
          <w:tcPr>
            <w:tcW w:w="367" w:type="dxa"/>
          </w:tcPr>
          <w:p w:rsidR="003138DA" w:rsidRDefault="00CE5DB3">
            <w:pPr>
              <w:pStyle w:val="TableParagraph"/>
              <w:spacing w:before="11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67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9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6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3" w:type="dxa"/>
          </w:tcPr>
          <w:p w:rsidR="003138DA" w:rsidRDefault="00CE5DB3">
            <w:pPr>
              <w:pStyle w:val="TableParagraph"/>
              <w:spacing w:before="11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74" w:type="dxa"/>
          </w:tcPr>
          <w:p w:rsidR="003138DA" w:rsidRDefault="00CE5DB3">
            <w:pPr>
              <w:pStyle w:val="TableParagraph"/>
              <w:spacing w:before="11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96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25" w:type="dxa"/>
          </w:tcPr>
          <w:p w:rsidR="003138DA" w:rsidRDefault="00CE5DB3">
            <w:pPr>
              <w:pStyle w:val="TableParagraph"/>
              <w:spacing w:before="11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11" w:type="dxa"/>
          </w:tcPr>
          <w:p w:rsidR="003138DA" w:rsidRDefault="00CE5DB3">
            <w:pPr>
              <w:pStyle w:val="TableParagraph"/>
              <w:spacing w:before="11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3" w:type="dxa"/>
          </w:tcPr>
          <w:p w:rsidR="003138DA" w:rsidRDefault="00CE5DB3">
            <w:pPr>
              <w:pStyle w:val="TableParagraph"/>
              <w:spacing w:before="11"/>
              <w:ind w:right="10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1" w:type="dxa"/>
          </w:tcPr>
          <w:p w:rsidR="003138DA" w:rsidRDefault="00CE5DB3">
            <w:pPr>
              <w:pStyle w:val="TableParagraph"/>
              <w:spacing w:before="11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61" w:type="dxa"/>
          </w:tcPr>
          <w:p w:rsidR="003138DA" w:rsidRDefault="00CE5DB3">
            <w:pPr>
              <w:pStyle w:val="TableParagraph"/>
              <w:spacing w:before="11"/>
              <w:ind w:right="12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0" w:type="dxa"/>
            <w:shd w:val="clear" w:color="auto" w:fill="FF0000"/>
          </w:tcPr>
          <w:p w:rsidR="003138DA" w:rsidRDefault="00CE5DB3">
            <w:pPr>
              <w:pStyle w:val="TableParagraph"/>
              <w:spacing w:before="11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4</w:t>
            </w:r>
          </w:p>
        </w:tc>
        <w:tc>
          <w:tcPr>
            <w:tcW w:w="412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1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4" w:type="dxa"/>
            <w:shd w:val="clear" w:color="auto" w:fill="FFFF00"/>
          </w:tcPr>
          <w:p w:rsidR="003138DA" w:rsidRDefault="00CE5DB3">
            <w:pPr>
              <w:pStyle w:val="TableParagraph"/>
              <w:spacing w:before="11"/>
              <w:ind w:right="19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398" w:type="dxa"/>
          </w:tcPr>
          <w:p w:rsidR="003138DA" w:rsidRDefault="00CE5DB3">
            <w:pPr>
              <w:pStyle w:val="TableParagraph"/>
              <w:spacing w:before="11"/>
              <w:ind w:right="2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8" w:type="dxa"/>
          </w:tcPr>
          <w:p w:rsidR="003138DA" w:rsidRDefault="00CE5DB3">
            <w:pPr>
              <w:pStyle w:val="TableParagraph"/>
              <w:spacing w:before="11"/>
              <w:ind w:right="23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5" w:type="dxa"/>
          </w:tcPr>
          <w:p w:rsidR="003138DA" w:rsidRDefault="00CE5DB3">
            <w:pPr>
              <w:pStyle w:val="TableParagraph"/>
              <w:spacing w:before="11"/>
              <w:ind w:right="26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83" w:type="dxa"/>
          </w:tcPr>
          <w:p w:rsidR="003138DA" w:rsidRDefault="00CE5DB3">
            <w:pPr>
              <w:pStyle w:val="TableParagraph"/>
              <w:spacing w:before="11"/>
              <w:ind w:right="2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3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2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5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3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1" w:type="dxa"/>
          </w:tcPr>
          <w:p w:rsidR="003138DA" w:rsidRDefault="00CE5DB3">
            <w:pPr>
              <w:pStyle w:val="TableParagraph"/>
              <w:spacing w:before="11"/>
              <w:ind w:right="3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spacing w:before="11"/>
              <w:ind w:right="3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4" w:type="dxa"/>
          </w:tcPr>
          <w:p w:rsidR="003138DA" w:rsidRDefault="00CE5DB3">
            <w:pPr>
              <w:pStyle w:val="TableParagraph"/>
              <w:spacing w:before="11"/>
              <w:ind w:right="3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spacing w:before="11"/>
              <w:ind w:right="4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69" w:type="dxa"/>
          </w:tcPr>
          <w:p w:rsidR="003138DA" w:rsidRDefault="00CE5DB3">
            <w:pPr>
              <w:pStyle w:val="TableParagraph"/>
              <w:spacing w:before="11"/>
              <w:ind w:right="4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1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4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8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4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</w:tr>
      <w:tr w:rsidR="003138DA">
        <w:trPr>
          <w:trHeight w:val="133"/>
        </w:trPr>
        <w:tc>
          <w:tcPr>
            <w:tcW w:w="460" w:type="dxa"/>
            <w:shd w:val="clear" w:color="auto" w:fill="00AFEF"/>
          </w:tcPr>
          <w:p w:rsidR="003138DA" w:rsidRDefault="00CE5DB3">
            <w:pPr>
              <w:pStyle w:val="TableParagraph"/>
              <w:spacing w:before="11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0700-0759</w:t>
            </w:r>
          </w:p>
        </w:tc>
        <w:tc>
          <w:tcPr>
            <w:tcW w:w="367" w:type="dxa"/>
          </w:tcPr>
          <w:p w:rsidR="003138DA" w:rsidRDefault="00CE5DB3">
            <w:pPr>
              <w:pStyle w:val="TableParagraph"/>
              <w:spacing w:before="11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67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9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6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3" w:type="dxa"/>
          </w:tcPr>
          <w:p w:rsidR="003138DA" w:rsidRDefault="00CE5DB3">
            <w:pPr>
              <w:pStyle w:val="TableParagraph"/>
              <w:spacing w:before="11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74" w:type="dxa"/>
          </w:tcPr>
          <w:p w:rsidR="003138DA" w:rsidRDefault="00CE5DB3">
            <w:pPr>
              <w:pStyle w:val="TableParagraph"/>
              <w:spacing w:before="11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25" w:type="dxa"/>
          </w:tcPr>
          <w:p w:rsidR="003138DA" w:rsidRDefault="00CE5DB3">
            <w:pPr>
              <w:pStyle w:val="TableParagraph"/>
              <w:spacing w:before="11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1" w:type="dxa"/>
          </w:tcPr>
          <w:p w:rsidR="003138DA" w:rsidRDefault="00CE5DB3">
            <w:pPr>
              <w:pStyle w:val="TableParagraph"/>
              <w:spacing w:before="11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3" w:type="dxa"/>
          </w:tcPr>
          <w:p w:rsidR="003138DA" w:rsidRDefault="00CE5DB3">
            <w:pPr>
              <w:pStyle w:val="TableParagraph"/>
              <w:spacing w:before="11"/>
              <w:ind w:right="10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1" w:type="dxa"/>
          </w:tcPr>
          <w:p w:rsidR="003138DA" w:rsidRDefault="00CE5DB3">
            <w:pPr>
              <w:pStyle w:val="TableParagraph"/>
              <w:spacing w:before="11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61" w:type="dxa"/>
          </w:tcPr>
          <w:p w:rsidR="003138DA" w:rsidRDefault="00CE5DB3">
            <w:pPr>
              <w:pStyle w:val="TableParagraph"/>
              <w:spacing w:before="11"/>
              <w:ind w:right="1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0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2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1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4" w:type="dxa"/>
          </w:tcPr>
          <w:p w:rsidR="003138DA" w:rsidRDefault="00CE5DB3">
            <w:pPr>
              <w:pStyle w:val="TableParagraph"/>
              <w:spacing w:before="11"/>
              <w:ind w:right="19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8" w:type="dxa"/>
          </w:tcPr>
          <w:p w:rsidR="003138DA" w:rsidRDefault="00CE5DB3">
            <w:pPr>
              <w:pStyle w:val="TableParagraph"/>
              <w:spacing w:before="11"/>
              <w:ind w:right="2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8" w:type="dxa"/>
          </w:tcPr>
          <w:p w:rsidR="003138DA" w:rsidRDefault="00CE5DB3">
            <w:pPr>
              <w:pStyle w:val="TableParagraph"/>
              <w:spacing w:before="11"/>
              <w:ind w:right="2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5" w:type="dxa"/>
          </w:tcPr>
          <w:p w:rsidR="003138DA" w:rsidRDefault="00CE5DB3">
            <w:pPr>
              <w:pStyle w:val="TableParagraph"/>
              <w:spacing w:before="11"/>
              <w:ind w:right="2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3" w:type="dxa"/>
          </w:tcPr>
          <w:p w:rsidR="003138DA" w:rsidRDefault="00CE5DB3">
            <w:pPr>
              <w:pStyle w:val="TableParagraph"/>
              <w:spacing w:before="11"/>
              <w:ind w:right="2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3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30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5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32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41" w:type="dxa"/>
          </w:tcPr>
          <w:p w:rsidR="003138DA" w:rsidRDefault="00CE5DB3">
            <w:pPr>
              <w:pStyle w:val="TableParagraph"/>
              <w:spacing w:before="11"/>
              <w:ind w:right="3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2" w:type="dxa"/>
            <w:shd w:val="clear" w:color="auto" w:fill="FF0000"/>
          </w:tcPr>
          <w:p w:rsidR="003138DA" w:rsidRDefault="00CE5DB3">
            <w:pPr>
              <w:pStyle w:val="TableParagraph"/>
              <w:spacing w:before="11"/>
              <w:ind w:right="36"/>
              <w:rPr>
                <w:sz w:val="10"/>
              </w:rPr>
            </w:pPr>
            <w:r>
              <w:rPr>
                <w:w w:val="107"/>
                <w:sz w:val="10"/>
              </w:rPr>
              <w:t>5</w:t>
            </w:r>
          </w:p>
        </w:tc>
        <w:tc>
          <w:tcPr>
            <w:tcW w:w="434" w:type="dxa"/>
            <w:shd w:val="clear" w:color="auto" w:fill="FFFF00"/>
          </w:tcPr>
          <w:p w:rsidR="003138DA" w:rsidRDefault="00CE5DB3">
            <w:pPr>
              <w:pStyle w:val="TableParagraph"/>
              <w:spacing w:before="11"/>
              <w:ind w:right="39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spacing w:before="11"/>
              <w:ind w:right="41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69" w:type="dxa"/>
          </w:tcPr>
          <w:p w:rsidR="003138DA" w:rsidRDefault="00CE5DB3">
            <w:pPr>
              <w:pStyle w:val="TableParagraph"/>
              <w:spacing w:before="11"/>
              <w:ind w:right="43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1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4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8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4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</w:tr>
      <w:tr w:rsidR="003138DA">
        <w:trPr>
          <w:trHeight w:val="133"/>
        </w:trPr>
        <w:tc>
          <w:tcPr>
            <w:tcW w:w="460" w:type="dxa"/>
            <w:shd w:val="clear" w:color="auto" w:fill="00AFEF"/>
          </w:tcPr>
          <w:p w:rsidR="003138DA" w:rsidRDefault="00CE5DB3">
            <w:pPr>
              <w:pStyle w:val="TableParagraph"/>
              <w:spacing w:before="11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0800-0859</w:t>
            </w:r>
          </w:p>
        </w:tc>
        <w:tc>
          <w:tcPr>
            <w:tcW w:w="367" w:type="dxa"/>
          </w:tcPr>
          <w:p w:rsidR="003138DA" w:rsidRDefault="00CE5DB3">
            <w:pPr>
              <w:pStyle w:val="TableParagraph"/>
              <w:spacing w:before="11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67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9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6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3" w:type="dxa"/>
          </w:tcPr>
          <w:p w:rsidR="003138DA" w:rsidRDefault="00CE5DB3">
            <w:pPr>
              <w:pStyle w:val="TableParagraph"/>
              <w:spacing w:before="11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74" w:type="dxa"/>
          </w:tcPr>
          <w:p w:rsidR="003138DA" w:rsidRDefault="00CE5DB3">
            <w:pPr>
              <w:pStyle w:val="TableParagraph"/>
              <w:spacing w:before="11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25" w:type="dxa"/>
          </w:tcPr>
          <w:p w:rsidR="003138DA" w:rsidRDefault="00CE5DB3">
            <w:pPr>
              <w:pStyle w:val="TableParagraph"/>
              <w:spacing w:before="11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1" w:type="dxa"/>
          </w:tcPr>
          <w:p w:rsidR="003138DA" w:rsidRDefault="00CE5DB3">
            <w:pPr>
              <w:pStyle w:val="TableParagraph"/>
              <w:spacing w:before="11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3" w:type="dxa"/>
          </w:tcPr>
          <w:p w:rsidR="003138DA" w:rsidRDefault="00CE5DB3">
            <w:pPr>
              <w:pStyle w:val="TableParagraph"/>
              <w:spacing w:before="11"/>
              <w:ind w:right="10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11" w:type="dxa"/>
          </w:tcPr>
          <w:p w:rsidR="003138DA" w:rsidRDefault="00CE5DB3">
            <w:pPr>
              <w:pStyle w:val="TableParagraph"/>
              <w:spacing w:before="11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61" w:type="dxa"/>
          </w:tcPr>
          <w:p w:rsidR="003138DA" w:rsidRDefault="00CE5DB3">
            <w:pPr>
              <w:pStyle w:val="TableParagraph"/>
              <w:spacing w:before="11"/>
              <w:ind w:right="1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0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12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1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4" w:type="dxa"/>
          </w:tcPr>
          <w:p w:rsidR="003138DA" w:rsidRDefault="00CE5DB3">
            <w:pPr>
              <w:pStyle w:val="TableParagraph"/>
              <w:spacing w:before="11"/>
              <w:ind w:right="1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8" w:type="dxa"/>
          </w:tcPr>
          <w:p w:rsidR="003138DA" w:rsidRDefault="00CE5DB3">
            <w:pPr>
              <w:pStyle w:val="TableParagraph"/>
              <w:spacing w:before="11"/>
              <w:ind w:right="2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8" w:type="dxa"/>
          </w:tcPr>
          <w:p w:rsidR="003138DA" w:rsidRDefault="00CE5DB3">
            <w:pPr>
              <w:pStyle w:val="TableParagraph"/>
              <w:spacing w:before="11"/>
              <w:ind w:right="2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5" w:type="dxa"/>
          </w:tcPr>
          <w:p w:rsidR="003138DA" w:rsidRDefault="00CE5DB3">
            <w:pPr>
              <w:pStyle w:val="TableParagraph"/>
              <w:spacing w:before="11"/>
              <w:ind w:right="2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3" w:type="dxa"/>
          </w:tcPr>
          <w:p w:rsidR="003138DA" w:rsidRDefault="00CE5DB3">
            <w:pPr>
              <w:pStyle w:val="TableParagraph"/>
              <w:spacing w:before="11"/>
              <w:ind w:right="28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83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30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5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3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1" w:type="dxa"/>
          </w:tcPr>
          <w:p w:rsidR="003138DA" w:rsidRDefault="00CE5DB3">
            <w:pPr>
              <w:pStyle w:val="TableParagraph"/>
              <w:spacing w:before="11"/>
              <w:ind w:right="3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spacing w:before="11"/>
              <w:ind w:right="3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4" w:type="dxa"/>
          </w:tcPr>
          <w:p w:rsidR="003138DA" w:rsidRDefault="00CE5DB3">
            <w:pPr>
              <w:pStyle w:val="TableParagraph"/>
              <w:spacing w:before="11"/>
              <w:ind w:right="3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spacing w:before="11"/>
              <w:ind w:right="4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69" w:type="dxa"/>
          </w:tcPr>
          <w:p w:rsidR="003138DA" w:rsidRDefault="00CE5DB3">
            <w:pPr>
              <w:pStyle w:val="TableParagraph"/>
              <w:spacing w:before="11"/>
              <w:ind w:right="4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1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4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8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48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</w:tr>
      <w:tr w:rsidR="003138DA">
        <w:trPr>
          <w:trHeight w:val="133"/>
        </w:trPr>
        <w:tc>
          <w:tcPr>
            <w:tcW w:w="460" w:type="dxa"/>
            <w:shd w:val="clear" w:color="auto" w:fill="00AFEF"/>
          </w:tcPr>
          <w:p w:rsidR="003138DA" w:rsidRDefault="00CE5DB3">
            <w:pPr>
              <w:pStyle w:val="TableParagraph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0900-0959</w:t>
            </w:r>
          </w:p>
        </w:tc>
        <w:tc>
          <w:tcPr>
            <w:tcW w:w="367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67" w:type="dxa"/>
            <w:shd w:val="clear" w:color="auto" w:fill="DCE6F0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9" w:type="dxa"/>
            <w:shd w:val="clear" w:color="auto" w:fill="DCE6F0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6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3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74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6" w:type="dxa"/>
            <w:shd w:val="clear" w:color="auto" w:fill="DCE6F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25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11" w:type="dxa"/>
          </w:tcPr>
          <w:p w:rsidR="003138DA" w:rsidRDefault="00CE5DB3">
            <w:pPr>
              <w:pStyle w:val="TableParagraph"/>
              <w:ind w:right="9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3" w:type="dxa"/>
          </w:tcPr>
          <w:p w:rsidR="003138DA" w:rsidRDefault="00CE5DB3">
            <w:pPr>
              <w:pStyle w:val="TableParagraph"/>
              <w:ind w:right="10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11" w:type="dxa"/>
            <w:shd w:val="clear" w:color="auto" w:fill="FFFF00"/>
          </w:tcPr>
          <w:p w:rsidR="003138DA" w:rsidRDefault="00CE5DB3">
            <w:pPr>
              <w:pStyle w:val="TableParagraph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361" w:type="dxa"/>
          </w:tcPr>
          <w:p w:rsidR="003138DA" w:rsidRDefault="00CE5DB3">
            <w:pPr>
              <w:pStyle w:val="TableParagraph"/>
              <w:ind w:right="1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0" w:type="dxa"/>
            <w:shd w:val="clear" w:color="auto" w:fill="DCE6F0"/>
          </w:tcPr>
          <w:p w:rsidR="003138DA" w:rsidRDefault="00CE5DB3">
            <w:pPr>
              <w:pStyle w:val="TableParagraph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2" w:type="dxa"/>
            <w:shd w:val="clear" w:color="auto" w:fill="DCE6F0"/>
          </w:tcPr>
          <w:p w:rsidR="003138DA" w:rsidRDefault="00CE5DB3">
            <w:pPr>
              <w:pStyle w:val="TableParagraph"/>
              <w:ind w:right="1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4" w:type="dxa"/>
          </w:tcPr>
          <w:p w:rsidR="003138DA" w:rsidRDefault="00CE5DB3">
            <w:pPr>
              <w:pStyle w:val="TableParagraph"/>
              <w:ind w:right="1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8" w:type="dxa"/>
          </w:tcPr>
          <w:p w:rsidR="003138DA" w:rsidRDefault="00CE5DB3">
            <w:pPr>
              <w:pStyle w:val="TableParagraph"/>
              <w:ind w:right="21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48" w:type="dxa"/>
          </w:tcPr>
          <w:p w:rsidR="003138DA" w:rsidRDefault="00CE5DB3">
            <w:pPr>
              <w:pStyle w:val="TableParagraph"/>
              <w:ind w:right="2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5" w:type="dxa"/>
          </w:tcPr>
          <w:p w:rsidR="003138DA" w:rsidRDefault="00CE5DB3">
            <w:pPr>
              <w:pStyle w:val="TableParagraph"/>
              <w:ind w:right="2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83" w:type="dxa"/>
            <w:shd w:val="clear" w:color="auto" w:fill="FFFF00"/>
          </w:tcPr>
          <w:p w:rsidR="003138DA" w:rsidRDefault="00CE5DB3">
            <w:pPr>
              <w:pStyle w:val="TableParagraph"/>
              <w:ind w:right="28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383" w:type="dxa"/>
            <w:shd w:val="clear" w:color="auto" w:fill="DCE6F0"/>
          </w:tcPr>
          <w:p w:rsidR="003138DA" w:rsidRDefault="00CE5DB3">
            <w:pPr>
              <w:pStyle w:val="TableParagraph"/>
              <w:ind w:right="30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5" w:type="dxa"/>
            <w:shd w:val="clear" w:color="auto" w:fill="DCE6F0"/>
          </w:tcPr>
          <w:p w:rsidR="003138DA" w:rsidRDefault="00CE5DB3">
            <w:pPr>
              <w:pStyle w:val="TableParagraph"/>
              <w:ind w:right="32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41" w:type="dxa"/>
          </w:tcPr>
          <w:p w:rsidR="003138DA" w:rsidRDefault="00CE5DB3">
            <w:pPr>
              <w:pStyle w:val="TableParagraph"/>
              <w:ind w:right="3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ind w:right="3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4" w:type="dxa"/>
          </w:tcPr>
          <w:p w:rsidR="003138DA" w:rsidRDefault="00CE5DB3">
            <w:pPr>
              <w:pStyle w:val="TableParagraph"/>
              <w:ind w:right="39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ind w:right="4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69" w:type="dxa"/>
          </w:tcPr>
          <w:p w:rsidR="003138DA" w:rsidRDefault="00CE5DB3">
            <w:pPr>
              <w:pStyle w:val="TableParagraph"/>
              <w:ind w:right="43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1" w:type="dxa"/>
            <w:shd w:val="clear" w:color="auto" w:fill="DCE6F0"/>
          </w:tcPr>
          <w:p w:rsidR="003138DA" w:rsidRDefault="00CE5DB3">
            <w:pPr>
              <w:pStyle w:val="TableParagraph"/>
              <w:ind w:right="4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8" w:type="dxa"/>
            <w:shd w:val="clear" w:color="auto" w:fill="DCE6F0"/>
          </w:tcPr>
          <w:p w:rsidR="003138DA" w:rsidRDefault="00CE5DB3">
            <w:pPr>
              <w:pStyle w:val="TableParagraph"/>
              <w:ind w:right="48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</w:tr>
      <w:tr w:rsidR="003138DA">
        <w:trPr>
          <w:trHeight w:val="133"/>
        </w:trPr>
        <w:tc>
          <w:tcPr>
            <w:tcW w:w="460" w:type="dxa"/>
            <w:shd w:val="clear" w:color="auto" w:fill="00AFEF"/>
          </w:tcPr>
          <w:p w:rsidR="003138DA" w:rsidRDefault="00CE5DB3">
            <w:pPr>
              <w:pStyle w:val="TableParagraph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1000-1059</w:t>
            </w:r>
          </w:p>
        </w:tc>
        <w:tc>
          <w:tcPr>
            <w:tcW w:w="367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67" w:type="dxa"/>
            <w:shd w:val="clear" w:color="auto" w:fill="DCE6F0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9" w:type="dxa"/>
            <w:shd w:val="clear" w:color="auto" w:fill="DCE6F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46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3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74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  <w:shd w:val="clear" w:color="auto" w:fill="DCE6F0"/>
          </w:tcPr>
          <w:p w:rsidR="003138DA" w:rsidRDefault="00CE5DB3">
            <w:pPr>
              <w:pStyle w:val="TableParagraph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25" w:type="dxa"/>
          </w:tcPr>
          <w:p w:rsidR="003138DA" w:rsidRDefault="00CE5DB3">
            <w:pPr>
              <w:pStyle w:val="TableParagraph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11" w:type="dxa"/>
          </w:tcPr>
          <w:p w:rsidR="003138DA" w:rsidRDefault="00CE5DB3">
            <w:pPr>
              <w:pStyle w:val="TableParagraph"/>
              <w:ind w:right="9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3" w:type="dxa"/>
          </w:tcPr>
          <w:p w:rsidR="003138DA" w:rsidRDefault="00CE5DB3">
            <w:pPr>
              <w:pStyle w:val="TableParagraph"/>
              <w:ind w:right="10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1" w:type="dxa"/>
          </w:tcPr>
          <w:p w:rsidR="003138DA" w:rsidRDefault="00CE5DB3">
            <w:pPr>
              <w:pStyle w:val="TableParagraph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61" w:type="dxa"/>
          </w:tcPr>
          <w:p w:rsidR="003138DA" w:rsidRDefault="00CE5DB3">
            <w:pPr>
              <w:pStyle w:val="TableParagraph"/>
              <w:ind w:right="13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0" w:type="dxa"/>
            <w:shd w:val="clear" w:color="auto" w:fill="DCE6F0"/>
          </w:tcPr>
          <w:p w:rsidR="003138DA" w:rsidRDefault="00CE5DB3">
            <w:pPr>
              <w:pStyle w:val="TableParagraph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12" w:type="dxa"/>
            <w:shd w:val="clear" w:color="auto" w:fill="DCE6F0"/>
          </w:tcPr>
          <w:p w:rsidR="003138DA" w:rsidRDefault="00CE5DB3">
            <w:pPr>
              <w:pStyle w:val="TableParagraph"/>
              <w:ind w:right="1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4" w:type="dxa"/>
          </w:tcPr>
          <w:p w:rsidR="003138DA" w:rsidRDefault="00CE5DB3">
            <w:pPr>
              <w:pStyle w:val="TableParagraph"/>
              <w:ind w:right="1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8" w:type="dxa"/>
          </w:tcPr>
          <w:p w:rsidR="003138DA" w:rsidRDefault="00CE5DB3">
            <w:pPr>
              <w:pStyle w:val="TableParagraph"/>
              <w:ind w:right="22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48" w:type="dxa"/>
          </w:tcPr>
          <w:p w:rsidR="003138DA" w:rsidRDefault="00CE5DB3">
            <w:pPr>
              <w:pStyle w:val="TableParagraph"/>
              <w:ind w:right="2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5" w:type="dxa"/>
          </w:tcPr>
          <w:p w:rsidR="003138DA" w:rsidRDefault="00CE5DB3">
            <w:pPr>
              <w:pStyle w:val="TableParagraph"/>
              <w:ind w:right="2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3" w:type="dxa"/>
          </w:tcPr>
          <w:p w:rsidR="003138DA" w:rsidRDefault="00CE5DB3">
            <w:pPr>
              <w:pStyle w:val="TableParagraph"/>
              <w:ind w:right="28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83" w:type="dxa"/>
            <w:shd w:val="clear" w:color="auto" w:fill="DCE6F0"/>
          </w:tcPr>
          <w:p w:rsidR="003138DA" w:rsidRDefault="00CE5DB3">
            <w:pPr>
              <w:pStyle w:val="TableParagraph"/>
              <w:ind w:right="30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5" w:type="dxa"/>
            <w:shd w:val="clear" w:color="auto" w:fill="DCE6F0"/>
          </w:tcPr>
          <w:p w:rsidR="003138DA" w:rsidRDefault="00CE5DB3">
            <w:pPr>
              <w:pStyle w:val="TableParagraph"/>
              <w:ind w:right="3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1" w:type="dxa"/>
            <w:shd w:val="clear" w:color="auto" w:fill="FF0000"/>
          </w:tcPr>
          <w:p w:rsidR="003138DA" w:rsidRDefault="00CE5DB3">
            <w:pPr>
              <w:pStyle w:val="TableParagraph"/>
              <w:ind w:right="34"/>
              <w:rPr>
                <w:sz w:val="10"/>
              </w:rPr>
            </w:pPr>
            <w:r>
              <w:rPr>
                <w:w w:val="107"/>
                <w:sz w:val="10"/>
              </w:rPr>
              <w:t>4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ind w:right="3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4" w:type="dxa"/>
          </w:tcPr>
          <w:p w:rsidR="003138DA" w:rsidRDefault="00CE5DB3">
            <w:pPr>
              <w:pStyle w:val="TableParagraph"/>
              <w:ind w:right="3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ind w:right="41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69" w:type="dxa"/>
            <w:shd w:val="clear" w:color="auto" w:fill="FFFF00"/>
          </w:tcPr>
          <w:p w:rsidR="003138DA" w:rsidRDefault="00CE5DB3">
            <w:pPr>
              <w:pStyle w:val="TableParagraph"/>
              <w:ind w:right="43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391" w:type="dxa"/>
            <w:shd w:val="clear" w:color="auto" w:fill="DCE6F0"/>
          </w:tcPr>
          <w:p w:rsidR="003138DA" w:rsidRDefault="00CE5DB3">
            <w:pPr>
              <w:pStyle w:val="TableParagraph"/>
              <w:ind w:right="4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8" w:type="dxa"/>
            <w:shd w:val="clear" w:color="auto" w:fill="DCE6F0"/>
          </w:tcPr>
          <w:p w:rsidR="003138DA" w:rsidRDefault="00CE5DB3">
            <w:pPr>
              <w:pStyle w:val="TableParagraph"/>
              <w:ind w:right="4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</w:tr>
      <w:tr w:rsidR="003138DA">
        <w:trPr>
          <w:trHeight w:val="133"/>
        </w:trPr>
        <w:tc>
          <w:tcPr>
            <w:tcW w:w="460" w:type="dxa"/>
            <w:shd w:val="clear" w:color="auto" w:fill="00AFEF"/>
          </w:tcPr>
          <w:p w:rsidR="003138DA" w:rsidRDefault="00CE5DB3">
            <w:pPr>
              <w:pStyle w:val="TableParagraph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1100-1159</w:t>
            </w:r>
          </w:p>
        </w:tc>
        <w:tc>
          <w:tcPr>
            <w:tcW w:w="367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67" w:type="dxa"/>
            <w:shd w:val="clear" w:color="auto" w:fill="DCE6F0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89" w:type="dxa"/>
            <w:shd w:val="clear" w:color="auto" w:fill="DCE6F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46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3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74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  <w:shd w:val="clear" w:color="auto" w:fill="FFFF00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25" w:type="dxa"/>
          </w:tcPr>
          <w:p w:rsidR="003138DA" w:rsidRDefault="00CE5DB3">
            <w:pPr>
              <w:pStyle w:val="TableParagraph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1" w:type="dxa"/>
          </w:tcPr>
          <w:p w:rsidR="003138DA" w:rsidRDefault="00CE5DB3">
            <w:pPr>
              <w:pStyle w:val="TableParagraph"/>
              <w:ind w:right="9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33" w:type="dxa"/>
          </w:tcPr>
          <w:p w:rsidR="003138DA" w:rsidRDefault="00CE5DB3">
            <w:pPr>
              <w:pStyle w:val="TableParagraph"/>
              <w:ind w:right="10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11" w:type="dxa"/>
          </w:tcPr>
          <w:p w:rsidR="003138DA" w:rsidRDefault="00CE5DB3">
            <w:pPr>
              <w:pStyle w:val="TableParagraph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61" w:type="dxa"/>
          </w:tcPr>
          <w:p w:rsidR="003138DA" w:rsidRDefault="00CE5DB3">
            <w:pPr>
              <w:pStyle w:val="TableParagraph"/>
              <w:ind w:right="13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0" w:type="dxa"/>
            <w:shd w:val="clear" w:color="auto" w:fill="DCE6F0"/>
          </w:tcPr>
          <w:p w:rsidR="003138DA" w:rsidRDefault="00CE5DB3">
            <w:pPr>
              <w:pStyle w:val="TableParagraph"/>
              <w:ind w:right="1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2" w:type="dxa"/>
            <w:shd w:val="clear" w:color="auto" w:fill="FFFF00"/>
          </w:tcPr>
          <w:p w:rsidR="003138DA" w:rsidRDefault="00CE5DB3">
            <w:pPr>
              <w:pStyle w:val="TableParagraph"/>
              <w:spacing w:before="11"/>
              <w:ind w:right="16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434" w:type="dxa"/>
          </w:tcPr>
          <w:p w:rsidR="003138DA" w:rsidRDefault="00CE5DB3">
            <w:pPr>
              <w:pStyle w:val="TableParagraph"/>
              <w:spacing w:before="11"/>
              <w:ind w:right="1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8" w:type="dxa"/>
          </w:tcPr>
          <w:p w:rsidR="003138DA" w:rsidRDefault="00CE5DB3">
            <w:pPr>
              <w:pStyle w:val="TableParagraph"/>
              <w:spacing w:before="11"/>
              <w:ind w:right="2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8" w:type="dxa"/>
            <w:shd w:val="clear" w:color="auto" w:fill="FFFF00"/>
          </w:tcPr>
          <w:p w:rsidR="003138DA" w:rsidRDefault="00CE5DB3">
            <w:pPr>
              <w:pStyle w:val="TableParagraph"/>
              <w:spacing w:before="11"/>
              <w:ind w:right="23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405" w:type="dxa"/>
          </w:tcPr>
          <w:p w:rsidR="003138DA" w:rsidRDefault="00CE5DB3">
            <w:pPr>
              <w:pStyle w:val="TableParagraph"/>
              <w:spacing w:before="11"/>
              <w:ind w:right="2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3" w:type="dxa"/>
          </w:tcPr>
          <w:p w:rsidR="003138DA" w:rsidRDefault="00CE5DB3">
            <w:pPr>
              <w:pStyle w:val="TableParagraph"/>
              <w:spacing w:before="11"/>
              <w:ind w:right="2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3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2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5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3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1" w:type="dxa"/>
          </w:tcPr>
          <w:p w:rsidR="003138DA" w:rsidRDefault="00CE5DB3">
            <w:pPr>
              <w:pStyle w:val="TableParagraph"/>
              <w:spacing w:before="11"/>
              <w:ind w:right="34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12" w:type="dxa"/>
            <w:shd w:val="clear" w:color="auto" w:fill="FFFF00"/>
          </w:tcPr>
          <w:p w:rsidR="003138DA" w:rsidRDefault="00CE5DB3">
            <w:pPr>
              <w:pStyle w:val="TableParagraph"/>
              <w:spacing w:before="11"/>
              <w:ind w:right="36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434" w:type="dxa"/>
          </w:tcPr>
          <w:p w:rsidR="003138DA" w:rsidRDefault="00CE5DB3">
            <w:pPr>
              <w:pStyle w:val="TableParagraph"/>
              <w:spacing w:before="11"/>
              <w:ind w:right="38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spacing w:before="11"/>
              <w:ind w:right="40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69" w:type="dxa"/>
          </w:tcPr>
          <w:p w:rsidR="003138DA" w:rsidRDefault="00CE5DB3">
            <w:pPr>
              <w:pStyle w:val="TableParagraph"/>
              <w:spacing w:before="11"/>
              <w:ind w:right="4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1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4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8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4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</w:tr>
      <w:tr w:rsidR="003138DA">
        <w:trPr>
          <w:trHeight w:val="133"/>
        </w:trPr>
        <w:tc>
          <w:tcPr>
            <w:tcW w:w="460" w:type="dxa"/>
            <w:shd w:val="clear" w:color="auto" w:fill="00AFEF"/>
          </w:tcPr>
          <w:p w:rsidR="003138DA" w:rsidRDefault="00CE5DB3">
            <w:pPr>
              <w:pStyle w:val="TableParagraph"/>
              <w:spacing w:before="11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1200-1259</w:t>
            </w:r>
          </w:p>
        </w:tc>
        <w:tc>
          <w:tcPr>
            <w:tcW w:w="367" w:type="dxa"/>
          </w:tcPr>
          <w:p w:rsidR="003138DA" w:rsidRDefault="00CE5DB3">
            <w:pPr>
              <w:pStyle w:val="TableParagraph"/>
              <w:spacing w:before="11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67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89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spacing w:before="11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46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3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74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25" w:type="dxa"/>
          </w:tcPr>
          <w:p w:rsidR="003138DA" w:rsidRDefault="00CE5DB3">
            <w:pPr>
              <w:pStyle w:val="TableParagraph"/>
              <w:spacing w:before="11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11" w:type="dxa"/>
            <w:shd w:val="clear" w:color="auto" w:fill="FFFF00"/>
          </w:tcPr>
          <w:p w:rsidR="003138DA" w:rsidRDefault="00CE5DB3">
            <w:pPr>
              <w:pStyle w:val="TableParagraph"/>
              <w:spacing w:before="11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433" w:type="dxa"/>
          </w:tcPr>
          <w:p w:rsidR="003138DA" w:rsidRDefault="00CE5DB3">
            <w:pPr>
              <w:pStyle w:val="TableParagraph"/>
              <w:spacing w:before="11"/>
              <w:ind w:right="9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11" w:type="dxa"/>
          </w:tcPr>
          <w:p w:rsidR="003138DA" w:rsidRDefault="00CE5DB3">
            <w:pPr>
              <w:pStyle w:val="TableParagraph"/>
              <w:spacing w:before="11"/>
              <w:ind w:right="10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61" w:type="dxa"/>
          </w:tcPr>
          <w:p w:rsidR="003138DA" w:rsidRDefault="00CE5DB3">
            <w:pPr>
              <w:pStyle w:val="TableParagraph"/>
              <w:spacing w:before="11"/>
              <w:ind w:right="12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90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2" w:type="dxa"/>
            <w:shd w:val="clear" w:color="auto" w:fill="FF0000"/>
          </w:tcPr>
          <w:p w:rsidR="003138DA" w:rsidRDefault="00CE5DB3">
            <w:pPr>
              <w:pStyle w:val="TableParagraph"/>
              <w:spacing w:before="11"/>
              <w:ind w:right="16"/>
              <w:rPr>
                <w:sz w:val="10"/>
              </w:rPr>
            </w:pPr>
            <w:r>
              <w:rPr>
                <w:w w:val="107"/>
                <w:sz w:val="10"/>
              </w:rPr>
              <w:t>6</w:t>
            </w:r>
          </w:p>
        </w:tc>
        <w:tc>
          <w:tcPr>
            <w:tcW w:w="434" w:type="dxa"/>
            <w:shd w:val="clear" w:color="auto" w:fill="FF0000"/>
          </w:tcPr>
          <w:p w:rsidR="003138DA" w:rsidRDefault="00CE5DB3">
            <w:pPr>
              <w:pStyle w:val="TableParagraph"/>
              <w:spacing w:before="11"/>
              <w:ind w:right="18"/>
              <w:rPr>
                <w:sz w:val="10"/>
              </w:rPr>
            </w:pPr>
            <w:r>
              <w:rPr>
                <w:w w:val="107"/>
                <w:sz w:val="10"/>
              </w:rPr>
              <w:t>4</w:t>
            </w:r>
          </w:p>
        </w:tc>
        <w:tc>
          <w:tcPr>
            <w:tcW w:w="398" w:type="dxa"/>
          </w:tcPr>
          <w:p w:rsidR="003138DA" w:rsidRDefault="00CE5DB3">
            <w:pPr>
              <w:pStyle w:val="TableParagraph"/>
              <w:spacing w:before="11"/>
              <w:ind w:right="21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48" w:type="dxa"/>
          </w:tcPr>
          <w:p w:rsidR="003138DA" w:rsidRDefault="00CE5DB3">
            <w:pPr>
              <w:pStyle w:val="TableParagraph"/>
              <w:spacing w:before="11"/>
              <w:ind w:right="23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05" w:type="dxa"/>
          </w:tcPr>
          <w:p w:rsidR="003138DA" w:rsidRDefault="00CE5DB3">
            <w:pPr>
              <w:pStyle w:val="TableParagraph"/>
              <w:spacing w:before="11"/>
              <w:ind w:right="2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3" w:type="dxa"/>
            <w:shd w:val="clear" w:color="auto" w:fill="FF0000"/>
          </w:tcPr>
          <w:p w:rsidR="003138DA" w:rsidRDefault="00CE5DB3">
            <w:pPr>
              <w:pStyle w:val="TableParagraph"/>
              <w:spacing w:before="11"/>
              <w:ind w:right="27"/>
              <w:rPr>
                <w:sz w:val="10"/>
              </w:rPr>
            </w:pPr>
            <w:r>
              <w:rPr>
                <w:w w:val="107"/>
                <w:sz w:val="10"/>
              </w:rPr>
              <w:t>5</w:t>
            </w:r>
          </w:p>
        </w:tc>
        <w:tc>
          <w:tcPr>
            <w:tcW w:w="383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29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5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3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1" w:type="dxa"/>
          </w:tcPr>
          <w:p w:rsidR="003138DA" w:rsidRDefault="00CE5DB3">
            <w:pPr>
              <w:pStyle w:val="TableParagraph"/>
              <w:spacing w:before="11"/>
              <w:ind w:right="3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spacing w:before="11"/>
              <w:ind w:right="3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4" w:type="dxa"/>
          </w:tcPr>
          <w:p w:rsidR="003138DA" w:rsidRDefault="00CE5DB3">
            <w:pPr>
              <w:pStyle w:val="TableParagraph"/>
              <w:spacing w:before="11"/>
              <w:ind w:right="3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spacing w:before="11"/>
              <w:ind w:right="40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69" w:type="dxa"/>
          </w:tcPr>
          <w:p w:rsidR="003138DA" w:rsidRDefault="00CE5DB3">
            <w:pPr>
              <w:pStyle w:val="TableParagraph"/>
              <w:spacing w:before="11"/>
              <w:ind w:right="4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1" w:type="dxa"/>
            <w:shd w:val="clear" w:color="auto" w:fill="FF0000"/>
          </w:tcPr>
          <w:p w:rsidR="003138DA" w:rsidRDefault="00CE5DB3">
            <w:pPr>
              <w:pStyle w:val="TableParagraph"/>
              <w:spacing w:before="11"/>
              <w:ind w:right="45"/>
              <w:rPr>
                <w:sz w:val="10"/>
              </w:rPr>
            </w:pPr>
            <w:r>
              <w:rPr>
                <w:w w:val="107"/>
                <w:sz w:val="10"/>
              </w:rPr>
              <w:t>6</w:t>
            </w:r>
          </w:p>
        </w:tc>
        <w:tc>
          <w:tcPr>
            <w:tcW w:w="398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4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</w:tr>
      <w:tr w:rsidR="003138DA">
        <w:trPr>
          <w:trHeight w:val="133"/>
        </w:trPr>
        <w:tc>
          <w:tcPr>
            <w:tcW w:w="460" w:type="dxa"/>
            <w:shd w:val="clear" w:color="auto" w:fill="00AFEF"/>
          </w:tcPr>
          <w:p w:rsidR="003138DA" w:rsidRDefault="00CE5DB3">
            <w:pPr>
              <w:pStyle w:val="TableParagraph"/>
              <w:spacing w:before="11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1300-1359</w:t>
            </w:r>
          </w:p>
        </w:tc>
        <w:tc>
          <w:tcPr>
            <w:tcW w:w="367" w:type="dxa"/>
          </w:tcPr>
          <w:p w:rsidR="003138DA" w:rsidRDefault="00CE5DB3">
            <w:pPr>
              <w:pStyle w:val="TableParagraph"/>
              <w:spacing w:before="11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67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9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spacing w:before="11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  <w:shd w:val="clear" w:color="auto" w:fill="FF0000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4</w:t>
            </w:r>
          </w:p>
        </w:tc>
        <w:tc>
          <w:tcPr>
            <w:tcW w:w="446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3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74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6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25" w:type="dxa"/>
          </w:tcPr>
          <w:p w:rsidR="003138DA" w:rsidRDefault="00CE5DB3">
            <w:pPr>
              <w:pStyle w:val="TableParagraph"/>
              <w:spacing w:before="11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1" w:type="dxa"/>
          </w:tcPr>
          <w:p w:rsidR="003138DA" w:rsidRDefault="00CE5DB3">
            <w:pPr>
              <w:pStyle w:val="TableParagraph"/>
              <w:spacing w:before="11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3" w:type="dxa"/>
          </w:tcPr>
          <w:p w:rsidR="003138DA" w:rsidRDefault="00CE5DB3">
            <w:pPr>
              <w:pStyle w:val="TableParagraph"/>
              <w:spacing w:before="11"/>
              <w:ind w:right="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1" w:type="dxa"/>
            <w:shd w:val="clear" w:color="auto" w:fill="FF0000"/>
          </w:tcPr>
          <w:p w:rsidR="003138DA" w:rsidRDefault="00CE5DB3">
            <w:pPr>
              <w:pStyle w:val="TableParagraph"/>
              <w:spacing w:before="11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4</w:t>
            </w:r>
          </w:p>
        </w:tc>
        <w:tc>
          <w:tcPr>
            <w:tcW w:w="361" w:type="dxa"/>
          </w:tcPr>
          <w:p w:rsidR="003138DA" w:rsidRDefault="00CE5DB3">
            <w:pPr>
              <w:pStyle w:val="TableParagraph"/>
              <w:spacing w:before="11"/>
              <w:ind w:right="1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0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12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1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4" w:type="dxa"/>
          </w:tcPr>
          <w:p w:rsidR="003138DA" w:rsidRDefault="00CE5DB3">
            <w:pPr>
              <w:pStyle w:val="TableParagraph"/>
              <w:spacing w:before="11"/>
              <w:ind w:right="18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8" w:type="dxa"/>
          </w:tcPr>
          <w:p w:rsidR="003138DA" w:rsidRDefault="00CE5DB3">
            <w:pPr>
              <w:pStyle w:val="TableParagraph"/>
              <w:spacing w:before="11"/>
              <w:ind w:right="2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8" w:type="dxa"/>
          </w:tcPr>
          <w:p w:rsidR="003138DA" w:rsidRDefault="00CE5DB3">
            <w:pPr>
              <w:pStyle w:val="TableParagraph"/>
              <w:spacing w:before="11"/>
              <w:ind w:right="23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5" w:type="dxa"/>
          </w:tcPr>
          <w:p w:rsidR="003138DA" w:rsidRDefault="00CE5DB3">
            <w:pPr>
              <w:pStyle w:val="TableParagraph"/>
              <w:spacing w:before="11"/>
              <w:ind w:right="2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3" w:type="dxa"/>
          </w:tcPr>
          <w:p w:rsidR="003138DA" w:rsidRDefault="00CE5DB3">
            <w:pPr>
              <w:pStyle w:val="TableParagraph"/>
              <w:spacing w:before="11"/>
              <w:ind w:right="27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83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2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5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31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41" w:type="dxa"/>
          </w:tcPr>
          <w:p w:rsidR="003138DA" w:rsidRDefault="00CE5DB3">
            <w:pPr>
              <w:pStyle w:val="TableParagraph"/>
              <w:spacing w:before="11"/>
              <w:ind w:right="3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spacing w:before="11"/>
              <w:ind w:right="3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4" w:type="dxa"/>
          </w:tcPr>
          <w:p w:rsidR="003138DA" w:rsidRDefault="00CE5DB3">
            <w:pPr>
              <w:pStyle w:val="TableParagraph"/>
              <w:spacing w:before="11"/>
              <w:ind w:right="3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spacing w:before="11"/>
              <w:ind w:right="40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69" w:type="dxa"/>
          </w:tcPr>
          <w:p w:rsidR="003138DA" w:rsidRDefault="00CE5DB3">
            <w:pPr>
              <w:pStyle w:val="TableParagraph"/>
              <w:spacing w:before="11"/>
              <w:ind w:right="43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1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4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8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48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</w:tr>
      <w:tr w:rsidR="003138DA">
        <w:trPr>
          <w:trHeight w:val="133"/>
        </w:trPr>
        <w:tc>
          <w:tcPr>
            <w:tcW w:w="460" w:type="dxa"/>
            <w:shd w:val="clear" w:color="auto" w:fill="00AFEF"/>
          </w:tcPr>
          <w:p w:rsidR="003138DA" w:rsidRDefault="00CE5DB3">
            <w:pPr>
              <w:pStyle w:val="TableParagraph"/>
              <w:spacing w:before="11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1400-1459</w:t>
            </w:r>
          </w:p>
        </w:tc>
        <w:tc>
          <w:tcPr>
            <w:tcW w:w="367" w:type="dxa"/>
          </w:tcPr>
          <w:p w:rsidR="003138DA" w:rsidRDefault="00CE5DB3">
            <w:pPr>
              <w:pStyle w:val="TableParagraph"/>
              <w:spacing w:before="11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67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89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spacing w:before="11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6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3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74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6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25" w:type="dxa"/>
          </w:tcPr>
          <w:p w:rsidR="003138DA" w:rsidRDefault="00CE5DB3">
            <w:pPr>
              <w:pStyle w:val="TableParagraph"/>
              <w:spacing w:before="11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11" w:type="dxa"/>
          </w:tcPr>
          <w:p w:rsidR="003138DA" w:rsidRDefault="00CE5DB3">
            <w:pPr>
              <w:pStyle w:val="TableParagraph"/>
              <w:spacing w:before="11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33" w:type="dxa"/>
          </w:tcPr>
          <w:p w:rsidR="003138DA" w:rsidRDefault="00CE5DB3">
            <w:pPr>
              <w:pStyle w:val="TableParagraph"/>
              <w:spacing w:before="11"/>
              <w:ind w:right="10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11" w:type="dxa"/>
            <w:shd w:val="clear" w:color="auto" w:fill="FFFF00"/>
          </w:tcPr>
          <w:p w:rsidR="003138DA" w:rsidRDefault="00CE5DB3">
            <w:pPr>
              <w:pStyle w:val="TableParagraph"/>
              <w:spacing w:before="11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361" w:type="dxa"/>
          </w:tcPr>
          <w:p w:rsidR="003138DA" w:rsidRDefault="00CE5DB3">
            <w:pPr>
              <w:pStyle w:val="TableParagraph"/>
              <w:spacing w:before="11"/>
              <w:ind w:right="1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0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2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1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4" w:type="dxa"/>
            <w:shd w:val="clear" w:color="auto" w:fill="FF0000"/>
          </w:tcPr>
          <w:p w:rsidR="003138DA" w:rsidRDefault="00CE5DB3">
            <w:pPr>
              <w:pStyle w:val="TableParagraph"/>
              <w:spacing w:before="11"/>
              <w:ind w:right="18"/>
              <w:rPr>
                <w:sz w:val="10"/>
              </w:rPr>
            </w:pPr>
            <w:r>
              <w:rPr>
                <w:w w:val="107"/>
                <w:sz w:val="10"/>
              </w:rPr>
              <w:t>4</w:t>
            </w:r>
          </w:p>
        </w:tc>
        <w:tc>
          <w:tcPr>
            <w:tcW w:w="398" w:type="dxa"/>
          </w:tcPr>
          <w:p w:rsidR="003138DA" w:rsidRDefault="00CE5DB3">
            <w:pPr>
              <w:pStyle w:val="TableParagraph"/>
              <w:spacing w:before="11"/>
              <w:ind w:right="2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8" w:type="dxa"/>
          </w:tcPr>
          <w:p w:rsidR="003138DA" w:rsidRDefault="00CE5DB3">
            <w:pPr>
              <w:pStyle w:val="TableParagraph"/>
              <w:spacing w:before="11"/>
              <w:ind w:right="23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05" w:type="dxa"/>
          </w:tcPr>
          <w:p w:rsidR="003138DA" w:rsidRDefault="00CE5DB3">
            <w:pPr>
              <w:pStyle w:val="TableParagraph"/>
              <w:spacing w:before="11"/>
              <w:ind w:right="2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3" w:type="dxa"/>
          </w:tcPr>
          <w:p w:rsidR="003138DA" w:rsidRDefault="00CE5DB3">
            <w:pPr>
              <w:pStyle w:val="TableParagraph"/>
              <w:spacing w:before="11"/>
              <w:ind w:right="2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83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2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5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33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41" w:type="dxa"/>
          </w:tcPr>
          <w:p w:rsidR="003138DA" w:rsidRDefault="00CE5DB3">
            <w:pPr>
              <w:pStyle w:val="TableParagraph"/>
              <w:spacing w:before="11"/>
              <w:ind w:right="3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spacing w:before="11"/>
              <w:ind w:right="3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4" w:type="dxa"/>
          </w:tcPr>
          <w:p w:rsidR="003138DA" w:rsidRDefault="00CE5DB3">
            <w:pPr>
              <w:pStyle w:val="TableParagraph"/>
              <w:spacing w:before="11"/>
              <w:ind w:right="3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spacing w:before="11"/>
              <w:ind w:right="4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69" w:type="dxa"/>
          </w:tcPr>
          <w:p w:rsidR="003138DA" w:rsidRDefault="00CE5DB3">
            <w:pPr>
              <w:pStyle w:val="TableParagraph"/>
              <w:spacing w:before="11"/>
              <w:ind w:right="4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1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45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98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48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</w:tr>
      <w:tr w:rsidR="003138DA">
        <w:trPr>
          <w:trHeight w:val="133"/>
        </w:trPr>
        <w:tc>
          <w:tcPr>
            <w:tcW w:w="460" w:type="dxa"/>
            <w:shd w:val="clear" w:color="auto" w:fill="00AFEF"/>
          </w:tcPr>
          <w:p w:rsidR="003138DA" w:rsidRDefault="00CE5DB3">
            <w:pPr>
              <w:pStyle w:val="TableParagraph"/>
              <w:spacing w:before="11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1500-1559</w:t>
            </w:r>
          </w:p>
        </w:tc>
        <w:tc>
          <w:tcPr>
            <w:tcW w:w="367" w:type="dxa"/>
          </w:tcPr>
          <w:p w:rsidR="003138DA" w:rsidRDefault="00CE5DB3">
            <w:pPr>
              <w:pStyle w:val="TableParagraph"/>
              <w:spacing w:before="11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67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9" w:type="dxa"/>
            <w:shd w:val="clear" w:color="auto" w:fill="FFFF00"/>
          </w:tcPr>
          <w:p w:rsidR="003138DA" w:rsidRDefault="00CE5DB3">
            <w:pPr>
              <w:pStyle w:val="TableParagraph"/>
              <w:spacing w:before="11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spacing w:before="11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  <w:shd w:val="clear" w:color="auto" w:fill="FFFF00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446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3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74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25" w:type="dxa"/>
          </w:tcPr>
          <w:p w:rsidR="003138DA" w:rsidRDefault="00CE5DB3">
            <w:pPr>
              <w:pStyle w:val="TableParagraph"/>
              <w:spacing w:before="11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1" w:type="dxa"/>
            <w:shd w:val="clear" w:color="auto" w:fill="FFFF00"/>
          </w:tcPr>
          <w:p w:rsidR="003138DA" w:rsidRDefault="00CE5DB3">
            <w:pPr>
              <w:pStyle w:val="TableParagraph"/>
              <w:spacing w:before="11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433" w:type="dxa"/>
          </w:tcPr>
          <w:p w:rsidR="003138DA" w:rsidRDefault="00CE5DB3">
            <w:pPr>
              <w:pStyle w:val="TableParagraph"/>
              <w:spacing w:before="11"/>
              <w:ind w:right="10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11" w:type="dxa"/>
          </w:tcPr>
          <w:p w:rsidR="003138DA" w:rsidRDefault="00CE5DB3">
            <w:pPr>
              <w:pStyle w:val="TableParagraph"/>
              <w:spacing w:before="11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61" w:type="dxa"/>
          </w:tcPr>
          <w:p w:rsidR="003138DA" w:rsidRDefault="00CE5DB3">
            <w:pPr>
              <w:pStyle w:val="TableParagraph"/>
              <w:spacing w:before="11"/>
              <w:ind w:right="1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0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12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1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4" w:type="dxa"/>
            <w:shd w:val="clear" w:color="auto" w:fill="FF0000"/>
          </w:tcPr>
          <w:p w:rsidR="003138DA" w:rsidRDefault="00CE5DB3">
            <w:pPr>
              <w:pStyle w:val="TableParagraph"/>
              <w:spacing w:before="11"/>
              <w:ind w:right="19"/>
              <w:rPr>
                <w:sz w:val="10"/>
              </w:rPr>
            </w:pPr>
            <w:r>
              <w:rPr>
                <w:w w:val="107"/>
                <w:sz w:val="10"/>
              </w:rPr>
              <w:t>4</w:t>
            </w:r>
          </w:p>
        </w:tc>
        <w:tc>
          <w:tcPr>
            <w:tcW w:w="398" w:type="dxa"/>
          </w:tcPr>
          <w:p w:rsidR="003138DA" w:rsidRDefault="00CE5DB3">
            <w:pPr>
              <w:pStyle w:val="TableParagraph"/>
              <w:spacing w:before="11"/>
              <w:ind w:right="2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8" w:type="dxa"/>
          </w:tcPr>
          <w:p w:rsidR="003138DA" w:rsidRDefault="00CE5DB3">
            <w:pPr>
              <w:pStyle w:val="TableParagraph"/>
              <w:spacing w:before="11"/>
              <w:ind w:right="23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05" w:type="dxa"/>
          </w:tcPr>
          <w:p w:rsidR="003138DA" w:rsidRDefault="00CE5DB3">
            <w:pPr>
              <w:pStyle w:val="TableParagraph"/>
              <w:spacing w:before="11"/>
              <w:ind w:right="2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83" w:type="dxa"/>
          </w:tcPr>
          <w:p w:rsidR="003138DA" w:rsidRDefault="00CE5DB3">
            <w:pPr>
              <w:pStyle w:val="TableParagraph"/>
              <w:spacing w:before="11"/>
              <w:ind w:right="2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3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29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5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32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41" w:type="dxa"/>
          </w:tcPr>
          <w:p w:rsidR="003138DA" w:rsidRDefault="00CE5DB3">
            <w:pPr>
              <w:pStyle w:val="TableParagraph"/>
              <w:spacing w:before="11"/>
              <w:ind w:right="34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12" w:type="dxa"/>
            <w:shd w:val="clear" w:color="auto" w:fill="FF0000"/>
          </w:tcPr>
          <w:p w:rsidR="003138DA" w:rsidRDefault="00CE5DB3">
            <w:pPr>
              <w:pStyle w:val="TableParagraph"/>
              <w:spacing w:before="11"/>
              <w:ind w:right="36"/>
              <w:rPr>
                <w:sz w:val="10"/>
              </w:rPr>
            </w:pPr>
            <w:r>
              <w:rPr>
                <w:w w:val="107"/>
                <w:sz w:val="10"/>
              </w:rPr>
              <w:t>5</w:t>
            </w:r>
          </w:p>
        </w:tc>
        <w:tc>
          <w:tcPr>
            <w:tcW w:w="434" w:type="dxa"/>
          </w:tcPr>
          <w:p w:rsidR="003138DA" w:rsidRDefault="00CE5DB3">
            <w:pPr>
              <w:pStyle w:val="TableParagraph"/>
              <w:spacing w:before="11"/>
              <w:ind w:right="3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spacing w:before="11"/>
              <w:ind w:right="41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69" w:type="dxa"/>
          </w:tcPr>
          <w:p w:rsidR="003138DA" w:rsidRDefault="00CE5DB3">
            <w:pPr>
              <w:pStyle w:val="TableParagraph"/>
              <w:spacing w:before="11"/>
              <w:ind w:right="4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1" w:type="dxa"/>
            <w:shd w:val="clear" w:color="auto" w:fill="FF0000"/>
          </w:tcPr>
          <w:p w:rsidR="003138DA" w:rsidRDefault="00CE5DB3">
            <w:pPr>
              <w:pStyle w:val="TableParagraph"/>
              <w:spacing w:before="11"/>
              <w:ind w:right="46"/>
              <w:rPr>
                <w:sz w:val="10"/>
              </w:rPr>
            </w:pPr>
            <w:r>
              <w:rPr>
                <w:w w:val="107"/>
                <w:sz w:val="10"/>
              </w:rPr>
              <w:t>4</w:t>
            </w:r>
          </w:p>
        </w:tc>
        <w:tc>
          <w:tcPr>
            <w:tcW w:w="398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48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</w:tr>
      <w:tr w:rsidR="003138DA">
        <w:trPr>
          <w:trHeight w:val="133"/>
        </w:trPr>
        <w:tc>
          <w:tcPr>
            <w:tcW w:w="460" w:type="dxa"/>
            <w:shd w:val="clear" w:color="auto" w:fill="00AFEF"/>
          </w:tcPr>
          <w:p w:rsidR="003138DA" w:rsidRDefault="00CE5DB3">
            <w:pPr>
              <w:pStyle w:val="TableParagraph"/>
              <w:spacing w:before="11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1600-1659</w:t>
            </w:r>
          </w:p>
        </w:tc>
        <w:tc>
          <w:tcPr>
            <w:tcW w:w="367" w:type="dxa"/>
          </w:tcPr>
          <w:p w:rsidR="003138DA" w:rsidRDefault="00CE5DB3">
            <w:pPr>
              <w:pStyle w:val="TableParagraph"/>
              <w:spacing w:before="11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67" w:type="dxa"/>
            <w:shd w:val="clear" w:color="auto" w:fill="FF0000"/>
          </w:tcPr>
          <w:p w:rsidR="003138DA" w:rsidRDefault="00CE5DB3">
            <w:pPr>
              <w:pStyle w:val="TableParagraph"/>
              <w:spacing w:before="11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4</w:t>
            </w:r>
          </w:p>
        </w:tc>
        <w:tc>
          <w:tcPr>
            <w:tcW w:w="389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6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3" w:type="dxa"/>
          </w:tcPr>
          <w:p w:rsidR="003138DA" w:rsidRDefault="00CE5DB3">
            <w:pPr>
              <w:pStyle w:val="TableParagraph"/>
              <w:spacing w:before="11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74" w:type="dxa"/>
            <w:shd w:val="clear" w:color="auto" w:fill="FF0000"/>
          </w:tcPr>
          <w:p w:rsidR="003138DA" w:rsidRDefault="00CE5DB3">
            <w:pPr>
              <w:pStyle w:val="TableParagraph"/>
              <w:spacing w:before="11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4</w:t>
            </w:r>
          </w:p>
        </w:tc>
        <w:tc>
          <w:tcPr>
            <w:tcW w:w="396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25" w:type="dxa"/>
          </w:tcPr>
          <w:p w:rsidR="003138DA" w:rsidRDefault="00CE5DB3">
            <w:pPr>
              <w:pStyle w:val="TableParagraph"/>
              <w:spacing w:before="11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1" w:type="dxa"/>
          </w:tcPr>
          <w:p w:rsidR="003138DA" w:rsidRDefault="00CE5DB3">
            <w:pPr>
              <w:pStyle w:val="TableParagraph"/>
              <w:spacing w:before="11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3" w:type="dxa"/>
          </w:tcPr>
          <w:p w:rsidR="003138DA" w:rsidRDefault="00CE5DB3">
            <w:pPr>
              <w:pStyle w:val="TableParagraph"/>
              <w:spacing w:before="11"/>
              <w:ind w:right="10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1" w:type="dxa"/>
          </w:tcPr>
          <w:p w:rsidR="003138DA" w:rsidRDefault="00CE5DB3">
            <w:pPr>
              <w:pStyle w:val="TableParagraph"/>
              <w:spacing w:before="11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61" w:type="dxa"/>
          </w:tcPr>
          <w:p w:rsidR="003138DA" w:rsidRDefault="00CE5DB3">
            <w:pPr>
              <w:pStyle w:val="TableParagraph"/>
              <w:spacing w:before="11"/>
              <w:ind w:right="12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0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2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1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4" w:type="dxa"/>
          </w:tcPr>
          <w:p w:rsidR="003138DA" w:rsidRDefault="00CE5DB3">
            <w:pPr>
              <w:pStyle w:val="TableParagraph"/>
              <w:spacing w:before="11"/>
              <w:ind w:right="1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8" w:type="dxa"/>
          </w:tcPr>
          <w:p w:rsidR="003138DA" w:rsidRDefault="00CE5DB3">
            <w:pPr>
              <w:pStyle w:val="TableParagraph"/>
              <w:spacing w:before="11"/>
              <w:ind w:right="21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48" w:type="dxa"/>
          </w:tcPr>
          <w:p w:rsidR="003138DA" w:rsidRDefault="00CE5DB3">
            <w:pPr>
              <w:pStyle w:val="TableParagraph"/>
              <w:spacing w:before="11"/>
              <w:ind w:right="23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5" w:type="dxa"/>
          </w:tcPr>
          <w:p w:rsidR="003138DA" w:rsidRDefault="00CE5DB3">
            <w:pPr>
              <w:pStyle w:val="TableParagraph"/>
              <w:spacing w:before="11"/>
              <w:ind w:right="26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83" w:type="dxa"/>
          </w:tcPr>
          <w:p w:rsidR="003138DA" w:rsidRDefault="00CE5DB3">
            <w:pPr>
              <w:pStyle w:val="TableParagraph"/>
              <w:spacing w:before="11"/>
              <w:ind w:right="2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83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29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05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32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41" w:type="dxa"/>
          </w:tcPr>
          <w:p w:rsidR="003138DA" w:rsidRDefault="00CE5DB3">
            <w:pPr>
              <w:pStyle w:val="TableParagraph"/>
              <w:spacing w:before="11"/>
              <w:ind w:right="34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12" w:type="dxa"/>
            <w:shd w:val="clear" w:color="auto" w:fill="FFFF00"/>
          </w:tcPr>
          <w:p w:rsidR="003138DA" w:rsidRDefault="00CE5DB3">
            <w:pPr>
              <w:pStyle w:val="TableParagraph"/>
              <w:spacing w:before="11"/>
              <w:ind w:right="36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434" w:type="dxa"/>
          </w:tcPr>
          <w:p w:rsidR="003138DA" w:rsidRDefault="00CE5DB3">
            <w:pPr>
              <w:pStyle w:val="TableParagraph"/>
              <w:spacing w:before="11"/>
              <w:ind w:right="39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spacing w:before="11"/>
              <w:ind w:right="4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69" w:type="dxa"/>
          </w:tcPr>
          <w:p w:rsidR="003138DA" w:rsidRDefault="00CE5DB3">
            <w:pPr>
              <w:pStyle w:val="TableParagraph"/>
              <w:spacing w:before="11"/>
              <w:ind w:right="4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1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4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8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4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</w:tr>
      <w:tr w:rsidR="003138DA">
        <w:trPr>
          <w:trHeight w:val="133"/>
        </w:trPr>
        <w:tc>
          <w:tcPr>
            <w:tcW w:w="460" w:type="dxa"/>
            <w:shd w:val="clear" w:color="auto" w:fill="00AFEF"/>
          </w:tcPr>
          <w:p w:rsidR="003138DA" w:rsidRDefault="00CE5DB3">
            <w:pPr>
              <w:pStyle w:val="TableParagraph"/>
              <w:spacing w:before="11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1700-1759</w:t>
            </w:r>
          </w:p>
        </w:tc>
        <w:tc>
          <w:tcPr>
            <w:tcW w:w="367" w:type="dxa"/>
            <w:shd w:val="clear" w:color="auto" w:fill="FFFF00"/>
          </w:tcPr>
          <w:p w:rsidR="003138DA" w:rsidRDefault="00CE5DB3">
            <w:pPr>
              <w:pStyle w:val="TableParagraph"/>
              <w:spacing w:before="11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367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9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  <w:shd w:val="clear" w:color="auto" w:fill="FF0000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4</w:t>
            </w:r>
          </w:p>
        </w:tc>
        <w:tc>
          <w:tcPr>
            <w:tcW w:w="446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3" w:type="dxa"/>
            <w:shd w:val="clear" w:color="auto" w:fill="FFFF00"/>
          </w:tcPr>
          <w:p w:rsidR="003138DA" w:rsidRDefault="00CE5DB3">
            <w:pPr>
              <w:pStyle w:val="TableParagraph"/>
              <w:spacing w:before="11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374" w:type="dxa"/>
          </w:tcPr>
          <w:p w:rsidR="003138DA" w:rsidRDefault="00CE5DB3">
            <w:pPr>
              <w:pStyle w:val="TableParagraph"/>
              <w:spacing w:before="11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25" w:type="dxa"/>
          </w:tcPr>
          <w:p w:rsidR="003138DA" w:rsidRDefault="00CE5DB3">
            <w:pPr>
              <w:pStyle w:val="TableParagraph"/>
              <w:spacing w:before="11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1" w:type="dxa"/>
          </w:tcPr>
          <w:p w:rsidR="003138DA" w:rsidRDefault="00CE5DB3">
            <w:pPr>
              <w:pStyle w:val="TableParagraph"/>
              <w:spacing w:before="11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33" w:type="dxa"/>
          </w:tcPr>
          <w:p w:rsidR="003138DA" w:rsidRDefault="00CE5DB3">
            <w:pPr>
              <w:pStyle w:val="TableParagraph"/>
              <w:spacing w:before="11"/>
              <w:ind w:right="10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1" w:type="dxa"/>
          </w:tcPr>
          <w:p w:rsidR="003138DA" w:rsidRDefault="00CE5DB3">
            <w:pPr>
              <w:pStyle w:val="TableParagraph"/>
              <w:spacing w:before="11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61" w:type="dxa"/>
          </w:tcPr>
          <w:p w:rsidR="003138DA" w:rsidRDefault="00CE5DB3">
            <w:pPr>
              <w:pStyle w:val="TableParagraph"/>
              <w:spacing w:before="11"/>
              <w:ind w:right="1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0" w:type="dxa"/>
            <w:shd w:val="clear" w:color="auto" w:fill="FFFF00"/>
          </w:tcPr>
          <w:p w:rsidR="003138DA" w:rsidRDefault="00CE5DB3">
            <w:pPr>
              <w:pStyle w:val="TableParagraph"/>
              <w:spacing w:before="11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412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1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4" w:type="dxa"/>
          </w:tcPr>
          <w:p w:rsidR="003138DA" w:rsidRDefault="00CE5DB3">
            <w:pPr>
              <w:pStyle w:val="TableParagraph"/>
              <w:spacing w:before="11"/>
              <w:ind w:right="19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98" w:type="dxa"/>
          </w:tcPr>
          <w:p w:rsidR="003138DA" w:rsidRDefault="00CE5DB3">
            <w:pPr>
              <w:pStyle w:val="TableParagraph"/>
              <w:spacing w:before="11"/>
              <w:ind w:right="21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48" w:type="dxa"/>
          </w:tcPr>
          <w:p w:rsidR="003138DA" w:rsidRDefault="00CE5DB3">
            <w:pPr>
              <w:pStyle w:val="TableParagraph"/>
              <w:spacing w:before="11"/>
              <w:ind w:right="2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5" w:type="dxa"/>
            <w:shd w:val="clear" w:color="auto" w:fill="FFFF00"/>
          </w:tcPr>
          <w:p w:rsidR="003138DA" w:rsidRDefault="00CE5DB3">
            <w:pPr>
              <w:pStyle w:val="TableParagraph"/>
              <w:spacing w:before="11"/>
              <w:ind w:right="26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383" w:type="dxa"/>
          </w:tcPr>
          <w:p w:rsidR="003138DA" w:rsidRDefault="00CE5DB3">
            <w:pPr>
              <w:pStyle w:val="TableParagraph"/>
              <w:spacing w:before="11"/>
              <w:ind w:right="2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3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29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5" w:type="dxa"/>
            <w:shd w:val="clear" w:color="auto" w:fill="FF0000"/>
          </w:tcPr>
          <w:p w:rsidR="003138DA" w:rsidRDefault="00CE5DB3">
            <w:pPr>
              <w:pStyle w:val="TableParagraph"/>
              <w:spacing w:before="11"/>
              <w:ind w:right="32"/>
              <w:rPr>
                <w:sz w:val="10"/>
              </w:rPr>
            </w:pPr>
            <w:r>
              <w:rPr>
                <w:w w:val="107"/>
                <w:sz w:val="10"/>
              </w:rPr>
              <w:t>4</w:t>
            </w:r>
          </w:p>
        </w:tc>
        <w:tc>
          <w:tcPr>
            <w:tcW w:w="441" w:type="dxa"/>
          </w:tcPr>
          <w:p w:rsidR="003138DA" w:rsidRDefault="00CE5DB3">
            <w:pPr>
              <w:pStyle w:val="TableParagraph"/>
              <w:spacing w:before="11"/>
              <w:ind w:right="34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spacing w:before="11"/>
              <w:ind w:right="3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4" w:type="dxa"/>
            <w:shd w:val="clear" w:color="auto" w:fill="FF0000"/>
          </w:tcPr>
          <w:p w:rsidR="003138DA" w:rsidRDefault="00CE5DB3">
            <w:pPr>
              <w:pStyle w:val="TableParagraph"/>
              <w:spacing w:before="11"/>
              <w:ind w:right="39"/>
              <w:rPr>
                <w:sz w:val="10"/>
              </w:rPr>
            </w:pPr>
            <w:r>
              <w:rPr>
                <w:w w:val="107"/>
                <w:sz w:val="10"/>
              </w:rPr>
              <w:t>4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spacing w:before="11"/>
              <w:ind w:right="4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69" w:type="dxa"/>
            <w:shd w:val="clear" w:color="auto" w:fill="FFFF00"/>
          </w:tcPr>
          <w:p w:rsidR="003138DA" w:rsidRDefault="00CE5DB3">
            <w:pPr>
              <w:pStyle w:val="TableParagraph"/>
              <w:spacing w:before="11"/>
              <w:ind w:right="43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391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4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8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48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</w:tr>
      <w:tr w:rsidR="003138DA">
        <w:trPr>
          <w:trHeight w:val="133"/>
        </w:trPr>
        <w:tc>
          <w:tcPr>
            <w:tcW w:w="460" w:type="dxa"/>
            <w:shd w:val="clear" w:color="auto" w:fill="00AFEF"/>
          </w:tcPr>
          <w:p w:rsidR="003138DA" w:rsidRDefault="00CE5DB3">
            <w:pPr>
              <w:pStyle w:val="TableParagraph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1800-1859</w:t>
            </w:r>
          </w:p>
        </w:tc>
        <w:tc>
          <w:tcPr>
            <w:tcW w:w="367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67" w:type="dxa"/>
            <w:shd w:val="clear" w:color="auto" w:fill="DCE6F0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89" w:type="dxa"/>
            <w:shd w:val="clear" w:color="auto" w:fill="DCE6F0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6" w:type="dxa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03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74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96" w:type="dxa"/>
            <w:shd w:val="clear" w:color="auto" w:fill="DCE6F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25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11" w:type="dxa"/>
          </w:tcPr>
          <w:p w:rsidR="003138DA" w:rsidRDefault="00CE5DB3">
            <w:pPr>
              <w:pStyle w:val="TableParagraph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3" w:type="dxa"/>
          </w:tcPr>
          <w:p w:rsidR="003138DA" w:rsidRDefault="00CE5DB3">
            <w:pPr>
              <w:pStyle w:val="TableParagraph"/>
              <w:ind w:right="10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11" w:type="dxa"/>
          </w:tcPr>
          <w:p w:rsidR="003138DA" w:rsidRDefault="00CE5DB3">
            <w:pPr>
              <w:pStyle w:val="TableParagraph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61" w:type="dxa"/>
          </w:tcPr>
          <w:p w:rsidR="003138DA" w:rsidRDefault="00CE5DB3">
            <w:pPr>
              <w:pStyle w:val="TableParagraph"/>
              <w:ind w:right="1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0" w:type="dxa"/>
            <w:shd w:val="clear" w:color="auto" w:fill="DCE6F0"/>
          </w:tcPr>
          <w:p w:rsidR="003138DA" w:rsidRDefault="00CE5DB3">
            <w:pPr>
              <w:pStyle w:val="TableParagraph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12" w:type="dxa"/>
            <w:shd w:val="clear" w:color="auto" w:fill="DCE6F0"/>
          </w:tcPr>
          <w:p w:rsidR="003138DA" w:rsidRDefault="00CE5DB3">
            <w:pPr>
              <w:pStyle w:val="TableParagraph"/>
              <w:ind w:right="1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4" w:type="dxa"/>
          </w:tcPr>
          <w:p w:rsidR="003138DA" w:rsidRDefault="00CE5DB3">
            <w:pPr>
              <w:pStyle w:val="TableParagraph"/>
              <w:ind w:right="19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98" w:type="dxa"/>
          </w:tcPr>
          <w:p w:rsidR="003138DA" w:rsidRDefault="00CE5DB3">
            <w:pPr>
              <w:pStyle w:val="TableParagraph"/>
              <w:ind w:right="2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8" w:type="dxa"/>
          </w:tcPr>
          <w:p w:rsidR="003138DA" w:rsidRDefault="00CE5DB3">
            <w:pPr>
              <w:pStyle w:val="TableParagraph"/>
              <w:ind w:right="23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05" w:type="dxa"/>
          </w:tcPr>
          <w:p w:rsidR="003138DA" w:rsidRDefault="00CE5DB3">
            <w:pPr>
              <w:pStyle w:val="TableParagraph"/>
              <w:ind w:right="2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83" w:type="dxa"/>
          </w:tcPr>
          <w:p w:rsidR="003138DA" w:rsidRDefault="00CE5DB3">
            <w:pPr>
              <w:pStyle w:val="TableParagraph"/>
              <w:ind w:right="2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3" w:type="dxa"/>
            <w:shd w:val="clear" w:color="auto" w:fill="DCE6F0"/>
          </w:tcPr>
          <w:p w:rsidR="003138DA" w:rsidRDefault="00CE5DB3">
            <w:pPr>
              <w:pStyle w:val="TableParagraph"/>
              <w:ind w:right="30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5" w:type="dxa"/>
            <w:shd w:val="clear" w:color="auto" w:fill="DCE6F0"/>
          </w:tcPr>
          <w:p w:rsidR="003138DA" w:rsidRDefault="00CE5DB3">
            <w:pPr>
              <w:pStyle w:val="TableParagraph"/>
              <w:ind w:right="3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1" w:type="dxa"/>
          </w:tcPr>
          <w:p w:rsidR="003138DA" w:rsidRDefault="00CE5DB3">
            <w:pPr>
              <w:pStyle w:val="TableParagraph"/>
              <w:ind w:right="34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ind w:right="3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4" w:type="dxa"/>
          </w:tcPr>
          <w:p w:rsidR="003138DA" w:rsidRDefault="00CE5DB3">
            <w:pPr>
              <w:pStyle w:val="TableParagraph"/>
              <w:ind w:right="39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ind w:right="41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69" w:type="dxa"/>
          </w:tcPr>
          <w:p w:rsidR="003138DA" w:rsidRDefault="00CE5DB3">
            <w:pPr>
              <w:pStyle w:val="TableParagraph"/>
              <w:ind w:right="4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1" w:type="dxa"/>
            <w:shd w:val="clear" w:color="auto" w:fill="DCE6F0"/>
          </w:tcPr>
          <w:p w:rsidR="003138DA" w:rsidRDefault="00CE5DB3">
            <w:pPr>
              <w:pStyle w:val="TableParagraph"/>
              <w:ind w:right="4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8" w:type="dxa"/>
            <w:shd w:val="clear" w:color="auto" w:fill="DCE6F0"/>
          </w:tcPr>
          <w:p w:rsidR="003138DA" w:rsidRDefault="00CE5DB3">
            <w:pPr>
              <w:pStyle w:val="TableParagraph"/>
              <w:ind w:right="4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</w:tr>
      <w:tr w:rsidR="003138DA">
        <w:trPr>
          <w:trHeight w:val="133"/>
        </w:trPr>
        <w:tc>
          <w:tcPr>
            <w:tcW w:w="460" w:type="dxa"/>
            <w:shd w:val="clear" w:color="auto" w:fill="00AFEF"/>
          </w:tcPr>
          <w:p w:rsidR="003138DA" w:rsidRDefault="00CE5DB3">
            <w:pPr>
              <w:pStyle w:val="TableParagraph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1900-1959</w:t>
            </w:r>
          </w:p>
        </w:tc>
        <w:tc>
          <w:tcPr>
            <w:tcW w:w="367" w:type="dxa"/>
          </w:tcPr>
          <w:p w:rsidR="003138DA" w:rsidRDefault="00CE5DB3">
            <w:pPr>
              <w:pStyle w:val="TableParagraph"/>
              <w:ind w:right="3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67" w:type="dxa"/>
            <w:shd w:val="clear" w:color="auto" w:fill="DCE6F0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89" w:type="dxa"/>
            <w:shd w:val="clear" w:color="auto" w:fill="DCE6F0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6" w:type="dxa"/>
            <w:shd w:val="clear" w:color="auto" w:fill="FFFF0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403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74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6" w:type="dxa"/>
            <w:shd w:val="clear" w:color="auto" w:fill="DCE6F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25" w:type="dxa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11" w:type="dxa"/>
          </w:tcPr>
          <w:p w:rsidR="003138DA" w:rsidRDefault="00CE5DB3">
            <w:pPr>
              <w:pStyle w:val="TableParagraph"/>
              <w:ind w:right="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3" w:type="dxa"/>
          </w:tcPr>
          <w:p w:rsidR="003138DA" w:rsidRDefault="00CE5DB3">
            <w:pPr>
              <w:pStyle w:val="TableParagraph"/>
              <w:ind w:right="10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11" w:type="dxa"/>
          </w:tcPr>
          <w:p w:rsidR="003138DA" w:rsidRDefault="00CE5DB3">
            <w:pPr>
              <w:pStyle w:val="TableParagraph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61" w:type="dxa"/>
          </w:tcPr>
          <w:p w:rsidR="003138DA" w:rsidRDefault="00CE5DB3">
            <w:pPr>
              <w:pStyle w:val="TableParagraph"/>
              <w:ind w:right="1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0" w:type="dxa"/>
            <w:shd w:val="clear" w:color="auto" w:fill="DCE6F0"/>
          </w:tcPr>
          <w:p w:rsidR="003138DA" w:rsidRDefault="00CE5DB3">
            <w:pPr>
              <w:pStyle w:val="TableParagraph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12" w:type="dxa"/>
            <w:shd w:val="clear" w:color="auto" w:fill="DCE6F0"/>
          </w:tcPr>
          <w:p w:rsidR="003138DA" w:rsidRDefault="00CE5DB3">
            <w:pPr>
              <w:pStyle w:val="TableParagraph"/>
              <w:ind w:right="1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4" w:type="dxa"/>
          </w:tcPr>
          <w:p w:rsidR="003138DA" w:rsidRDefault="00CE5DB3">
            <w:pPr>
              <w:pStyle w:val="TableParagraph"/>
              <w:ind w:right="1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8" w:type="dxa"/>
          </w:tcPr>
          <w:p w:rsidR="003138DA" w:rsidRDefault="00CE5DB3">
            <w:pPr>
              <w:pStyle w:val="TableParagraph"/>
              <w:ind w:right="2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8" w:type="dxa"/>
          </w:tcPr>
          <w:p w:rsidR="003138DA" w:rsidRDefault="00CE5DB3">
            <w:pPr>
              <w:pStyle w:val="TableParagraph"/>
              <w:ind w:right="2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5" w:type="dxa"/>
          </w:tcPr>
          <w:p w:rsidR="003138DA" w:rsidRDefault="00CE5DB3">
            <w:pPr>
              <w:pStyle w:val="TableParagraph"/>
              <w:ind w:right="2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3" w:type="dxa"/>
          </w:tcPr>
          <w:p w:rsidR="003138DA" w:rsidRDefault="00CE5DB3">
            <w:pPr>
              <w:pStyle w:val="TableParagraph"/>
              <w:ind w:right="2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3" w:type="dxa"/>
            <w:shd w:val="clear" w:color="auto" w:fill="DCE6F0"/>
          </w:tcPr>
          <w:p w:rsidR="003138DA" w:rsidRDefault="00CE5DB3">
            <w:pPr>
              <w:pStyle w:val="TableParagraph"/>
              <w:ind w:right="30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5" w:type="dxa"/>
            <w:shd w:val="clear" w:color="auto" w:fill="DCE6F0"/>
          </w:tcPr>
          <w:p w:rsidR="003138DA" w:rsidRDefault="00CE5DB3">
            <w:pPr>
              <w:pStyle w:val="TableParagraph"/>
              <w:ind w:right="32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41" w:type="dxa"/>
          </w:tcPr>
          <w:p w:rsidR="003138DA" w:rsidRDefault="00CE5DB3">
            <w:pPr>
              <w:pStyle w:val="TableParagraph"/>
              <w:ind w:right="34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ind w:right="3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4" w:type="dxa"/>
          </w:tcPr>
          <w:p w:rsidR="003138DA" w:rsidRDefault="00CE5DB3">
            <w:pPr>
              <w:pStyle w:val="TableParagraph"/>
              <w:ind w:right="39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ind w:right="41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69" w:type="dxa"/>
          </w:tcPr>
          <w:p w:rsidR="003138DA" w:rsidRDefault="00CE5DB3">
            <w:pPr>
              <w:pStyle w:val="TableParagraph"/>
              <w:ind w:right="43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1" w:type="dxa"/>
            <w:shd w:val="clear" w:color="auto" w:fill="DCE6F0"/>
          </w:tcPr>
          <w:p w:rsidR="003138DA" w:rsidRDefault="00CE5DB3">
            <w:pPr>
              <w:pStyle w:val="TableParagraph"/>
              <w:ind w:right="4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8" w:type="dxa"/>
            <w:shd w:val="clear" w:color="auto" w:fill="DCE6F0"/>
          </w:tcPr>
          <w:p w:rsidR="003138DA" w:rsidRDefault="00CE5DB3">
            <w:pPr>
              <w:pStyle w:val="TableParagraph"/>
              <w:ind w:right="4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</w:tr>
      <w:tr w:rsidR="003138DA">
        <w:trPr>
          <w:trHeight w:val="133"/>
        </w:trPr>
        <w:tc>
          <w:tcPr>
            <w:tcW w:w="460" w:type="dxa"/>
            <w:shd w:val="clear" w:color="auto" w:fill="00AFEF"/>
          </w:tcPr>
          <w:p w:rsidR="003138DA" w:rsidRDefault="00CE5DB3">
            <w:pPr>
              <w:pStyle w:val="TableParagraph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2000-2059</w:t>
            </w:r>
          </w:p>
        </w:tc>
        <w:tc>
          <w:tcPr>
            <w:tcW w:w="367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67" w:type="dxa"/>
            <w:shd w:val="clear" w:color="auto" w:fill="FFFF00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389" w:type="dxa"/>
            <w:shd w:val="clear" w:color="auto" w:fill="DCE6F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46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3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74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  <w:shd w:val="clear" w:color="auto" w:fill="DCE6F0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25" w:type="dxa"/>
            <w:shd w:val="clear" w:color="auto" w:fill="FF0000"/>
          </w:tcPr>
          <w:p w:rsidR="003138DA" w:rsidRDefault="00CE5DB3">
            <w:pPr>
              <w:pStyle w:val="TableParagraph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5</w:t>
            </w:r>
          </w:p>
        </w:tc>
        <w:tc>
          <w:tcPr>
            <w:tcW w:w="411" w:type="dxa"/>
          </w:tcPr>
          <w:p w:rsidR="003138DA" w:rsidRDefault="00CE5DB3">
            <w:pPr>
              <w:pStyle w:val="TableParagraph"/>
              <w:ind w:right="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3" w:type="dxa"/>
          </w:tcPr>
          <w:p w:rsidR="003138DA" w:rsidRDefault="00CE5DB3">
            <w:pPr>
              <w:pStyle w:val="TableParagraph"/>
              <w:ind w:right="10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1" w:type="dxa"/>
          </w:tcPr>
          <w:p w:rsidR="003138DA" w:rsidRDefault="00CE5DB3">
            <w:pPr>
              <w:pStyle w:val="TableParagraph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61" w:type="dxa"/>
          </w:tcPr>
          <w:p w:rsidR="003138DA" w:rsidRDefault="00CE5DB3">
            <w:pPr>
              <w:pStyle w:val="TableParagraph"/>
              <w:ind w:right="1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0" w:type="dxa"/>
            <w:shd w:val="clear" w:color="auto" w:fill="DCE6F0"/>
          </w:tcPr>
          <w:p w:rsidR="003138DA" w:rsidRDefault="00CE5DB3">
            <w:pPr>
              <w:pStyle w:val="TableParagraph"/>
              <w:ind w:right="14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12" w:type="dxa"/>
            <w:shd w:val="clear" w:color="auto" w:fill="DCE6F0"/>
          </w:tcPr>
          <w:p w:rsidR="003138DA" w:rsidRDefault="00CE5DB3">
            <w:pPr>
              <w:pStyle w:val="TableParagraph"/>
              <w:ind w:right="1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4" w:type="dxa"/>
          </w:tcPr>
          <w:p w:rsidR="003138DA" w:rsidRDefault="00CE5DB3">
            <w:pPr>
              <w:pStyle w:val="TableParagraph"/>
              <w:ind w:right="19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8" w:type="dxa"/>
          </w:tcPr>
          <w:p w:rsidR="003138DA" w:rsidRDefault="00CE5DB3">
            <w:pPr>
              <w:pStyle w:val="TableParagraph"/>
              <w:ind w:right="23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48" w:type="dxa"/>
          </w:tcPr>
          <w:p w:rsidR="003138DA" w:rsidRDefault="00CE5DB3">
            <w:pPr>
              <w:pStyle w:val="TableParagraph"/>
              <w:ind w:right="2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5" w:type="dxa"/>
          </w:tcPr>
          <w:p w:rsidR="003138DA" w:rsidRDefault="00CE5DB3">
            <w:pPr>
              <w:pStyle w:val="TableParagraph"/>
              <w:ind w:right="2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83" w:type="dxa"/>
          </w:tcPr>
          <w:p w:rsidR="003138DA" w:rsidRDefault="00CE5DB3">
            <w:pPr>
              <w:pStyle w:val="TableParagraph"/>
              <w:ind w:right="2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3" w:type="dxa"/>
            <w:shd w:val="clear" w:color="auto" w:fill="DCE6F0"/>
          </w:tcPr>
          <w:p w:rsidR="003138DA" w:rsidRDefault="00CE5DB3">
            <w:pPr>
              <w:pStyle w:val="TableParagraph"/>
              <w:ind w:right="30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05" w:type="dxa"/>
            <w:shd w:val="clear" w:color="auto" w:fill="FF0000"/>
          </w:tcPr>
          <w:p w:rsidR="003138DA" w:rsidRDefault="00CE5DB3">
            <w:pPr>
              <w:pStyle w:val="TableParagraph"/>
              <w:ind w:right="32"/>
              <w:rPr>
                <w:sz w:val="10"/>
              </w:rPr>
            </w:pPr>
            <w:r>
              <w:rPr>
                <w:w w:val="107"/>
                <w:sz w:val="10"/>
              </w:rPr>
              <w:t>4</w:t>
            </w:r>
          </w:p>
        </w:tc>
        <w:tc>
          <w:tcPr>
            <w:tcW w:w="441" w:type="dxa"/>
          </w:tcPr>
          <w:p w:rsidR="003138DA" w:rsidRDefault="00CE5DB3">
            <w:pPr>
              <w:pStyle w:val="TableParagraph"/>
              <w:ind w:right="3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ind w:right="3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4" w:type="dxa"/>
          </w:tcPr>
          <w:p w:rsidR="003138DA" w:rsidRDefault="00CE5DB3">
            <w:pPr>
              <w:pStyle w:val="TableParagraph"/>
              <w:ind w:right="3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2" w:type="dxa"/>
            <w:shd w:val="clear" w:color="auto" w:fill="FF0000"/>
          </w:tcPr>
          <w:p w:rsidR="003138DA" w:rsidRDefault="00CE5DB3">
            <w:pPr>
              <w:pStyle w:val="TableParagraph"/>
              <w:ind w:right="41"/>
              <w:rPr>
                <w:sz w:val="10"/>
              </w:rPr>
            </w:pPr>
            <w:r>
              <w:rPr>
                <w:w w:val="107"/>
                <w:sz w:val="10"/>
              </w:rPr>
              <w:t>4</w:t>
            </w:r>
          </w:p>
        </w:tc>
        <w:tc>
          <w:tcPr>
            <w:tcW w:w="369" w:type="dxa"/>
          </w:tcPr>
          <w:p w:rsidR="003138DA" w:rsidRDefault="00CE5DB3">
            <w:pPr>
              <w:pStyle w:val="TableParagraph"/>
              <w:ind w:right="43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1" w:type="dxa"/>
            <w:shd w:val="clear" w:color="auto" w:fill="DCE6F0"/>
          </w:tcPr>
          <w:p w:rsidR="003138DA" w:rsidRDefault="00CE5DB3">
            <w:pPr>
              <w:pStyle w:val="TableParagraph"/>
              <w:ind w:right="4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8" w:type="dxa"/>
            <w:shd w:val="clear" w:color="auto" w:fill="DCE6F0"/>
          </w:tcPr>
          <w:p w:rsidR="003138DA" w:rsidRDefault="00CE5DB3">
            <w:pPr>
              <w:pStyle w:val="TableParagraph"/>
              <w:ind w:right="4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</w:tr>
      <w:tr w:rsidR="003138DA">
        <w:trPr>
          <w:trHeight w:val="133"/>
        </w:trPr>
        <w:tc>
          <w:tcPr>
            <w:tcW w:w="460" w:type="dxa"/>
            <w:shd w:val="clear" w:color="auto" w:fill="00AFEF"/>
          </w:tcPr>
          <w:p w:rsidR="003138DA" w:rsidRDefault="00CE5DB3">
            <w:pPr>
              <w:pStyle w:val="TableParagraph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2100-2159</w:t>
            </w:r>
          </w:p>
        </w:tc>
        <w:tc>
          <w:tcPr>
            <w:tcW w:w="367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67" w:type="dxa"/>
            <w:shd w:val="clear" w:color="auto" w:fill="DCE6F0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9" w:type="dxa"/>
            <w:shd w:val="clear" w:color="auto" w:fill="DCE6F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6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3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74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  <w:shd w:val="clear" w:color="auto" w:fill="FFFF00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25" w:type="dxa"/>
          </w:tcPr>
          <w:p w:rsidR="003138DA" w:rsidRDefault="00CE5DB3">
            <w:pPr>
              <w:pStyle w:val="TableParagraph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1" w:type="dxa"/>
          </w:tcPr>
          <w:p w:rsidR="003138DA" w:rsidRDefault="00CE5DB3">
            <w:pPr>
              <w:pStyle w:val="TableParagraph"/>
              <w:ind w:right="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3" w:type="dxa"/>
            <w:shd w:val="clear" w:color="auto" w:fill="FFFF00"/>
          </w:tcPr>
          <w:p w:rsidR="003138DA" w:rsidRDefault="00CE5DB3">
            <w:pPr>
              <w:pStyle w:val="TableParagraph"/>
              <w:ind w:right="10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411" w:type="dxa"/>
            <w:shd w:val="clear" w:color="auto" w:fill="FF0000"/>
          </w:tcPr>
          <w:p w:rsidR="003138DA" w:rsidRDefault="00CE5DB3">
            <w:pPr>
              <w:pStyle w:val="TableParagraph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4</w:t>
            </w:r>
          </w:p>
        </w:tc>
        <w:tc>
          <w:tcPr>
            <w:tcW w:w="361" w:type="dxa"/>
          </w:tcPr>
          <w:p w:rsidR="003138DA" w:rsidRDefault="00CE5DB3">
            <w:pPr>
              <w:pStyle w:val="TableParagraph"/>
              <w:ind w:right="13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0" w:type="dxa"/>
            <w:shd w:val="clear" w:color="auto" w:fill="DCE6F0"/>
          </w:tcPr>
          <w:p w:rsidR="003138DA" w:rsidRDefault="00CE5DB3">
            <w:pPr>
              <w:pStyle w:val="TableParagraph"/>
              <w:ind w:right="1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12" w:type="dxa"/>
            <w:shd w:val="clear" w:color="auto" w:fill="DCE6F0"/>
          </w:tcPr>
          <w:p w:rsidR="003138DA" w:rsidRDefault="00CE5DB3">
            <w:pPr>
              <w:pStyle w:val="TableParagraph"/>
              <w:ind w:right="1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4" w:type="dxa"/>
          </w:tcPr>
          <w:p w:rsidR="003138DA" w:rsidRDefault="00CE5DB3">
            <w:pPr>
              <w:pStyle w:val="TableParagraph"/>
              <w:ind w:right="1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8" w:type="dxa"/>
          </w:tcPr>
          <w:p w:rsidR="003138DA" w:rsidRDefault="00CE5DB3">
            <w:pPr>
              <w:pStyle w:val="TableParagraph"/>
              <w:ind w:right="2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8" w:type="dxa"/>
          </w:tcPr>
          <w:p w:rsidR="003138DA" w:rsidRDefault="00CE5DB3">
            <w:pPr>
              <w:pStyle w:val="TableParagraph"/>
              <w:ind w:right="2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5" w:type="dxa"/>
          </w:tcPr>
          <w:p w:rsidR="003138DA" w:rsidRDefault="00CE5DB3">
            <w:pPr>
              <w:pStyle w:val="TableParagraph"/>
              <w:ind w:right="2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3" w:type="dxa"/>
          </w:tcPr>
          <w:p w:rsidR="003138DA" w:rsidRDefault="00CE5DB3">
            <w:pPr>
              <w:pStyle w:val="TableParagraph"/>
              <w:ind w:right="28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83" w:type="dxa"/>
            <w:shd w:val="clear" w:color="auto" w:fill="DCE6F0"/>
          </w:tcPr>
          <w:p w:rsidR="003138DA" w:rsidRDefault="00CE5DB3">
            <w:pPr>
              <w:pStyle w:val="TableParagraph"/>
              <w:ind w:right="30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5" w:type="dxa"/>
            <w:shd w:val="clear" w:color="auto" w:fill="DCE6F0"/>
          </w:tcPr>
          <w:p w:rsidR="003138DA" w:rsidRDefault="00CE5DB3">
            <w:pPr>
              <w:pStyle w:val="TableParagraph"/>
              <w:ind w:right="3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1" w:type="dxa"/>
          </w:tcPr>
          <w:p w:rsidR="003138DA" w:rsidRDefault="00CE5DB3">
            <w:pPr>
              <w:pStyle w:val="TableParagraph"/>
              <w:ind w:right="35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ind w:right="3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4" w:type="dxa"/>
          </w:tcPr>
          <w:p w:rsidR="003138DA" w:rsidRDefault="00CE5DB3">
            <w:pPr>
              <w:pStyle w:val="TableParagraph"/>
              <w:ind w:right="3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ind w:right="4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69" w:type="dxa"/>
          </w:tcPr>
          <w:p w:rsidR="003138DA" w:rsidRDefault="00CE5DB3">
            <w:pPr>
              <w:pStyle w:val="TableParagraph"/>
              <w:ind w:right="4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1" w:type="dxa"/>
            <w:shd w:val="clear" w:color="auto" w:fill="DCE6F0"/>
          </w:tcPr>
          <w:p w:rsidR="003138DA" w:rsidRDefault="00CE5DB3">
            <w:pPr>
              <w:pStyle w:val="TableParagraph"/>
              <w:ind w:right="4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8" w:type="dxa"/>
            <w:shd w:val="clear" w:color="auto" w:fill="DCE6F0"/>
          </w:tcPr>
          <w:p w:rsidR="003138DA" w:rsidRDefault="00CE5DB3">
            <w:pPr>
              <w:pStyle w:val="TableParagraph"/>
              <w:ind w:right="4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</w:tr>
      <w:tr w:rsidR="003138DA">
        <w:trPr>
          <w:trHeight w:val="133"/>
        </w:trPr>
        <w:tc>
          <w:tcPr>
            <w:tcW w:w="460" w:type="dxa"/>
            <w:shd w:val="clear" w:color="auto" w:fill="00AFEF"/>
          </w:tcPr>
          <w:p w:rsidR="003138DA" w:rsidRDefault="00CE5DB3">
            <w:pPr>
              <w:pStyle w:val="TableParagraph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2200-2259</w:t>
            </w:r>
          </w:p>
        </w:tc>
        <w:tc>
          <w:tcPr>
            <w:tcW w:w="367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67" w:type="dxa"/>
            <w:shd w:val="clear" w:color="auto" w:fill="DCE6F0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9" w:type="dxa"/>
            <w:shd w:val="clear" w:color="auto" w:fill="DCE6F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6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3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74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  <w:shd w:val="clear" w:color="auto" w:fill="DCE6F0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25" w:type="dxa"/>
          </w:tcPr>
          <w:p w:rsidR="003138DA" w:rsidRDefault="00CE5DB3">
            <w:pPr>
              <w:pStyle w:val="TableParagraph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11" w:type="dxa"/>
          </w:tcPr>
          <w:p w:rsidR="003138DA" w:rsidRDefault="00CE5DB3">
            <w:pPr>
              <w:pStyle w:val="TableParagraph"/>
              <w:ind w:right="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3" w:type="dxa"/>
          </w:tcPr>
          <w:p w:rsidR="003138DA" w:rsidRDefault="00CE5DB3">
            <w:pPr>
              <w:pStyle w:val="TableParagraph"/>
              <w:ind w:right="10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11" w:type="dxa"/>
          </w:tcPr>
          <w:p w:rsidR="003138DA" w:rsidRDefault="00CE5DB3">
            <w:pPr>
              <w:pStyle w:val="TableParagraph"/>
              <w:ind w:right="11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61" w:type="dxa"/>
          </w:tcPr>
          <w:p w:rsidR="003138DA" w:rsidRDefault="00CE5DB3">
            <w:pPr>
              <w:pStyle w:val="TableParagraph"/>
              <w:ind w:right="1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0" w:type="dxa"/>
            <w:shd w:val="clear" w:color="auto" w:fill="DCE6F0"/>
          </w:tcPr>
          <w:p w:rsidR="003138DA" w:rsidRDefault="00CE5DB3">
            <w:pPr>
              <w:pStyle w:val="TableParagraph"/>
              <w:ind w:right="1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2" w:type="dxa"/>
            <w:shd w:val="clear" w:color="auto" w:fill="DCE6F0"/>
          </w:tcPr>
          <w:p w:rsidR="003138DA" w:rsidRDefault="00CE5DB3">
            <w:pPr>
              <w:pStyle w:val="TableParagraph"/>
              <w:ind w:right="1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4" w:type="dxa"/>
          </w:tcPr>
          <w:p w:rsidR="003138DA" w:rsidRDefault="00CE5DB3">
            <w:pPr>
              <w:pStyle w:val="TableParagraph"/>
              <w:ind w:right="1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8" w:type="dxa"/>
          </w:tcPr>
          <w:p w:rsidR="003138DA" w:rsidRDefault="00CE5DB3">
            <w:pPr>
              <w:pStyle w:val="TableParagraph"/>
              <w:ind w:right="22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48" w:type="dxa"/>
          </w:tcPr>
          <w:p w:rsidR="003138DA" w:rsidRDefault="00CE5DB3">
            <w:pPr>
              <w:pStyle w:val="TableParagraph"/>
              <w:ind w:right="2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5" w:type="dxa"/>
            <w:shd w:val="clear" w:color="auto" w:fill="FFFF00"/>
          </w:tcPr>
          <w:p w:rsidR="003138DA" w:rsidRDefault="00CE5DB3">
            <w:pPr>
              <w:pStyle w:val="TableParagraph"/>
              <w:ind w:right="26"/>
              <w:rPr>
                <w:sz w:val="10"/>
              </w:rPr>
            </w:pPr>
            <w:r>
              <w:rPr>
                <w:w w:val="107"/>
                <w:sz w:val="10"/>
              </w:rPr>
              <w:t>3</w:t>
            </w:r>
          </w:p>
        </w:tc>
        <w:tc>
          <w:tcPr>
            <w:tcW w:w="383" w:type="dxa"/>
          </w:tcPr>
          <w:p w:rsidR="003138DA" w:rsidRDefault="00CE5DB3">
            <w:pPr>
              <w:pStyle w:val="TableParagraph"/>
              <w:ind w:right="2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3" w:type="dxa"/>
            <w:shd w:val="clear" w:color="auto" w:fill="DCE6F0"/>
          </w:tcPr>
          <w:p w:rsidR="003138DA" w:rsidRDefault="00CE5DB3">
            <w:pPr>
              <w:pStyle w:val="TableParagraph"/>
              <w:ind w:right="30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5" w:type="dxa"/>
            <w:shd w:val="clear" w:color="auto" w:fill="DCE6F0"/>
          </w:tcPr>
          <w:p w:rsidR="003138DA" w:rsidRDefault="00CE5DB3">
            <w:pPr>
              <w:pStyle w:val="TableParagraph"/>
              <w:ind w:right="3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1" w:type="dxa"/>
          </w:tcPr>
          <w:p w:rsidR="003138DA" w:rsidRDefault="00CE5DB3">
            <w:pPr>
              <w:pStyle w:val="TableParagraph"/>
              <w:ind w:right="3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ind w:right="3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4" w:type="dxa"/>
          </w:tcPr>
          <w:p w:rsidR="003138DA" w:rsidRDefault="00CE5DB3">
            <w:pPr>
              <w:pStyle w:val="TableParagraph"/>
              <w:ind w:right="39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ind w:right="41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369" w:type="dxa"/>
          </w:tcPr>
          <w:p w:rsidR="003138DA" w:rsidRDefault="00CE5DB3">
            <w:pPr>
              <w:pStyle w:val="TableParagraph"/>
              <w:ind w:right="4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1" w:type="dxa"/>
            <w:shd w:val="clear" w:color="auto" w:fill="DCE6F0"/>
          </w:tcPr>
          <w:p w:rsidR="003138DA" w:rsidRDefault="00CE5DB3">
            <w:pPr>
              <w:pStyle w:val="TableParagraph"/>
              <w:ind w:right="4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8" w:type="dxa"/>
            <w:shd w:val="clear" w:color="auto" w:fill="DCE6F0"/>
          </w:tcPr>
          <w:p w:rsidR="003138DA" w:rsidRDefault="00CE5DB3">
            <w:pPr>
              <w:pStyle w:val="TableParagraph"/>
              <w:ind w:right="4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</w:tr>
      <w:tr w:rsidR="003138DA">
        <w:trPr>
          <w:trHeight w:val="133"/>
        </w:trPr>
        <w:tc>
          <w:tcPr>
            <w:tcW w:w="460" w:type="dxa"/>
            <w:shd w:val="clear" w:color="auto" w:fill="00AFEF"/>
          </w:tcPr>
          <w:p w:rsidR="003138DA" w:rsidRDefault="00CE5DB3">
            <w:pPr>
              <w:pStyle w:val="TableParagraph"/>
              <w:rPr>
                <w:sz w:val="10"/>
              </w:rPr>
            </w:pPr>
            <w:r>
              <w:rPr>
                <w:spacing w:val="-3"/>
                <w:w w:val="110"/>
                <w:sz w:val="10"/>
              </w:rPr>
              <w:t>2300-2359</w:t>
            </w:r>
          </w:p>
        </w:tc>
        <w:tc>
          <w:tcPr>
            <w:tcW w:w="367" w:type="dxa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67" w:type="dxa"/>
            <w:shd w:val="clear" w:color="auto" w:fill="DCE6F0"/>
          </w:tcPr>
          <w:p w:rsidR="003138DA" w:rsidRDefault="00CE5DB3">
            <w:pPr>
              <w:pStyle w:val="TableParagraph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89" w:type="dxa"/>
            <w:shd w:val="clear" w:color="auto" w:fill="DCE6F0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6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3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74" w:type="dxa"/>
          </w:tcPr>
          <w:p w:rsidR="003138DA" w:rsidRDefault="00CE5DB3">
            <w:pPr>
              <w:pStyle w:val="TableParagraph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6" w:type="dxa"/>
            <w:shd w:val="clear" w:color="auto" w:fill="DCE6F0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ind w:right="7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25" w:type="dxa"/>
          </w:tcPr>
          <w:p w:rsidR="003138DA" w:rsidRDefault="00CE5DB3">
            <w:pPr>
              <w:pStyle w:val="TableParagraph"/>
              <w:ind w:right="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1" w:type="dxa"/>
          </w:tcPr>
          <w:p w:rsidR="003138DA" w:rsidRDefault="00CE5DB3">
            <w:pPr>
              <w:pStyle w:val="TableParagraph"/>
              <w:ind w:right="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33" w:type="dxa"/>
          </w:tcPr>
          <w:p w:rsidR="003138DA" w:rsidRDefault="00CE5DB3">
            <w:pPr>
              <w:pStyle w:val="TableParagraph"/>
              <w:ind w:right="10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1" w:type="dxa"/>
          </w:tcPr>
          <w:p w:rsidR="003138DA" w:rsidRDefault="00CE5DB3">
            <w:pPr>
              <w:pStyle w:val="TableParagraph"/>
              <w:ind w:right="1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61" w:type="dxa"/>
          </w:tcPr>
          <w:p w:rsidR="003138DA" w:rsidRDefault="00CE5DB3">
            <w:pPr>
              <w:pStyle w:val="TableParagraph"/>
              <w:ind w:right="13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0" w:type="dxa"/>
            <w:shd w:val="clear" w:color="auto" w:fill="DCE6F0"/>
          </w:tcPr>
          <w:p w:rsidR="003138DA" w:rsidRDefault="00CE5DB3">
            <w:pPr>
              <w:pStyle w:val="TableParagraph"/>
              <w:ind w:right="15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12" w:type="dxa"/>
            <w:shd w:val="clear" w:color="auto" w:fill="DCE6F0"/>
          </w:tcPr>
          <w:p w:rsidR="003138DA" w:rsidRDefault="00CE5DB3">
            <w:pPr>
              <w:pStyle w:val="TableParagraph"/>
              <w:ind w:right="17"/>
              <w:rPr>
                <w:sz w:val="10"/>
              </w:rPr>
            </w:pPr>
            <w:r>
              <w:rPr>
                <w:w w:val="107"/>
                <w:sz w:val="10"/>
              </w:rPr>
              <w:t>2</w:t>
            </w:r>
          </w:p>
        </w:tc>
        <w:tc>
          <w:tcPr>
            <w:tcW w:w="434" w:type="dxa"/>
          </w:tcPr>
          <w:p w:rsidR="003138DA" w:rsidRDefault="00CE5DB3">
            <w:pPr>
              <w:pStyle w:val="TableParagraph"/>
              <w:ind w:right="19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8" w:type="dxa"/>
          </w:tcPr>
          <w:p w:rsidR="003138DA" w:rsidRDefault="00CE5DB3">
            <w:pPr>
              <w:pStyle w:val="TableParagraph"/>
              <w:ind w:right="2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8" w:type="dxa"/>
          </w:tcPr>
          <w:p w:rsidR="003138DA" w:rsidRDefault="00CE5DB3">
            <w:pPr>
              <w:pStyle w:val="TableParagraph"/>
              <w:ind w:right="2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5" w:type="dxa"/>
          </w:tcPr>
          <w:p w:rsidR="003138DA" w:rsidRDefault="00CE5DB3">
            <w:pPr>
              <w:pStyle w:val="TableParagraph"/>
              <w:ind w:right="26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3" w:type="dxa"/>
          </w:tcPr>
          <w:p w:rsidR="003138DA" w:rsidRDefault="00CE5DB3">
            <w:pPr>
              <w:pStyle w:val="TableParagraph"/>
              <w:ind w:right="28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83" w:type="dxa"/>
            <w:shd w:val="clear" w:color="auto" w:fill="DCE6F0"/>
          </w:tcPr>
          <w:p w:rsidR="003138DA" w:rsidRDefault="00CE5DB3">
            <w:pPr>
              <w:pStyle w:val="TableParagraph"/>
              <w:ind w:right="30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05" w:type="dxa"/>
            <w:shd w:val="clear" w:color="auto" w:fill="DCE6F0"/>
          </w:tcPr>
          <w:p w:rsidR="003138DA" w:rsidRDefault="00CE5DB3">
            <w:pPr>
              <w:pStyle w:val="TableParagraph"/>
              <w:ind w:right="32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41" w:type="dxa"/>
          </w:tcPr>
          <w:p w:rsidR="003138DA" w:rsidRDefault="00CE5DB3">
            <w:pPr>
              <w:pStyle w:val="TableParagraph"/>
              <w:ind w:right="35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ind w:right="37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434" w:type="dxa"/>
          </w:tcPr>
          <w:p w:rsidR="003138DA" w:rsidRDefault="00CE5DB3">
            <w:pPr>
              <w:pStyle w:val="TableParagraph"/>
              <w:ind w:right="3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ind w:right="43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69" w:type="dxa"/>
          </w:tcPr>
          <w:p w:rsidR="003138DA" w:rsidRDefault="00CE5DB3">
            <w:pPr>
              <w:pStyle w:val="TableParagraph"/>
              <w:ind w:right="44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  <w:tc>
          <w:tcPr>
            <w:tcW w:w="391" w:type="dxa"/>
            <w:shd w:val="clear" w:color="auto" w:fill="DCE6F0"/>
          </w:tcPr>
          <w:p w:rsidR="003138DA" w:rsidRDefault="00CE5DB3">
            <w:pPr>
              <w:pStyle w:val="TableParagraph"/>
              <w:ind w:right="46"/>
              <w:rPr>
                <w:sz w:val="10"/>
              </w:rPr>
            </w:pPr>
            <w:r>
              <w:rPr>
                <w:w w:val="107"/>
                <w:sz w:val="10"/>
              </w:rPr>
              <w:t>1</w:t>
            </w:r>
          </w:p>
        </w:tc>
        <w:tc>
          <w:tcPr>
            <w:tcW w:w="398" w:type="dxa"/>
            <w:shd w:val="clear" w:color="auto" w:fill="DCE6F0"/>
          </w:tcPr>
          <w:p w:rsidR="003138DA" w:rsidRDefault="00CE5DB3">
            <w:pPr>
              <w:pStyle w:val="TableParagraph"/>
              <w:ind w:right="49"/>
              <w:rPr>
                <w:sz w:val="10"/>
              </w:rPr>
            </w:pPr>
            <w:r>
              <w:rPr>
                <w:w w:val="107"/>
                <w:sz w:val="10"/>
              </w:rPr>
              <w:t>0</w:t>
            </w:r>
          </w:p>
        </w:tc>
      </w:tr>
      <w:tr w:rsidR="003138DA">
        <w:trPr>
          <w:trHeight w:val="133"/>
        </w:trPr>
        <w:tc>
          <w:tcPr>
            <w:tcW w:w="460" w:type="dxa"/>
          </w:tcPr>
          <w:p w:rsidR="003138DA" w:rsidRDefault="003138DA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367" w:type="dxa"/>
          </w:tcPr>
          <w:p w:rsidR="003138DA" w:rsidRDefault="00CE5DB3">
            <w:pPr>
              <w:pStyle w:val="TableParagraph"/>
              <w:ind w:right="8"/>
              <w:rPr>
                <w:sz w:val="10"/>
              </w:rPr>
            </w:pPr>
            <w:r>
              <w:rPr>
                <w:w w:val="110"/>
                <w:sz w:val="10"/>
              </w:rPr>
              <w:t>19</w:t>
            </w:r>
          </w:p>
        </w:tc>
        <w:tc>
          <w:tcPr>
            <w:tcW w:w="367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7"/>
              <w:rPr>
                <w:sz w:val="10"/>
              </w:rPr>
            </w:pPr>
            <w:r>
              <w:rPr>
                <w:w w:val="110"/>
                <w:sz w:val="10"/>
              </w:rPr>
              <w:t>14</w:t>
            </w:r>
          </w:p>
        </w:tc>
        <w:tc>
          <w:tcPr>
            <w:tcW w:w="389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8"/>
              <w:rPr>
                <w:sz w:val="10"/>
              </w:rPr>
            </w:pPr>
            <w:r>
              <w:rPr>
                <w:w w:val="110"/>
                <w:sz w:val="10"/>
              </w:rPr>
              <w:t>15</w:t>
            </w:r>
          </w:p>
        </w:tc>
        <w:tc>
          <w:tcPr>
            <w:tcW w:w="432" w:type="dxa"/>
          </w:tcPr>
          <w:p w:rsidR="003138DA" w:rsidRDefault="00CE5DB3">
            <w:pPr>
              <w:pStyle w:val="TableParagraph"/>
              <w:spacing w:before="11"/>
              <w:ind w:right="4"/>
              <w:rPr>
                <w:sz w:val="10"/>
              </w:rPr>
            </w:pPr>
            <w:r>
              <w:rPr>
                <w:w w:val="107"/>
                <w:sz w:val="10"/>
              </w:rPr>
              <w:t>8</w:t>
            </w:r>
          </w:p>
        </w:tc>
        <w:tc>
          <w:tcPr>
            <w:tcW w:w="396" w:type="dxa"/>
          </w:tcPr>
          <w:p w:rsidR="003138DA" w:rsidRDefault="00CE5DB3">
            <w:pPr>
              <w:pStyle w:val="TableParagraph"/>
              <w:spacing w:before="11"/>
              <w:ind w:right="9"/>
              <w:rPr>
                <w:sz w:val="10"/>
              </w:rPr>
            </w:pPr>
            <w:r>
              <w:rPr>
                <w:w w:val="110"/>
                <w:sz w:val="10"/>
              </w:rPr>
              <w:t>16</w:t>
            </w:r>
          </w:p>
        </w:tc>
        <w:tc>
          <w:tcPr>
            <w:tcW w:w="446" w:type="dxa"/>
          </w:tcPr>
          <w:p w:rsidR="003138DA" w:rsidRDefault="00CE5DB3">
            <w:pPr>
              <w:pStyle w:val="TableParagraph"/>
              <w:spacing w:before="11"/>
              <w:ind w:right="5"/>
              <w:rPr>
                <w:sz w:val="10"/>
              </w:rPr>
            </w:pPr>
            <w:r>
              <w:rPr>
                <w:w w:val="107"/>
                <w:sz w:val="10"/>
              </w:rPr>
              <w:t>9</w:t>
            </w:r>
          </w:p>
        </w:tc>
        <w:tc>
          <w:tcPr>
            <w:tcW w:w="403" w:type="dxa"/>
          </w:tcPr>
          <w:p w:rsidR="003138DA" w:rsidRDefault="00CE5DB3">
            <w:pPr>
              <w:pStyle w:val="TableParagraph"/>
              <w:spacing w:before="11"/>
              <w:ind w:right="9"/>
              <w:rPr>
                <w:sz w:val="10"/>
              </w:rPr>
            </w:pPr>
            <w:r>
              <w:rPr>
                <w:w w:val="110"/>
                <w:sz w:val="10"/>
              </w:rPr>
              <w:t>12</w:t>
            </w:r>
          </w:p>
        </w:tc>
        <w:tc>
          <w:tcPr>
            <w:tcW w:w="374" w:type="dxa"/>
          </w:tcPr>
          <w:p w:rsidR="003138DA" w:rsidRDefault="00CE5DB3">
            <w:pPr>
              <w:pStyle w:val="TableParagraph"/>
              <w:spacing w:before="11"/>
              <w:ind w:right="9"/>
              <w:rPr>
                <w:sz w:val="10"/>
              </w:rPr>
            </w:pPr>
            <w:r>
              <w:rPr>
                <w:w w:val="110"/>
                <w:sz w:val="10"/>
              </w:rPr>
              <w:t>12</w:t>
            </w:r>
          </w:p>
        </w:tc>
        <w:tc>
          <w:tcPr>
            <w:tcW w:w="396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10"/>
              <w:rPr>
                <w:sz w:val="10"/>
              </w:rPr>
            </w:pPr>
            <w:r>
              <w:rPr>
                <w:w w:val="110"/>
                <w:sz w:val="10"/>
              </w:rPr>
              <w:t>26</w:t>
            </w:r>
          </w:p>
        </w:tc>
        <w:tc>
          <w:tcPr>
            <w:tcW w:w="403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6"/>
              <w:rPr>
                <w:sz w:val="10"/>
              </w:rPr>
            </w:pPr>
            <w:r>
              <w:rPr>
                <w:w w:val="107"/>
                <w:sz w:val="10"/>
              </w:rPr>
              <w:t>7</w:t>
            </w:r>
          </w:p>
        </w:tc>
        <w:tc>
          <w:tcPr>
            <w:tcW w:w="425" w:type="dxa"/>
          </w:tcPr>
          <w:p w:rsidR="003138DA" w:rsidRDefault="00CE5DB3">
            <w:pPr>
              <w:pStyle w:val="TableParagraph"/>
              <w:spacing w:before="11"/>
              <w:ind w:right="11"/>
              <w:rPr>
                <w:sz w:val="10"/>
              </w:rPr>
            </w:pPr>
            <w:r>
              <w:rPr>
                <w:w w:val="110"/>
                <w:sz w:val="10"/>
              </w:rPr>
              <w:t>15</w:t>
            </w:r>
          </w:p>
        </w:tc>
        <w:tc>
          <w:tcPr>
            <w:tcW w:w="411" w:type="dxa"/>
          </w:tcPr>
          <w:p w:rsidR="003138DA" w:rsidRDefault="00CE5DB3">
            <w:pPr>
              <w:pStyle w:val="TableParagraph"/>
              <w:spacing w:before="11"/>
              <w:ind w:right="12"/>
              <w:rPr>
                <w:sz w:val="10"/>
              </w:rPr>
            </w:pPr>
            <w:r>
              <w:rPr>
                <w:w w:val="110"/>
                <w:sz w:val="10"/>
              </w:rPr>
              <w:t>18</w:t>
            </w:r>
          </w:p>
        </w:tc>
        <w:tc>
          <w:tcPr>
            <w:tcW w:w="433" w:type="dxa"/>
          </w:tcPr>
          <w:p w:rsidR="003138DA" w:rsidRDefault="00CE5DB3">
            <w:pPr>
              <w:pStyle w:val="TableParagraph"/>
              <w:spacing w:before="11"/>
              <w:ind w:right="13"/>
              <w:rPr>
                <w:sz w:val="10"/>
              </w:rPr>
            </w:pPr>
            <w:r>
              <w:rPr>
                <w:w w:val="110"/>
                <w:sz w:val="10"/>
              </w:rPr>
              <w:t>16</w:t>
            </w:r>
          </w:p>
        </w:tc>
        <w:tc>
          <w:tcPr>
            <w:tcW w:w="411" w:type="dxa"/>
          </w:tcPr>
          <w:p w:rsidR="003138DA" w:rsidRDefault="00CE5DB3">
            <w:pPr>
              <w:pStyle w:val="TableParagraph"/>
              <w:spacing w:before="11"/>
              <w:ind w:right="14"/>
              <w:rPr>
                <w:sz w:val="10"/>
              </w:rPr>
            </w:pPr>
            <w:r>
              <w:rPr>
                <w:w w:val="110"/>
                <w:sz w:val="10"/>
              </w:rPr>
              <w:t>20</w:t>
            </w:r>
          </w:p>
        </w:tc>
        <w:tc>
          <w:tcPr>
            <w:tcW w:w="361" w:type="dxa"/>
          </w:tcPr>
          <w:p w:rsidR="003138DA" w:rsidRDefault="00CE5DB3">
            <w:pPr>
              <w:pStyle w:val="TableParagraph"/>
              <w:spacing w:before="11"/>
              <w:ind w:right="12"/>
              <w:rPr>
                <w:sz w:val="10"/>
              </w:rPr>
            </w:pPr>
            <w:r>
              <w:rPr>
                <w:w w:val="107"/>
                <w:sz w:val="10"/>
              </w:rPr>
              <w:t>8</w:t>
            </w:r>
          </w:p>
        </w:tc>
        <w:tc>
          <w:tcPr>
            <w:tcW w:w="390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18"/>
              <w:rPr>
                <w:sz w:val="10"/>
              </w:rPr>
            </w:pPr>
            <w:r>
              <w:rPr>
                <w:w w:val="110"/>
                <w:sz w:val="10"/>
              </w:rPr>
              <w:t>22</w:t>
            </w:r>
          </w:p>
        </w:tc>
        <w:tc>
          <w:tcPr>
            <w:tcW w:w="412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left="-18" w:right="20"/>
              <w:rPr>
                <w:sz w:val="10"/>
              </w:rPr>
            </w:pPr>
            <w:r>
              <w:rPr>
                <w:w w:val="110"/>
                <w:sz w:val="10"/>
              </w:rPr>
              <w:t>13</w:t>
            </w:r>
          </w:p>
        </w:tc>
        <w:tc>
          <w:tcPr>
            <w:tcW w:w="434" w:type="dxa"/>
          </w:tcPr>
          <w:p w:rsidR="003138DA" w:rsidRDefault="00CE5DB3">
            <w:pPr>
              <w:pStyle w:val="TableParagraph"/>
              <w:spacing w:before="11"/>
              <w:ind w:left="-16" w:right="22"/>
              <w:rPr>
                <w:sz w:val="10"/>
              </w:rPr>
            </w:pPr>
            <w:r>
              <w:rPr>
                <w:w w:val="110"/>
                <w:sz w:val="10"/>
              </w:rPr>
              <w:t>25</w:t>
            </w:r>
          </w:p>
        </w:tc>
        <w:tc>
          <w:tcPr>
            <w:tcW w:w="398" w:type="dxa"/>
          </w:tcPr>
          <w:p w:rsidR="003138DA" w:rsidRDefault="00CE5DB3">
            <w:pPr>
              <w:pStyle w:val="TableParagraph"/>
              <w:spacing w:before="11"/>
              <w:ind w:right="20"/>
              <w:rPr>
                <w:sz w:val="10"/>
              </w:rPr>
            </w:pPr>
            <w:r>
              <w:rPr>
                <w:w w:val="107"/>
                <w:sz w:val="10"/>
              </w:rPr>
              <w:t>9</w:t>
            </w:r>
          </w:p>
        </w:tc>
        <w:tc>
          <w:tcPr>
            <w:tcW w:w="448" w:type="dxa"/>
          </w:tcPr>
          <w:p w:rsidR="003138DA" w:rsidRDefault="00CE5DB3">
            <w:pPr>
              <w:pStyle w:val="TableParagraph"/>
              <w:spacing w:before="11"/>
              <w:ind w:left="-1" w:right="27"/>
              <w:rPr>
                <w:sz w:val="10"/>
              </w:rPr>
            </w:pPr>
            <w:r>
              <w:rPr>
                <w:w w:val="110"/>
                <w:sz w:val="10"/>
              </w:rPr>
              <w:t>16</w:t>
            </w:r>
          </w:p>
        </w:tc>
        <w:tc>
          <w:tcPr>
            <w:tcW w:w="405" w:type="dxa"/>
          </w:tcPr>
          <w:p w:rsidR="003138DA" w:rsidRDefault="00CE5DB3">
            <w:pPr>
              <w:pStyle w:val="TableParagraph"/>
              <w:spacing w:before="11"/>
              <w:ind w:left="-9" w:right="29"/>
              <w:rPr>
                <w:sz w:val="10"/>
              </w:rPr>
            </w:pPr>
            <w:r>
              <w:rPr>
                <w:w w:val="110"/>
                <w:sz w:val="10"/>
              </w:rPr>
              <w:t>15</w:t>
            </w:r>
          </w:p>
        </w:tc>
        <w:tc>
          <w:tcPr>
            <w:tcW w:w="383" w:type="dxa"/>
          </w:tcPr>
          <w:p w:rsidR="003138DA" w:rsidRDefault="00CE5DB3">
            <w:pPr>
              <w:pStyle w:val="TableParagraph"/>
              <w:spacing w:before="11"/>
              <w:ind w:left="-7" w:right="31"/>
              <w:rPr>
                <w:sz w:val="10"/>
              </w:rPr>
            </w:pPr>
            <w:r>
              <w:rPr>
                <w:w w:val="110"/>
                <w:sz w:val="10"/>
              </w:rPr>
              <w:t>18</w:t>
            </w:r>
          </w:p>
        </w:tc>
        <w:tc>
          <w:tcPr>
            <w:tcW w:w="383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right="29"/>
              <w:rPr>
                <w:sz w:val="10"/>
              </w:rPr>
            </w:pPr>
            <w:r>
              <w:rPr>
                <w:w w:val="107"/>
                <w:sz w:val="10"/>
              </w:rPr>
              <w:t>8</w:t>
            </w:r>
          </w:p>
        </w:tc>
        <w:tc>
          <w:tcPr>
            <w:tcW w:w="405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left="-9" w:right="35"/>
              <w:rPr>
                <w:sz w:val="10"/>
              </w:rPr>
            </w:pPr>
            <w:r>
              <w:rPr>
                <w:w w:val="110"/>
                <w:sz w:val="10"/>
              </w:rPr>
              <w:t>20</w:t>
            </w:r>
          </w:p>
        </w:tc>
        <w:tc>
          <w:tcPr>
            <w:tcW w:w="441" w:type="dxa"/>
          </w:tcPr>
          <w:p w:rsidR="003138DA" w:rsidRDefault="00CE5DB3">
            <w:pPr>
              <w:pStyle w:val="TableParagraph"/>
              <w:spacing w:before="11"/>
              <w:ind w:left="-11" w:right="37"/>
              <w:rPr>
                <w:sz w:val="10"/>
              </w:rPr>
            </w:pPr>
            <w:r>
              <w:rPr>
                <w:w w:val="110"/>
                <w:sz w:val="10"/>
              </w:rPr>
              <w:t>14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spacing w:before="11"/>
              <w:ind w:left="-18" w:right="40"/>
              <w:rPr>
                <w:sz w:val="10"/>
              </w:rPr>
            </w:pPr>
            <w:r>
              <w:rPr>
                <w:w w:val="110"/>
                <w:sz w:val="10"/>
              </w:rPr>
              <w:t>24</w:t>
            </w:r>
          </w:p>
        </w:tc>
        <w:tc>
          <w:tcPr>
            <w:tcW w:w="434" w:type="dxa"/>
          </w:tcPr>
          <w:p w:rsidR="003138DA" w:rsidRDefault="00CE5DB3">
            <w:pPr>
              <w:pStyle w:val="TableParagraph"/>
              <w:spacing w:before="11"/>
              <w:ind w:left="-16" w:right="42"/>
              <w:rPr>
                <w:sz w:val="10"/>
              </w:rPr>
            </w:pPr>
            <w:r>
              <w:rPr>
                <w:w w:val="110"/>
                <w:sz w:val="10"/>
              </w:rPr>
              <w:t>18</w:t>
            </w:r>
          </w:p>
        </w:tc>
        <w:tc>
          <w:tcPr>
            <w:tcW w:w="412" w:type="dxa"/>
          </w:tcPr>
          <w:p w:rsidR="003138DA" w:rsidRDefault="00CE5DB3">
            <w:pPr>
              <w:pStyle w:val="TableParagraph"/>
              <w:spacing w:before="11"/>
              <w:ind w:left="-18" w:right="44"/>
              <w:rPr>
                <w:sz w:val="10"/>
              </w:rPr>
            </w:pPr>
            <w:r>
              <w:rPr>
                <w:w w:val="110"/>
                <w:sz w:val="10"/>
              </w:rPr>
              <w:t>17</w:t>
            </w:r>
          </w:p>
        </w:tc>
        <w:tc>
          <w:tcPr>
            <w:tcW w:w="369" w:type="dxa"/>
          </w:tcPr>
          <w:p w:rsidR="003138DA" w:rsidRDefault="00CE5DB3">
            <w:pPr>
              <w:pStyle w:val="TableParagraph"/>
              <w:spacing w:before="11"/>
              <w:ind w:right="46"/>
              <w:rPr>
                <w:sz w:val="10"/>
              </w:rPr>
            </w:pPr>
            <w:r>
              <w:rPr>
                <w:w w:val="110"/>
                <w:sz w:val="10"/>
              </w:rPr>
              <w:t>12</w:t>
            </w:r>
          </w:p>
        </w:tc>
        <w:tc>
          <w:tcPr>
            <w:tcW w:w="391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left="-23" w:right="49"/>
              <w:rPr>
                <w:sz w:val="10"/>
              </w:rPr>
            </w:pPr>
            <w:r>
              <w:rPr>
                <w:w w:val="110"/>
                <w:sz w:val="10"/>
              </w:rPr>
              <w:t>21</w:t>
            </w:r>
          </w:p>
        </w:tc>
        <w:tc>
          <w:tcPr>
            <w:tcW w:w="398" w:type="dxa"/>
            <w:shd w:val="clear" w:color="auto" w:fill="DCE6F0"/>
          </w:tcPr>
          <w:p w:rsidR="003138DA" w:rsidRDefault="00CE5DB3">
            <w:pPr>
              <w:pStyle w:val="TableParagraph"/>
              <w:spacing w:before="11"/>
              <w:ind w:left="-25" w:right="52"/>
              <w:rPr>
                <w:sz w:val="10"/>
              </w:rPr>
            </w:pPr>
            <w:r>
              <w:rPr>
                <w:w w:val="110"/>
                <w:sz w:val="10"/>
              </w:rPr>
              <w:t>11</w:t>
            </w:r>
          </w:p>
        </w:tc>
      </w:tr>
    </w:tbl>
    <w:p w:rsidR="003138DA" w:rsidRDefault="00CE5DB3">
      <w:pPr>
        <w:pStyle w:val="BodyText"/>
        <w:spacing w:before="74"/>
        <w:ind w:left="2496" w:right="3333"/>
        <w:jc w:val="center"/>
      </w:pPr>
      <w:r>
        <w:pict>
          <v:shape id="_x0000_s1085" type="#_x0000_t136" style="position:absolute;left:0;text-align:left;margin-left:70.15pt;margin-top:-48.45pt;width:653.65pt;height:59.15pt;rotation:315;z-index:15782400;mso-position-horizontal-relative:page;mso-position-vertical-relative:text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/>
          </v:shape>
        </w:pict>
      </w:r>
      <w:r>
        <w:t>Figure</w:t>
      </w:r>
      <w:r>
        <w:rPr>
          <w:spacing w:val="-3"/>
        </w:rPr>
        <w:t xml:space="preserve"> </w:t>
      </w:r>
      <w:r>
        <w:t>25</w:t>
      </w:r>
    </w:p>
    <w:p w:rsidR="003138DA" w:rsidRDefault="00CE5DB3">
      <w:pPr>
        <w:pStyle w:val="BodyText"/>
        <w:spacing w:before="51" w:line="276" w:lineRule="auto"/>
        <w:ind w:left="2496" w:right="3337"/>
        <w:jc w:val="center"/>
      </w:pPr>
      <w:r>
        <w:rPr>
          <w:b/>
          <w:i/>
        </w:rPr>
        <w:t xml:space="preserve">Note: </w:t>
      </w:r>
      <w:r>
        <w:t xml:space="preserve">Hours where the demand was 3 ambulances are colored </w:t>
      </w:r>
      <w:r>
        <w:rPr>
          <w:color w:val="000000"/>
          <w:shd w:val="clear" w:color="auto" w:fill="FFFF00"/>
        </w:rPr>
        <w:t>YELLOW</w:t>
      </w:r>
      <w:r>
        <w:rPr>
          <w:color w:val="000000"/>
          <w:spacing w:val="-61"/>
        </w:rPr>
        <w:t xml:space="preserve"> </w:t>
      </w:r>
      <w:r>
        <w:rPr>
          <w:color w:val="000000"/>
        </w:rPr>
        <w:t>Hours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where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demand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was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4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more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ambulances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are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colored</w:t>
      </w:r>
      <w:r>
        <w:rPr>
          <w:color w:val="000000"/>
          <w:spacing w:val="-4"/>
        </w:rPr>
        <w:t xml:space="preserve"> </w:t>
      </w:r>
      <w:r>
        <w:rPr>
          <w:color w:val="000000"/>
          <w:shd w:val="clear" w:color="auto" w:fill="FF0000"/>
        </w:rPr>
        <w:t>RED</w:t>
      </w:r>
    </w:p>
    <w:p w:rsidR="003138DA" w:rsidRDefault="003138DA">
      <w:pPr>
        <w:spacing w:line="276" w:lineRule="auto"/>
        <w:jc w:val="center"/>
        <w:sectPr w:rsidR="003138DA">
          <w:footerReference w:type="default" r:id="rId34"/>
          <w:pgSz w:w="15840" w:h="12240" w:orient="landscape"/>
          <w:pgMar w:top="1140" w:right="520" w:bottom="1200" w:left="1360" w:header="0" w:footer="1014" w:gutter="0"/>
          <w:cols w:space="720"/>
        </w:sectPr>
      </w:pPr>
    </w:p>
    <w:p w:rsidR="003138DA" w:rsidRDefault="00CE5DB3">
      <w:pPr>
        <w:pStyle w:val="BodyText"/>
        <w:spacing w:before="22" w:line="276" w:lineRule="auto"/>
        <w:ind w:left="1080" w:right="1510"/>
      </w:pPr>
      <w:r>
        <w:pict>
          <v:shape id="_x0000_s1084" type="#_x0000_t136" style="position:absolute;left:0;text-align:left;margin-left:-19.65pt;margin-top:367.4pt;width:653.2pt;height:59.1pt;rotation:315;z-index:15783424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t>Data for this three high demand months indicated that there were demands for</w:t>
      </w:r>
      <w:r>
        <w:rPr>
          <w:spacing w:val="1"/>
        </w:rPr>
        <w:t xml:space="preserve"> </w:t>
      </w:r>
      <w:r>
        <w:t>ambulances 3 times in the same hour on an average of 3.45% of the total hours</w:t>
      </w:r>
      <w:r>
        <w:rPr>
          <w:spacing w:val="1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month</w:t>
      </w:r>
      <w:r>
        <w:rPr>
          <w:spacing w:val="-2"/>
        </w:rPr>
        <w:t xml:space="preserve"> </w:t>
      </w:r>
      <w:r>
        <w:t>period.</w:t>
      </w:r>
      <w:r>
        <w:rPr>
          <w:spacing w:val="-2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three</w:t>
      </w:r>
      <w:r>
        <w:rPr>
          <w:spacing w:val="-4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demand</w:t>
      </w:r>
      <w:r>
        <w:rPr>
          <w:spacing w:val="-2"/>
        </w:rPr>
        <w:t xml:space="preserve"> </w:t>
      </w:r>
      <w:r>
        <w:t>months</w:t>
      </w:r>
      <w:r>
        <w:rPr>
          <w:spacing w:val="-3"/>
        </w:rPr>
        <w:t xml:space="preserve"> </w:t>
      </w:r>
      <w:r>
        <w:t>indicated</w:t>
      </w:r>
      <w:r>
        <w:rPr>
          <w:spacing w:val="1"/>
        </w:rPr>
        <w:t xml:space="preserve"> </w:t>
      </w:r>
      <w:r>
        <w:t>that</w:t>
      </w:r>
      <w:r>
        <w:rPr>
          <w:spacing w:val="-61"/>
        </w:rPr>
        <w:t xml:space="preserve"> </w:t>
      </w:r>
      <w:r>
        <w:t>there were also demands for 4 or more ambulances for less than 3 % of the</w:t>
      </w:r>
      <w:r>
        <w:rPr>
          <w:spacing w:val="1"/>
        </w:rPr>
        <w:t xml:space="preserve"> </w:t>
      </w:r>
      <w:r>
        <w:t>available hours. Specific demands for 3, and 4 or more ambulance for each of</w:t>
      </w:r>
      <w:r>
        <w:rPr>
          <w:spacing w:val="1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months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26.</w:t>
      </w: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spacing w:before="11"/>
        <w:rPr>
          <w:sz w:val="11"/>
        </w:rPr>
      </w:pPr>
    </w:p>
    <w:tbl>
      <w:tblPr>
        <w:tblW w:w="0" w:type="auto"/>
        <w:tblInd w:w="1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2"/>
        <w:gridCol w:w="1212"/>
        <w:gridCol w:w="1392"/>
        <w:gridCol w:w="1440"/>
        <w:gridCol w:w="1414"/>
        <w:gridCol w:w="1484"/>
      </w:tblGrid>
      <w:tr w:rsidR="003138DA">
        <w:trPr>
          <w:trHeight w:val="928"/>
        </w:trPr>
        <w:tc>
          <w:tcPr>
            <w:tcW w:w="1862" w:type="dxa"/>
          </w:tcPr>
          <w:p w:rsidR="003138DA" w:rsidRDefault="003138DA">
            <w:pPr>
              <w:pStyle w:val="TableParagraph"/>
              <w:spacing w:before="4" w:line="240" w:lineRule="auto"/>
              <w:ind w:right="0"/>
              <w:jc w:val="left"/>
              <w:rPr>
                <w:sz w:val="32"/>
              </w:rPr>
            </w:pPr>
          </w:p>
          <w:p w:rsidR="003138DA" w:rsidRDefault="00CE5DB3">
            <w:pPr>
              <w:pStyle w:val="TableParagraph"/>
              <w:spacing w:before="1" w:line="240" w:lineRule="auto"/>
              <w:ind w:left="465" w:right="0"/>
              <w:jc w:val="lef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MONTH</w:t>
            </w:r>
          </w:p>
        </w:tc>
        <w:tc>
          <w:tcPr>
            <w:tcW w:w="1212" w:type="dxa"/>
          </w:tcPr>
          <w:p w:rsidR="003138DA" w:rsidRDefault="00CE5DB3">
            <w:pPr>
              <w:pStyle w:val="TableParagraph"/>
              <w:spacing w:before="1" w:line="273" w:lineRule="auto"/>
              <w:ind w:left="338" w:right="94" w:hanging="219"/>
              <w:jc w:val="left"/>
              <w:rPr>
                <w:b/>
                <w:i/>
              </w:rPr>
            </w:pPr>
            <w:r>
              <w:rPr>
                <w:b/>
                <w:i/>
              </w:rPr>
              <w:t>Total Time</w:t>
            </w:r>
            <w:r>
              <w:rPr>
                <w:b/>
                <w:i/>
                <w:spacing w:val="-47"/>
              </w:rPr>
              <w:t xml:space="preserve"> </w:t>
            </w:r>
            <w:r>
              <w:rPr>
                <w:b/>
                <w:i/>
              </w:rPr>
              <w:t>Hours</w:t>
            </w:r>
          </w:p>
        </w:tc>
        <w:tc>
          <w:tcPr>
            <w:tcW w:w="1392" w:type="dxa"/>
          </w:tcPr>
          <w:p w:rsidR="003138DA" w:rsidRDefault="00CE5DB3">
            <w:pPr>
              <w:pStyle w:val="TableParagraph"/>
              <w:spacing w:before="1" w:line="273" w:lineRule="auto"/>
              <w:ind w:left="309" w:right="295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Demand</w:t>
            </w:r>
            <w:r>
              <w:rPr>
                <w:b/>
                <w:i/>
                <w:spacing w:val="-47"/>
              </w:rPr>
              <w:t xml:space="preserve"> </w:t>
            </w:r>
            <w:r>
              <w:rPr>
                <w:b/>
                <w:i/>
              </w:rPr>
              <w:t>For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3</w:t>
            </w:r>
          </w:p>
          <w:p w:rsidR="003138DA" w:rsidRDefault="00CE5DB3">
            <w:pPr>
              <w:pStyle w:val="TableParagraph"/>
              <w:spacing w:before="5" w:line="240" w:lineRule="auto"/>
              <w:ind w:left="120" w:right="10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Ambulances</w:t>
            </w:r>
          </w:p>
        </w:tc>
        <w:tc>
          <w:tcPr>
            <w:tcW w:w="1440" w:type="dxa"/>
          </w:tcPr>
          <w:p w:rsidR="003138DA" w:rsidRDefault="00CE5DB3">
            <w:pPr>
              <w:pStyle w:val="TableParagraph"/>
              <w:spacing w:before="4" w:line="273" w:lineRule="auto"/>
              <w:ind w:left="108" w:right="119"/>
              <w:jc w:val="lef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Percent of</w:t>
            </w:r>
            <w:r>
              <w:rPr>
                <w:b/>
                <w:i/>
                <w:spacing w:val="-6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Fleet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time</w:t>
            </w:r>
          </w:p>
        </w:tc>
        <w:tc>
          <w:tcPr>
            <w:tcW w:w="1414" w:type="dxa"/>
          </w:tcPr>
          <w:p w:rsidR="003138DA" w:rsidRDefault="00CE5DB3">
            <w:pPr>
              <w:pStyle w:val="TableParagraph"/>
              <w:spacing w:before="1" w:line="273" w:lineRule="auto"/>
              <w:ind w:left="264" w:right="252" w:firstLine="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Demand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4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or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more</w:t>
            </w:r>
          </w:p>
          <w:p w:rsidR="003138DA" w:rsidRDefault="00CE5DB3">
            <w:pPr>
              <w:pStyle w:val="TableParagraph"/>
              <w:spacing w:before="5" w:line="240" w:lineRule="auto"/>
              <w:ind w:left="132" w:right="11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Ambulances</w:t>
            </w:r>
          </w:p>
        </w:tc>
        <w:tc>
          <w:tcPr>
            <w:tcW w:w="1484" w:type="dxa"/>
          </w:tcPr>
          <w:p w:rsidR="003138DA" w:rsidRDefault="00CE5DB3">
            <w:pPr>
              <w:pStyle w:val="TableParagraph"/>
              <w:spacing w:before="2" w:line="240" w:lineRule="auto"/>
              <w:ind w:left="249" w:right="222" w:firstLine="122"/>
              <w:jc w:val="lef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Excess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Demand</w:t>
            </w:r>
          </w:p>
        </w:tc>
      </w:tr>
      <w:tr w:rsidR="003138DA">
        <w:trPr>
          <w:trHeight w:val="393"/>
        </w:trPr>
        <w:tc>
          <w:tcPr>
            <w:tcW w:w="1862" w:type="dxa"/>
          </w:tcPr>
          <w:p w:rsidR="003138DA" w:rsidRDefault="00CE5DB3">
            <w:pPr>
              <w:pStyle w:val="TableParagraph"/>
              <w:spacing w:before="2" w:line="240" w:lineRule="auto"/>
              <w:ind w:left="107" w:right="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May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2018</w:t>
            </w:r>
          </w:p>
        </w:tc>
        <w:tc>
          <w:tcPr>
            <w:tcW w:w="1212" w:type="dxa"/>
          </w:tcPr>
          <w:p w:rsidR="003138DA" w:rsidRDefault="00CE5DB3">
            <w:pPr>
              <w:pStyle w:val="TableParagraph"/>
              <w:spacing w:before="2" w:line="240" w:lineRule="auto"/>
              <w:ind w:left="300" w:right="290"/>
              <w:jc w:val="center"/>
              <w:rPr>
                <w:sz w:val="28"/>
              </w:rPr>
            </w:pPr>
            <w:r>
              <w:rPr>
                <w:sz w:val="28"/>
              </w:rPr>
              <w:t>744</w:t>
            </w:r>
          </w:p>
        </w:tc>
        <w:tc>
          <w:tcPr>
            <w:tcW w:w="1392" w:type="dxa"/>
            <w:shd w:val="clear" w:color="auto" w:fill="FFFF00"/>
          </w:tcPr>
          <w:p w:rsidR="003138DA" w:rsidRDefault="00CE5DB3">
            <w:pPr>
              <w:pStyle w:val="TableParagraph"/>
              <w:spacing w:before="2" w:line="240" w:lineRule="auto"/>
              <w:ind w:left="305" w:right="2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29</w:t>
            </w:r>
          </w:p>
        </w:tc>
        <w:tc>
          <w:tcPr>
            <w:tcW w:w="1440" w:type="dxa"/>
            <w:shd w:val="clear" w:color="auto" w:fill="FFFF00"/>
          </w:tcPr>
          <w:p w:rsidR="003138DA" w:rsidRDefault="00CE5DB3">
            <w:pPr>
              <w:pStyle w:val="TableParagraph"/>
              <w:spacing w:before="2" w:line="240" w:lineRule="auto"/>
              <w:ind w:left="346" w:right="3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3.90%</w:t>
            </w:r>
          </w:p>
        </w:tc>
        <w:tc>
          <w:tcPr>
            <w:tcW w:w="1414" w:type="dxa"/>
            <w:shd w:val="clear" w:color="auto" w:fill="FF0000"/>
          </w:tcPr>
          <w:p w:rsidR="003138DA" w:rsidRDefault="00CE5DB3">
            <w:pPr>
              <w:pStyle w:val="TableParagraph"/>
              <w:spacing w:before="2" w:line="240" w:lineRule="auto"/>
              <w:ind w:left="130" w:right="1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  <w:tc>
          <w:tcPr>
            <w:tcW w:w="1484" w:type="dxa"/>
            <w:shd w:val="clear" w:color="auto" w:fill="FF0000"/>
          </w:tcPr>
          <w:p w:rsidR="003138DA" w:rsidRDefault="00CE5DB3">
            <w:pPr>
              <w:pStyle w:val="TableParagraph"/>
              <w:spacing w:before="2" w:line="240" w:lineRule="auto"/>
              <w:ind w:left="373" w:right="364"/>
              <w:jc w:val="center"/>
              <w:rPr>
                <w:sz w:val="28"/>
              </w:rPr>
            </w:pPr>
            <w:r>
              <w:rPr>
                <w:sz w:val="28"/>
              </w:rPr>
              <w:t>2.15%</w:t>
            </w:r>
          </w:p>
        </w:tc>
      </w:tr>
      <w:tr w:rsidR="003138DA">
        <w:trPr>
          <w:trHeight w:val="393"/>
        </w:trPr>
        <w:tc>
          <w:tcPr>
            <w:tcW w:w="1862" w:type="dxa"/>
          </w:tcPr>
          <w:p w:rsidR="003138DA" w:rsidRDefault="00CE5DB3">
            <w:pPr>
              <w:pStyle w:val="TableParagraph"/>
              <w:spacing w:before="0" w:line="317" w:lineRule="exact"/>
              <w:ind w:left="107" w:right="0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December2018</w:t>
            </w:r>
          </w:p>
        </w:tc>
        <w:tc>
          <w:tcPr>
            <w:tcW w:w="1212" w:type="dxa"/>
          </w:tcPr>
          <w:p w:rsidR="003138DA" w:rsidRDefault="00CE5DB3">
            <w:pPr>
              <w:pStyle w:val="TableParagraph"/>
              <w:spacing w:before="2" w:line="240" w:lineRule="auto"/>
              <w:ind w:left="300" w:right="290"/>
              <w:jc w:val="center"/>
              <w:rPr>
                <w:sz w:val="28"/>
              </w:rPr>
            </w:pPr>
            <w:r>
              <w:rPr>
                <w:sz w:val="28"/>
              </w:rPr>
              <w:t>744</w:t>
            </w:r>
          </w:p>
        </w:tc>
        <w:tc>
          <w:tcPr>
            <w:tcW w:w="1392" w:type="dxa"/>
            <w:shd w:val="clear" w:color="auto" w:fill="FFFF00"/>
          </w:tcPr>
          <w:p w:rsidR="003138DA" w:rsidRDefault="00CE5DB3">
            <w:pPr>
              <w:pStyle w:val="TableParagraph"/>
              <w:spacing w:before="2" w:line="240" w:lineRule="auto"/>
              <w:ind w:left="305" w:right="2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23</w:t>
            </w:r>
          </w:p>
        </w:tc>
        <w:tc>
          <w:tcPr>
            <w:tcW w:w="1440" w:type="dxa"/>
            <w:shd w:val="clear" w:color="auto" w:fill="FFFF00"/>
          </w:tcPr>
          <w:p w:rsidR="003138DA" w:rsidRDefault="00CE5DB3">
            <w:pPr>
              <w:pStyle w:val="TableParagraph"/>
              <w:spacing w:before="2" w:line="240" w:lineRule="auto"/>
              <w:ind w:left="346" w:right="3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3.12%</w:t>
            </w:r>
          </w:p>
        </w:tc>
        <w:tc>
          <w:tcPr>
            <w:tcW w:w="1414" w:type="dxa"/>
            <w:shd w:val="clear" w:color="auto" w:fill="FF0000"/>
          </w:tcPr>
          <w:p w:rsidR="003138DA" w:rsidRDefault="00CE5DB3">
            <w:pPr>
              <w:pStyle w:val="TableParagraph"/>
              <w:spacing w:before="2" w:line="240" w:lineRule="auto"/>
              <w:ind w:left="129" w:right="1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1484" w:type="dxa"/>
            <w:shd w:val="clear" w:color="auto" w:fill="FF0000"/>
          </w:tcPr>
          <w:p w:rsidR="003138DA" w:rsidRDefault="00CE5DB3">
            <w:pPr>
              <w:pStyle w:val="TableParagraph"/>
              <w:spacing w:before="2" w:line="240" w:lineRule="auto"/>
              <w:ind w:left="373" w:right="364"/>
              <w:jc w:val="center"/>
              <w:rPr>
                <w:sz w:val="28"/>
              </w:rPr>
            </w:pPr>
            <w:r>
              <w:rPr>
                <w:sz w:val="28"/>
              </w:rPr>
              <w:t>1.61%</w:t>
            </w:r>
          </w:p>
        </w:tc>
      </w:tr>
      <w:tr w:rsidR="003138DA">
        <w:trPr>
          <w:trHeight w:val="390"/>
        </w:trPr>
        <w:tc>
          <w:tcPr>
            <w:tcW w:w="1862" w:type="dxa"/>
          </w:tcPr>
          <w:p w:rsidR="003138DA" w:rsidRDefault="00CE5DB3">
            <w:pPr>
              <w:pStyle w:val="TableParagraph"/>
              <w:spacing w:before="2" w:line="240" w:lineRule="auto"/>
              <w:ind w:left="107" w:right="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March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2019</w:t>
            </w:r>
          </w:p>
        </w:tc>
        <w:tc>
          <w:tcPr>
            <w:tcW w:w="1212" w:type="dxa"/>
          </w:tcPr>
          <w:p w:rsidR="003138DA" w:rsidRDefault="00CE5DB3">
            <w:pPr>
              <w:pStyle w:val="TableParagraph"/>
              <w:spacing w:before="2" w:line="240" w:lineRule="auto"/>
              <w:ind w:left="300" w:right="290"/>
              <w:jc w:val="center"/>
              <w:rPr>
                <w:sz w:val="28"/>
              </w:rPr>
            </w:pPr>
            <w:r>
              <w:rPr>
                <w:sz w:val="28"/>
              </w:rPr>
              <w:t>744</w:t>
            </w:r>
          </w:p>
        </w:tc>
        <w:tc>
          <w:tcPr>
            <w:tcW w:w="1392" w:type="dxa"/>
            <w:shd w:val="clear" w:color="auto" w:fill="FFFF00"/>
          </w:tcPr>
          <w:p w:rsidR="003138DA" w:rsidRDefault="00CE5DB3">
            <w:pPr>
              <w:pStyle w:val="TableParagraph"/>
              <w:spacing w:before="2" w:line="240" w:lineRule="auto"/>
              <w:ind w:left="305" w:right="2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  <w:tc>
          <w:tcPr>
            <w:tcW w:w="1440" w:type="dxa"/>
            <w:shd w:val="clear" w:color="auto" w:fill="FFFF00"/>
          </w:tcPr>
          <w:p w:rsidR="003138DA" w:rsidRDefault="00CE5DB3">
            <w:pPr>
              <w:pStyle w:val="TableParagraph"/>
              <w:spacing w:before="2" w:line="240" w:lineRule="auto"/>
              <w:ind w:left="346" w:right="3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3.36%</w:t>
            </w:r>
          </w:p>
        </w:tc>
        <w:tc>
          <w:tcPr>
            <w:tcW w:w="1414" w:type="dxa"/>
            <w:shd w:val="clear" w:color="auto" w:fill="FF0000"/>
          </w:tcPr>
          <w:p w:rsidR="003138DA" w:rsidRDefault="00CE5DB3">
            <w:pPr>
              <w:pStyle w:val="TableParagraph"/>
              <w:spacing w:before="2" w:line="240" w:lineRule="auto"/>
              <w:ind w:left="130" w:right="1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21</w:t>
            </w:r>
          </w:p>
        </w:tc>
        <w:tc>
          <w:tcPr>
            <w:tcW w:w="1484" w:type="dxa"/>
            <w:shd w:val="clear" w:color="auto" w:fill="FF0000"/>
          </w:tcPr>
          <w:p w:rsidR="003138DA" w:rsidRDefault="00CE5DB3">
            <w:pPr>
              <w:pStyle w:val="TableParagraph"/>
              <w:spacing w:before="2" w:line="240" w:lineRule="auto"/>
              <w:ind w:left="373" w:right="364"/>
              <w:jc w:val="center"/>
              <w:rPr>
                <w:sz w:val="28"/>
              </w:rPr>
            </w:pPr>
            <w:r>
              <w:rPr>
                <w:sz w:val="28"/>
              </w:rPr>
              <w:t>3.09%</w:t>
            </w:r>
          </w:p>
        </w:tc>
      </w:tr>
      <w:tr w:rsidR="003138DA">
        <w:trPr>
          <w:trHeight w:val="395"/>
        </w:trPr>
        <w:tc>
          <w:tcPr>
            <w:tcW w:w="1862" w:type="dxa"/>
          </w:tcPr>
          <w:p w:rsidR="003138DA" w:rsidRDefault="00CE5DB3">
            <w:pPr>
              <w:pStyle w:val="TableParagraph"/>
              <w:spacing w:before="4" w:line="240" w:lineRule="auto"/>
              <w:ind w:left="107" w:right="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TOTAL</w:t>
            </w:r>
          </w:p>
        </w:tc>
        <w:tc>
          <w:tcPr>
            <w:tcW w:w="1212" w:type="dxa"/>
          </w:tcPr>
          <w:p w:rsidR="003138DA" w:rsidRDefault="00CE5DB3">
            <w:pPr>
              <w:pStyle w:val="TableParagraph"/>
              <w:spacing w:before="4" w:line="240" w:lineRule="auto"/>
              <w:ind w:left="300" w:right="293"/>
              <w:jc w:val="center"/>
              <w:rPr>
                <w:sz w:val="28"/>
              </w:rPr>
            </w:pPr>
            <w:r>
              <w:rPr>
                <w:sz w:val="28"/>
              </w:rPr>
              <w:t>2232</w:t>
            </w:r>
          </w:p>
        </w:tc>
        <w:tc>
          <w:tcPr>
            <w:tcW w:w="1392" w:type="dxa"/>
            <w:shd w:val="clear" w:color="auto" w:fill="FFFF00"/>
          </w:tcPr>
          <w:p w:rsidR="003138DA" w:rsidRDefault="00CE5DB3">
            <w:pPr>
              <w:pStyle w:val="TableParagraph"/>
              <w:spacing w:before="4" w:line="240" w:lineRule="auto"/>
              <w:ind w:left="305" w:right="2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77</w:t>
            </w:r>
          </w:p>
        </w:tc>
        <w:tc>
          <w:tcPr>
            <w:tcW w:w="1440" w:type="dxa"/>
            <w:shd w:val="clear" w:color="auto" w:fill="FFFF00"/>
          </w:tcPr>
          <w:p w:rsidR="003138DA" w:rsidRDefault="00CE5DB3">
            <w:pPr>
              <w:pStyle w:val="TableParagraph"/>
              <w:spacing w:before="4" w:line="240" w:lineRule="auto"/>
              <w:ind w:left="346" w:right="3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3.45%</w:t>
            </w:r>
          </w:p>
        </w:tc>
        <w:tc>
          <w:tcPr>
            <w:tcW w:w="1414" w:type="dxa"/>
            <w:shd w:val="clear" w:color="auto" w:fill="FF0000"/>
          </w:tcPr>
          <w:p w:rsidR="003138DA" w:rsidRDefault="00CE5DB3">
            <w:pPr>
              <w:pStyle w:val="TableParagraph"/>
              <w:spacing w:before="4" w:line="240" w:lineRule="auto"/>
              <w:ind w:left="129" w:right="1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49</w:t>
            </w:r>
          </w:p>
        </w:tc>
        <w:tc>
          <w:tcPr>
            <w:tcW w:w="1484" w:type="dxa"/>
            <w:shd w:val="clear" w:color="auto" w:fill="FF0000"/>
          </w:tcPr>
          <w:p w:rsidR="003138DA" w:rsidRDefault="00CE5DB3">
            <w:pPr>
              <w:pStyle w:val="TableParagraph"/>
              <w:spacing w:before="4" w:line="240" w:lineRule="auto"/>
              <w:ind w:left="373" w:right="364"/>
              <w:jc w:val="center"/>
              <w:rPr>
                <w:sz w:val="28"/>
              </w:rPr>
            </w:pPr>
            <w:r>
              <w:rPr>
                <w:sz w:val="28"/>
              </w:rPr>
              <w:t>2.28%</w:t>
            </w:r>
          </w:p>
        </w:tc>
      </w:tr>
    </w:tbl>
    <w:p w:rsidR="003138DA" w:rsidRDefault="00CE5DB3">
      <w:pPr>
        <w:pStyle w:val="BodyText"/>
        <w:spacing w:before="4"/>
        <w:ind w:left="1908" w:right="2185"/>
        <w:jc w:val="center"/>
      </w:pPr>
      <w:r>
        <w:t>Figure</w:t>
      </w:r>
      <w:r>
        <w:rPr>
          <w:spacing w:val="-3"/>
        </w:rPr>
        <w:t xml:space="preserve"> </w:t>
      </w:r>
      <w:r>
        <w:t>26</w:t>
      </w:r>
    </w:p>
    <w:p w:rsidR="003138DA" w:rsidRDefault="003138DA">
      <w:pPr>
        <w:pStyle w:val="BodyText"/>
        <w:spacing w:before="3"/>
        <w:rPr>
          <w:sz w:val="36"/>
        </w:rPr>
      </w:pPr>
    </w:p>
    <w:p w:rsidR="003138DA" w:rsidRDefault="00CE5DB3">
      <w:pPr>
        <w:pStyle w:val="BodyText"/>
        <w:spacing w:line="276" w:lineRule="auto"/>
        <w:ind w:left="1079" w:right="1365"/>
      </w:pPr>
      <w:r>
        <w:rPr>
          <w:noProof/>
        </w:rPr>
        <w:drawing>
          <wp:anchor distT="0" distB="0" distL="0" distR="0" simplePos="0" relativeHeight="481607168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2435451</wp:posOffset>
            </wp:positionV>
            <wp:extent cx="1761743" cy="1847088"/>
            <wp:effectExtent l="0" t="0" r="0" b="0"/>
            <wp:wrapNone/>
            <wp:docPr id="7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Data analyzed from this specific 3 month period would tend to indicate that the</w:t>
      </w:r>
      <w:r>
        <w:rPr>
          <w:spacing w:val="1"/>
        </w:rPr>
        <w:t xml:space="preserve"> </w:t>
      </w:r>
      <w:r>
        <w:t>fire</w:t>
      </w:r>
      <w:r>
        <w:rPr>
          <w:spacing w:val="-1"/>
        </w:rPr>
        <w:t xml:space="preserve"> </w:t>
      </w:r>
      <w:r>
        <w:t>department does</w:t>
      </w:r>
      <w:r>
        <w:rPr>
          <w:spacing w:val="1"/>
        </w:rPr>
        <w:t xml:space="preserve"> </w:t>
      </w:r>
      <w:r>
        <w:t>not need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add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4th</w:t>
      </w:r>
      <w:r>
        <w:rPr>
          <w:spacing w:val="-1"/>
        </w:rPr>
        <w:t xml:space="preserve"> </w:t>
      </w:r>
      <w:r>
        <w:t>full</w:t>
      </w:r>
      <w:r>
        <w:rPr>
          <w:spacing w:val="1"/>
        </w:rPr>
        <w:t xml:space="preserve"> </w:t>
      </w:r>
      <w:r>
        <w:t>time ambulance to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existing</w:t>
      </w:r>
      <w:r>
        <w:rPr>
          <w:spacing w:val="1"/>
        </w:rPr>
        <w:t xml:space="preserve"> </w:t>
      </w:r>
      <w:r>
        <w:t>EMS fleet, particularly at an additional yearly cost of in excess of $1 million per</w:t>
      </w:r>
      <w:r>
        <w:rPr>
          <w:spacing w:val="1"/>
        </w:rPr>
        <w:t xml:space="preserve"> </w:t>
      </w:r>
      <w:r>
        <w:t>year. There are other more economical options that the department has available</w:t>
      </w:r>
      <w:r>
        <w:rPr>
          <w:spacing w:val="-61"/>
        </w:rPr>
        <w:t xml:space="preserve"> </w:t>
      </w:r>
      <w:r>
        <w:t>such as placing an ambulance in service for high demand hours and staff the</w:t>
      </w:r>
      <w:r>
        <w:rPr>
          <w:spacing w:val="1"/>
        </w:rPr>
        <w:t xml:space="preserve"> </w:t>
      </w:r>
      <w:r>
        <w:t>vehicle with existing staff on an overtime basis, assigning existing shift personnel</w:t>
      </w:r>
      <w:r>
        <w:rPr>
          <w:spacing w:val="1"/>
        </w:rPr>
        <w:t xml:space="preserve"> </w:t>
      </w:r>
      <w:r>
        <w:t>during times when there are 27, or more, personnel on shift duty, or cross staffing</w:t>
      </w:r>
      <w:r>
        <w:rPr>
          <w:spacing w:val="-61"/>
        </w:rPr>
        <w:t xml:space="preserve"> </w:t>
      </w:r>
      <w:r>
        <w:t>a 4th demand ambulance with personnel from Truck 1, on an as needed basis (2</w:t>
      </w:r>
      <w:r>
        <w:rPr>
          <w:spacing w:val="1"/>
        </w:rPr>
        <w:t xml:space="preserve"> </w:t>
      </w:r>
      <w:r>
        <w:t>piece company, or swing staffed). SGR believes that there is an excellent</w:t>
      </w:r>
      <w:r>
        <w:rPr>
          <w:spacing w:val="1"/>
        </w:rPr>
        <w:t xml:space="preserve"> </w:t>
      </w:r>
      <w:r>
        <w:t>opportunity to enhance Truck 1's responsibilities to provide the staffing for a 4th</w:t>
      </w:r>
      <w:r>
        <w:rPr>
          <w:spacing w:val="1"/>
        </w:rPr>
        <w:t xml:space="preserve"> </w:t>
      </w:r>
      <w:r>
        <w:t>Demand Ambulance. Truck 1, particularly without</w:t>
      </w:r>
      <w:r>
        <w:rPr>
          <w:spacing w:val="1"/>
        </w:rPr>
        <w:t xml:space="preserve"> </w:t>
      </w:r>
      <w:r>
        <w:t>the pumping capability of an</w:t>
      </w:r>
      <w:r>
        <w:rPr>
          <w:spacing w:val="1"/>
        </w:rPr>
        <w:t xml:space="preserve"> </w:t>
      </w:r>
      <w:r>
        <w:t>engine or quint apparatus is an inappropriate design for a community the size of</w:t>
      </w:r>
      <w:r>
        <w:rPr>
          <w:spacing w:val="1"/>
        </w:rPr>
        <w:t xml:space="preserve"> </w:t>
      </w:r>
      <w:r>
        <w:t>Grapevine.</w:t>
      </w:r>
      <w:r>
        <w:rPr>
          <w:spacing w:val="1"/>
        </w:rPr>
        <w:t xml:space="preserve"> </w:t>
      </w:r>
      <w:r>
        <w:t>(currently underutilized to handle emergency demands) to include</w:t>
      </w:r>
      <w:r>
        <w:rPr>
          <w:spacing w:val="1"/>
        </w:rPr>
        <w:t xml:space="preserve"> </w:t>
      </w:r>
      <w:r>
        <w:t>staffing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demand</w:t>
      </w:r>
      <w:r>
        <w:rPr>
          <w:spacing w:val="-3"/>
        </w:rPr>
        <w:t xml:space="preserve"> </w:t>
      </w:r>
      <w:r>
        <w:t>ambulance</w:t>
      </w:r>
    </w:p>
    <w:p w:rsidR="003138DA" w:rsidRDefault="003138DA">
      <w:pPr>
        <w:spacing w:line="276" w:lineRule="auto"/>
        <w:sectPr w:rsidR="003138DA">
          <w:footerReference w:type="default" r:id="rId35"/>
          <w:pgSz w:w="12240" w:h="15840"/>
          <w:pgMar w:top="1420" w:right="80" w:bottom="1200" w:left="360" w:header="0" w:footer="1006" w:gutter="0"/>
          <w:cols w:space="720"/>
        </w:sectPr>
      </w:pPr>
    </w:p>
    <w:p w:rsidR="003138DA" w:rsidRDefault="00CE5DB3">
      <w:pPr>
        <w:spacing w:before="22" w:line="276" w:lineRule="auto"/>
        <w:ind w:left="1080" w:right="1517"/>
        <w:jc w:val="both"/>
        <w:rPr>
          <w:b/>
          <w:sz w:val="28"/>
        </w:rPr>
      </w:pPr>
      <w:r>
        <w:pict>
          <v:shape id="_x0000_s1083" type="#_x0000_t136" style="position:absolute;left:0;text-align:left;margin-left:-19.65pt;margin-top:367.4pt;width:653.2pt;height:59.1pt;rotation:315;z-index:15784448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rPr>
          <w:b/>
          <w:sz w:val="28"/>
        </w:rPr>
        <w:t>Recommendation #8 - The Fire Department should identify numerous available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options for staffing a 4th "High Demand Time" ambulance, other than adding 9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additional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new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shift fire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fighters.</w:t>
      </w:r>
    </w:p>
    <w:p w:rsidR="003138DA" w:rsidRDefault="003138DA">
      <w:pPr>
        <w:pStyle w:val="BodyText"/>
        <w:spacing w:before="2"/>
        <w:rPr>
          <w:b/>
          <w:sz w:val="32"/>
        </w:rPr>
      </w:pPr>
    </w:p>
    <w:p w:rsidR="003138DA" w:rsidRDefault="00CE5DB3">
      <w:pPr>
        <w:spacing w:line="276" w:lineRule="auto"/>
        <w:ind w:left="1080" w:right="1510" w:hanging="1"/>
        <w:rPr>
          <w:b/>
          <w:sz w:val="28"/>
        </w:rPr>
      </w:pPr>
      <w:r>
        <w:rPr>
          <w:b/>
          <w:sz w:val="28"/>
        </w:rPr>
        <w:t>Recommendation #9 - The Fire Department should identify the advantages and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disadvantages of each option identified in Recommendation #8 above, and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based on minimum cost and greatest advantage, include a recommendation in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department's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2019-2020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budget submittal.</w:t>
      </w:r>
    </w:p>
    <w:p w:rsidR="003138DA" w:rsidRDefault="003138DA">
      <w:pPr>
        <w:pStyle w:val="BodyText"/>
        <w:spacing w:before="3"/>
        <w:rPr>
          <w:b/>
          <w:sz w:val="32"/>
        </w:rPr>
      </w:pPr>
    </w:p>
    <w:p w:rsidR="003138DA" w:rsidRDefault="00CE5DB3">
      <w:pPr>
        <w:spacing w:line="276" w:lineRule="auto"/>
        <w:ind w:left="1079" w:right="1510"/>
        <w:rPr>
          <w:b/>
          <w:sz w:val="28"/>
        </w:rPr>
      </w:pPr>
      <w:r>
        <w:rPr>
          <w:b/>
          <w:sz w:val="28"/>
        </w:rPr>
        <w:t>Recommendation #10 - The option selected from completion of the process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recommended above should be backed up by current detailed data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from the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most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recent 12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month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period.</w:t>
      </w:r>
    </w:p>
    <w:p w:rsidR="003138DA" w:rsidRDefault="003138DA">
      <w:pPr>
        <w:pStyle w:val="BodyText"/>
        <w:spacing w:before="2"/>
        <w:rPr>
          <w:b/>
          <w:sz w:val="32"/>
        </w:rPr>
      </w:pPr>
    </w:p>
    <w:p w:rsidR="003138DA" w:rsidRDefault="00CE5DB3">
      <w:pPr>
        <w:spacing w:before="1" w:line="276" w:lineRule="auto"/>
        <w:ind w:left="1079" w:right="1484"/>
        <w:rPr>
          <w:b/>
          <w:sz w:val="28"/>
        </w:rPr>
      </w:pPr>
      <w:r>
        <w:rPr>
          <w:b/>
          <w:sz w:val="28"/>
        </w:rPr>
        <w:t>Recommendation #11 - The Fire Department should continue to manually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monitor and examine Demand Ambulance demand needs on a continuing basis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until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they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can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complete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process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more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efficient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automated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manner.</w:t>
      </w:r>
    </w:p>
    <w:p w:rsidR="003138DA" w:rsidRDefault="003138DA">
      <w:pPr>
        <w:pStyle w:val="BodyText"/>
        <w:spacing w:before="2"/>
        <w:rPr>
          <w:b/>
          <w:sz w:val="32"/>
        </w:rPr>
      </w:pPr>
    </w:p>
    <w:p w:rsidR="003138DA" w:rsidRDefault="00CE5DB3">
      <w:pPr>
        <w:spacing w:line="276" w:lineRule="auto"/>
        <w:ind w:left="1079" w:right="1361"/>
        <w:rPr>
          <w:b/>
          <w:sz w:val="28"/>
        </w:rPr>
      </w:pPr>
      <w:r>
        <w:rPr>
          <w:noProof/>
        </w:rPr>
        <w:drawing>
          <wp:anchor distT="0" distB="0" distL="0" distR="0" simplePos="0" relativeHeight="481608192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2063060</wp:posOffset>
            </wp:positionV>
            <wp:extent cx="1761743" cy="1847088"/>
            <wp:effectExtent l="0" t="0" r="0" b="0"/>
            <wp:wrapNone/>
            <wp:docPr id="7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Recommendation #12 - The Fire Department should reevaluate the validity of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the option selected and implemented in recommendation # 10 above, and make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periodic adjustments, as identified and needed, to both effectively (doing things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right) and efficiently (doing the right things) in order to achieve the identified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goal.</w:t>
      </w:r>
    </w:p>
    <w:p w:rsidR="003138DA" w:rsidRDefault="003138DA">
      <w:pPr>
        <w:spacing w:line="276" w:lineRule="auto"/>
        <w:rPr>
          <w:sz w:val="28"/>
        </w:rPr>
        <w:sectPr w:rsidR="003138DA">
          <w:pgSz w:w="12240" w:h="15840"/>
          <w:pgMar w:top="1420" w:right="80" w:bottom="1200" w:left="360" w:header="0" w:footer="1006" w:gutter="0"/>
          <w:cols w:space="720"/>
        </w:sectPr>
      </w:pPr>
    </w:p>
    <w:p w:rsidR="003138DA" w:rsidRDefault="00CE5DB3">
      <w:pPr>
        <w:pStyle w:val="Heading3"/>
      </w:pPr>
      <w:r>
        <w:pict>
          <v:shape id="_x0000_s1082" type="#_x0000_t136" style="position:absolute;left:0;text-align:left;margin-left:-19.65pt;margin-top:367.4pt;width:653.2pt;height:59.1pt;rotation:315;z-index:15785472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bookmarkStart w:id="22" w:name="_TOC_250019"/>
      <w:r>
        <w:t>Technology</w:t>
      </w:r>
      <w:r>
        <w:rPr>
          <w:spacing w:val="-4"/>
        </w:rPr>
        <w:t xml:space="preserve"> </w:t>
      </w:r>
      <w:r>
        <w:t>Solution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Achieve</w:t>
      </w:r>
      <w:r>
        <w:rPr>
          <w:spacing w:val="-4"/>
        </w:rPr>
        <w:t xml:space="preserve"> </w:t>
      </w:r>
      <w:r>
        <w:t>EMS</w:t>
      </w:r>
      <w:r>
        <w:rPr>
          <w:spacing w:val="-5"/>
        </w:rPr>
        <w:t xml:space="preserve"> </w:t>
      </w:r>
      <w:r>
        <w:t>System</w:t>
      </w:r>
      <w:r>
        <w:rPr>
          <w:spacing w:val="-4"/>
        </w:rPr>
        <w:t xml:space="preserve"> </w:t>
      </w:r>
      <w:bookmarkEnd w:id="22"/>
      <w:r>
        <w:t>Effectiveness</w:t>
      </w:r>
    </w:p>
    <w:p w:rsidR="003138DA" w:rsidRDefault="003138DA">
      <w:pPr>
        <w:pStyle w:val="BodyText"/>
        <w:spacing w:before="10"/>
        <w:rPr>
          <w:b/>
          <w:i/>
          <w:sz w:val="20"/>
        </w:rPr>
      </w:pPr>
    </w:p>
    <w:p w:rsidR="003138DA" w:rsidRDefault="00CE5DB3">
      <w:pPr>
        <w:pStyle w:val="BodyText"/>
        <w:spacing w:line="276" w:lineRule="auto"/>
        <w:ind w:left="1079" w:right="1468"/>
      </w:pPr>
      <w:r>
        <w:t>The department is currently challenged, by a limited administrative support staff</w:t>
      </w:r>
      <w:r>
        <w:rPr>
          <w:spacing w:val="1"/>
        </w:rPr>
        <w:t xml:space="preserve"> </w:t>
      </w:r>
      <w:r>
        <w:t>to be able to dedicate a single person to perform ongoing data analysis for</w:t>
      </w:r>
      <w:r>
        <w:rPr>
          <w:spacing w:val="1"/>
        </w:rPr>
        <w:t xml:space="preserve"> </w:t>
      </w:r>
      <w:r>
        <w:t>decision making. City Managers, City Council, and fire Chiefs must rely on quality</w:t>
      </w:r>
      <w:r>
        <w:rPr>
          <w:spacing w:val="1"/>
        </w:rPr>
        <w:t xml:space="preserve"> </w:t>
      </w:r>
      <w:r>
        <w:t>data to make critical policy decisions about all issues, including fire and EMS</w:t>
      </w:r>
      <w:r>
        <w:rPr>
          <w:spacing w:val="1"/>
        </w:rPr>
        <w:t xml:space="preserve"> </w:t>
      </w:r>
      <w:r>
        <w:t>operations. Public safety data are plentiful, but capturing and using the data can</w:t>
      </w:r>
      <w:r>
        <w:rPr>
          <w:spacing w:val="1"/>
        </w:rPr>
        <w:t xml:space="preserve"> </w:t>
      </w:r>
      <w:r>
        <w:t>be challenging. Decisions relating to resource deployment, turnout times,</w:t>
      </w:r>
      <w:r>
        <w:rPr>
          <w:spacing w:val="1"/>
        </w:rPr>
        <w:t xml:space="preserve"> </w:t>
      </w:r>
      <w:r>
        <w:t>response times, minimum staffing levels, funding and exposures, to name a few,</w:t>
      </w:r>
      <w:r>
        <w:rPr>
          <w:spacing w:val="1"/>
        </w:rPr>
        <w:t xml:space="preserve"> </w:t>
      </w:r>
      <w:r>
        <w:t>are all necessary for sound decision-making in this day and age. Residents and</w:t>
      </w:r>
      <w:r>
        <w:rPr>
          <w:spacing w:val="1"/>
        </w:rPr>
        <w:t xml:space="preserve"> </w:t>
      </w:r>
      <w:r>
        <w:t>other municipal stakeholders also expect their local government officials to use</w:t>
      </w:r>
      <w:r>
        <w:rPr>
          <w:spacing w:val="1"/>
        </w:rPr>
        <w:t xml:space="preserve"> </w:t>
      </w:r>
      <w:r>
        <w:t>data in the efforts to show that tax revenue is being used in an efficient and cost-</w:t>
      </w:r>
      <w:r>
        <w:rPr>
          <w:spacing w:val="-62"/>
        </w:rPr>
        <w:t xml:space="preserve"> </w:t>
      </w:r>
      <w:r>
        <w:t>effective</w:t>
      </w:r>
      <w:r>
        <w:rPr>
          <w:spacing w:val="-3"/>
        </w:rPr>
        <w:t xml:space="preserve"> </w:t>
      </w:r>
      <w:r>
        <w:t>manner.</w:t>
      </w:r>
    </w:p>
    <w:p w:rsidR="003138DA" w:rsidRDefault="00CE5DB3">
      <w:pPr>
        <w:pStyle w:val="Heading2"/>
        <w:spacing w:before="201" w:line="276" w:lineRule="auto"/>
        <w:ind w:left="1079" w:right="1429"/>
      </w:pPr>
      <w:r>
        <w:t>Recommendation #13 - A civilian data analyst employee should be added to the</w:t>
      </w:r>
      <w:r>
        <w:rPr>
          <w:spacing w:val="-61"/>
        </w:rPr>
        <w:t xml:space="preserve"> </w:t>
      </w:r>
      <w:r>
        <w:t>fire department support staff to gather and analyze available data, and identify</w:t>
      </w:r>
      <w:r>
        <w:rPr>
          <w:spacing w:val="-61"/>
        </w:rPr>
        <w:t xml:space="preserve"> </w:t>
      </w:r>
      <w:r>
        <w:t>additional data needs to support decision-making by the fire chief, city</w:t>
      </w:r>
      <w:r>
        <w:rPr>
          <w:spacing w:val="1"/>
        </w:rPr>
        <w:t xml:space="preserve"> </w:t>
      </w:r>
      <w:r>
        <w:t>manager,</w:t>
      </w:r>
      <w:r>
        <w:rPr>
          <w:spacing w:val="60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city</w:t>
      </w:r>
      <w:r>
        <w:rPr>
          <w:spacing w:val="-2"/>
        </w:rPr>
        <w:t xml:space="preserve"> </w:t>
      </w:r>
      <w:r>
        <w:t>council.</w:t>
      </w:r>
    </w:p>
    <w:p w:rsidR="003138DA" w:rsidRDefault="00CE5DB3">
      <w:pPr>
        <w:pStyle w:val="BodyText"/>
        <w:spacing w:before="199" w:line="276" w:lineRule="auto"/>
        <w:ind w:left="1079" w:right="1510"/>
      </w:pPr>
      <w:r>
        <w:rPr>
          <w:noProof/>
        </w:rPr>
        <w:drawing>
          <wp:anchor distT="0" distB="0" distL="0" distR="0" simplePos="0" relativeHeight="481609216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2058288</wp:posOffset>
            </wp:positionV>
            <wp:extent cx="1761743" cy="1847088"/>
            <wp:effectExtent l="0" t="0" r="0" b="0"/>
            <wp:wrapNone/>
            <wp:docPr id="7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current data analysis capability in the fire department is both inefficient and</w:t>
      </w:r>
      <w:r>
        <w:rPr>
          <w:spacing w:val="-61"/>
        </w:rPr>
        <w:t xml:space="preserve"> </w:t>
      </w:r>
      <w:r>
        <w:t>not capable of delivering the required level of detail for fire department</w:t>
      </w:r>
      <w:r>
        <w:rPr>
          <w:spacing w:val="1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efficient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timely</w:t>
      </w:r>
      <w:r>
        <w:rPr>
          <w:spacing w:val="-2"/>
        </w:rPr>
        <w:t xml:space="preserve"> </w:t>
      </w:r>
      <w:r>
        <w:t>decision-making.</w:t>
      </w:r>
      <w:r>
        <w:rPr>
          <w:spacing w:val="5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fire</w:t>
      </w:r>
      <w:r>
        <w:rPr>
          <w:spacing w:val="-5"/>
        </w:rPr>
        <w:t xml:space="preserve"> </w:t>
      </w:r>
      <w:r>
        <w:t>department</w:t>
      </w:r>
      <w:r>
        <w:rPr>
          <w:spacing w:val="-60"/>
        </w:rPr>
        <w:t xml:space="preserve"> </w:t>
      </w:r>
      <w:r>
        <w:t>has a source of valuable and detailed Computer Aided Dispatch (CAD) system</w:t>
      </w:r>
      <w:r>
        <w:rPr>
          <w:spacing w:val="1"/>
        </w:rPr>
        <w:t xml:space="preserve"> </w:t>
      </w:r>
      <w:r>
        <w:t>data that it is not using to full advantage. Coupled with 21st century processing</w:t>
      </w:r>
      <w:r>
        <w:rPr>
          <w:spacing w:val="1"/>
        </w:rPr>
        <w:t xml:space="preserve"> </w:t>
      </w:r>
      <w:r>
        <w:t>power, this CAD data can give the fire department the opportunity to use</w:t>
      </w:r>
      <w:r>
        <w:rPr>
          <w:spacing w:val="1"/>
        </w:rPr>
        <w:t xml:space="preserve"> </w:t>
      </w:r>
      <w:r>
        <w:t>analytics and modeling to both better understand and predict performance</w:t>
      </w:r>
      <w:r>
        <w:rPr>
          <w:spacing w:val="1"/>
        </w:rPr>
        <w:t xml:space="preserve"> </w:t>
      </w:r>
      <w:r>
        <w:t>capabilities for its limited fleet and personnel resources. These systems, initially</w:t>
      </w:r>
      <w:r>
        <w:rPr>
          <w:spacing w:val="1"/>
        </w:rPr>
        <w:t xml:space="preserve"> </w:t>
      </w:r>
      <w:r>
        <w:t>developed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mid-1990s,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deliver</w:t>
      </w:r>
      <w:r>
        <w:rPr>
          <w:spacing w:val="-3"/>
        </w:rPr>
        <w:t xml:space="preserve"> </w:t>
      </w:r>
      <w:r>
        <w:t>increased</w:t>
      </w:r>
      <w:r>
        <w:rPr>
          <w:spacing w:val="-5"/>
        </w:rPr>
        <w:t xml:space="preserve"> </w:t>
      </w:r>
      <w:r>
        <w:t>efficiency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responsiveness</w:t>
      </w:r>
    </w:p>
    <w:p w:rsidR="003138DA" w:rsidRDefault="00CE5DB3">
      <w:pPr>
        <w:pStyle w:val="BodyText"/>
        <w:spacing w:line="276" w:lineRule="auto"/>
        <w:ind w:left="1079" w:right="1363"/>
      </w:pPr>
      <w:r>
        <w:t>to daily operations of the fire department. These systems, today, provide state-of-</w:t>
      </w:r>
      <w:r>
        <w:rPr>
          <w:spacing w:val="-61"/>
        </w:rPr>
        <w:t xml:space="preserve"> </w:t>
      </w:r>
      <w:r>
        <w:t>the-art tools that are absolutely vital to offering a powerful insight into a fire</w:t>
      </w:r>
      <w:r>
        <w:rPr>
          <w:spacing w:val="1"/>
        </w:rPr>
        <w:t xml:space="preserve"> </w:t>
      </w:r>
      <w:r>
        <w:t>department's performance that will assist fire chiefs and managers to vastly</w:t>
      </w:r>
      <w:r>
        <w:rPr>
          <w:spacing w:val="1"/>
        </w:rPr>
        <w:t xml:space="preserve"> </w:t>
      </w:r>
      <w:r>
        <w:t>improve</w:t>
      </w:r>
      <w:r>
        <w:rPr>
          <w:spacing w:val="-3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strategic</w:t>
      </w:r>
      <w:r>
        <w:rPr>
          <w:spacing w:val="-3"/>
        </w:rPr>
        <w:t xml:space="preserve"> </w:t>
      </w:r>
      <w:r>
        <w:t>decision-making.</w:t>
      </w:r>
    </w:p>
    <w:p w:rsidR="003138DA" w:rsidRDefault="003138DA">
      <w:pPr>
        <w:spacing w:line="276" w:lineRule="auto"/>
        <w:sectPr w:rsidR="003138DA">
          <w:pgSz w:w="12240" w:h="15840"/>
          <w:pgMar w:top="1420" w:right="80" w:bottom="1200" w:left="360" w:header="0" w:footer="1006" w:gutter="0"/>
          <w:cols w:space="720"/>
        </w:sectPr>
      </w:pPr>
    </w:p>
    <w:p w:rsidR="003138DA" w:rsidRDefault="00CE5DB3">
      <w:pPr>
        <w:pStyle w:val="Heading2"/>
        <w:spacing w:before="22" w:line="276" w:lineRule="auto"/>
        <w:ind w:left="1079" w:right="1431"/>
      </w:pPr>
      <w:r>
        <w:rPr>
          <w:noProof/>
        </w:rPr>
        <w:drawing>
          <wp:anchor distT="0" distB="0" distL="0" distR="0" simplePos="0" relativeHeight="481610240" behindDoc="1" locked="0" layoutInCell="1" allowOverlap="1">
            <wp:simplePos x="0" y="0"/>
            <wp:positionH relativeFrom="page">
              <wp:posOffset>5292090</wp:posOffset>
            </wp:positionH>
            <wp:positionV relativeFrom="page">
              <wp:posOffset>7222230</wp:posOffset>
            </wp:positionV>
            <wp:extent cx="1761743" cy="1847088"/>
            <wp:effectExtent l="0" t="0" r="0" b="0"/>
            <wp:wrapNone/>
            <wp:docPr id="7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1" type="#_x0000_t136" style="position:absolute;left:0;text-align:left;margin-left:-19.65pt;margin-top:367.4pt;width:653.2pt;height:59.1pt;rotation:315;z-index:15786496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t>Recommendation #14 - The Fire Department should enhance its ability to</w:t>
      </w:r>
      <w:r>
        <w:rPr>
          <w:spacing w:val="1"/>
        </w:rPr>
        <w:t xml:space="preserve"> </w:t>
      </w:r>
      <w:r>
        <w:t>develop a dynamic overview of both its fire and EMS call volume through use of</w:t>
      </w:r>
      <w:r>
        <w:rPr>
          <w:spacing w:val="-61"/>
        </w:rPr>
        <w:t xml:space="preserve"> </w:t>
      </w:r>
      <w:r>
        <w:t>an Resource Deployment software analysis capability of CAD data that will</w:t>
      </w:r>
      <w:r>
        <w:rPr>
          <w:spacing w:val="1"/>
        </w:rPr>
        <w:t xml:space="preserve"> </w:t>
      </w:r>
      <w:r>
        <w:t>provide a system-wide "Dashboard" view of current fire and EMS status to</w:t>
      </w:r>
      <w:r>
        <w:rPr>
          <w:spacing w:val="1"/>
        </w:rPr>
        <w:t xml:space="preserve"> </w:t>
      </w:r>
      <w:r>
        <w:t>improve</w:t>
      </w:r>
      <w:r>
        <w:rPr>
          <w:spacing w:val="-2"/>
        </w:rPr>
        <w:t xml:space="preserve"> </w:t>
      </w:r>
      <w:r>
        <w:t>strategic</w:t>
      </w:r>
      <w:r>
        <w:rPr>
          <w:spacing w:val="-1"/>
        </w:rPr>
        <w:t xml:space="preserve"> </w:t>
      </w:r>
      <w:r>
        <w:t>decision-making.</w:t>
      </w:r>
    </w:p>
    <w:p w:rsidR="003138DA" w:rsidRDefault="003138DA">
      <w:pPr>
        <w:spacing w:line="276" w:lineRule="auto"/>
        <w:sectPr w:rsidR="003138DA">
          <w:pgSz w:w="12240" w:h="15840"/>
          <w:pgMar w:top="1420" w:right="80" w:bottom="1200" w:left="360" w:header="0" w:footer="1006" w:gutter="0"/>
          <w:cols w:space="720"/>
        </w:sectPr>
      </w:pPr>
    </w:p>
    <w:p w:rsidR="003138DA" w:rsidRDefault="00CE5DB3">
      <w:pPr>
        <w:pStyle w:val="Heading3"/>
      </w:pPr>
      <w:r>
        <w:rPr>
          <w:noProof/>
        </w:rPr>
        <w:drawing>
          <wp:anchor distT="0" distB="0" distL="0" distR="0" simplePos="0" relativeHeight="481611264" behindDoc="1" locked="0" layoutInCell="1" allowOverlap="1">
            <wp:simplePos x="0" y="0"/>
            <wp:positionH relativeFrom="page">
              <wp:posOffset>5292090</wp:posOffset>
            </wp:positionH>
            <wp:positionV relativeFrom="page">
              <wp:posOffset>7222230</wp:posOffset>
            </wp:positionV>
            <wp:extent cx="1761743" cy="1847088"/>
            <wp:effectExtent l="0" t="0" r="0" b="0"/>
            <wp:wrapNone/>
            <wp:docPr id="8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0" type="#_x0000_t136" style="position:absolute;left:0;text-align:left;margin-left:-19.65pt;margin-top:367.4pt;width:653.2pt;height:59.1pt;rotation:315;z-index:15787520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bookmarkStart w:id="23" w:name="_TOC_250018"/>
      <w:r>
        <w:t>EMS</w:t>
      </w:r>
      <w:r>
        <w:rPr>
          <w:spacing w:val="-5"/>
        </w:rPr>
        <w:t xml:space="preserve"> </w:t>
      </w:r>
      <w:r>
        <w:t>Staffing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Fire-EMS</w:t>
      </w:r>
      <w:r>
        <w:rPr>
          <w:spacing w:val="-5"/>
        </w:rPr>
        <w:t xml:space="preserve"> </w:t>
      </w:r>
      <w:bookmarkEnd w:id="23"/>
      <w:r>
        <w:t>System</w:t>
      </w:r>
    </w:p>
    <w:p w:rsidR="003138DA" w:rsidRDefault="003138DA">
      <w:pPr>
        <w:pStyle w:val="BodyText"/>
        <w:spacing w:before="3"/>
        <w:rPr>
          <w:b/>
          <w:i/>
        </w:rPr>
      </w:pPr>
    </w:p>
    <w:p w:rsidR="003138DA" w:rsidRDefault="00CE5DB3">
      <w:pPr>
        <w:pStyle w:val="BodyText"/>
        <w:spacing w:line="276" w:lineRule="auto"/>
        <w:ind w:left="1080" w:right="1361"/>
      </w:pPr>
      <w:r>
        <w:t>The core basis for the request from the City of Grapevine to SGR was to evaluate</w:t>
      </w:r>
      <w:r>
        <w:rPr>
          <w:spacing w:val="1"/>
        </w:rPr>
        <w:t xml:space="preserve"> </w:t>
      </w:r>
      <w:r>
        <w:t>the need for a 4th ambulance which has been previously requested by the Fire</w:t>
      </w:r>
      <w:r>
        <w:rPr>
          <w:spacing w:val="1"/>
        </w:rPr>
        <w:t xml:space="preserve"> </w:t>
      </w:r>
      <w:r>
        <w:t>Chief.</w:t>
      </w:r>
      <w:r>
        <w:rPr>
          <w:spacing w:val="1"/>
        </w:rPr>
        <w:t xml:space="preserve"> </w:t>
      </w:r>
      <w:r>
        <w:t>A review of this nature requires a close look at the current department</w:t>
      </w:r>
      <w:r>
        <w:rPr>
          <w:spacing w:val="1"/>
        </w:rPr>
        <w:t xml:space="preserve"> </w:t>
      </w:r>
      <w:r>
        <w:t>organization and both the number of employees assigned to staff existing</w:t>
      </w:r>
      <w:r>
        <w:rPr>
          <w:spacing w:val="1"/>
        </w:rPr>
        <w:t xml:space="preserve"> </w:t>
      </w:r>
      <w:r>
        <w:t>resources to carry out those duties and functions in an effective and efficient</w:t>
      </w:r>
      <w:r>
        <w:rPr>
          <w:spacing w:val="1"/>
        </w:rPr>
        <w:t xml:space="preserve"> </w:t>
      </w:r>
      <w:r>
        <w:t>manner as possible.</w:t>
      </w:r>
      <w:r>
        <w:rPr>
          <w:spacing w:val="1"/>
        </w:rPr>
        <w:t xml:space="preserve"> </w:t>
      </w:r>
      <w:r>
        <w:t>Part of that process also looks to determine if existing</w:t>
      </w:r>
      <w:r>
        <w:rPr>
          <w:spacing w:val="1"/>
        </w:rPr>
        <w:t xml:space="preserve"> </w:t>
      </w:r>
      <w:r>
        <w:t>employees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assignments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fulfill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various</w:t>
      </w:r>
      <w:r>
        <w:rPr>
          <w:spacing w:val="-2"/>
        </w:rPr>
        <w:t xml:space="preserve"> </w:t>
      </w:r>
      <w:r>
        <w:t>functions,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to</w:t>
      </w:r>
      <w:r>
        <w:rPr>
          <w:spacing w:val="-60"/>
        </w:rPr>
        <w:t xml:space="preserve"> </w:t>
      </w:r>
      <w:r>
        <w:t>determine how quickly the organization can</w:t>
      </w:r>
      <w:r>
        <w:rPr>
          <w:spacing w:val="1"/>
        </w:rPr>
        <w:t xml:space="preserve"> </w:t>
      </w:r>
      <w:r>
        <w:t>innovate, adapt, and overcome any</w:t>
      </w:r>
      <w:r>
        <w:rPr>
          <w:spacing w:val="1"/>
        </w:rPr>
        <w:t xml:space="preserve"> </w:t>
      </w:r>
      <w:r>
        <w:t>anticipated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unanticipated</w:t>
      </w:r>
      <w:r>
        <w:rPr>
          <w:spacing w:val="-4"/>
        </w:rPr>
        <w:t xml:space="preserve"> </w:t>
      </w:r>
      <w:r>
        <w:t>events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arise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short</w:t>
      </w:r>
      <w:r>
        <w:rPr>
          <w:spacing w:val="-3"/>
        </w:rPr>
        <w:t xml:space="preserve"> </w:t>
      </w:r>
      <w:r>
        <w:t>notice.</w:t>
      </w:r>
    </w:p>
    <w:p w:rsidR="003138DA" w:rsidRDefault="00CE5DB3">
      <w:pPr>
        <w:pStyle w:val="BodyText"/>
        <w:spacing w:before="200" w:line="273" w:lineRule="auto"/>
        <w:ind w:left="1080" w:right="1510"/>
      </w:pPr>
      <w:r>
        <w:t>The</w:t>
      </w:r>
      <w:r>
        <w:rPr>
          <w:spacing w:val="-4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staffing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Grapevine</w:t>
      </w:r>
      <w:r>
        <w:rPr>
          <w:spacing w:val="-4"/>
        </w:rPr>
        <w:t xml:space="preserve"> </w:t>
      </w:r>
      <w:r>
        <w:t>fire</w:t>
      </w:r>
      <w:r>
        <w:rPr>
          <w:spacing w:val="-3"/>
        </w:rPr>
        <w:t xml:space="preserve"> </w:t>
      </w:r>
      <w:r>
        <w:t>Department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shown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60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27.</w:t>
      </w:r>
    </w:p>
    <w:p w:rsidR="003138DA" w:rsidRDefault="003138DA">
      <w:pPr>
        <w:spacing w:line="273" w:lineRule="auto"/>
        <w:sectPr w:rsidR="003138DA">
          <w:pgSz w:w="12240" w:h="15840"/>
          <w:pgMar w:top="1420" w:right="80" w:bottom="1200" w:left="360" w:header="0" w:footer="1006" w:gutter="0"/>
          <w:cols w:space="720"/>
        </w:sectPr>
      </w:pPr>
    </w:p>
    <w:p w:rsidR="003138DA" w:rsidRDefault="00CE5DB3">
      <w:pPr>
        <w:spacing w:before="20"/>
        <w:ind w:left="1908" w:right="2185"/>
        <w:jc w:val="center"/>
        <w:rPr>
          <w:b/>
          <w:sz w:val="32"/>
        </w:rPr>
      </w:pPr>
      <w:r>
        <w:pict>
          <v:shape id="_x0000_s1079" type="#_x0000_t136" style="position:absolute;left:0;text-align:left;margin-left:-19.65pt;margin-top:367.4pt;width:653.2pt;height:59.1pt;rotation:315;z-index:15789056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rPr>
          <w:b/>
          <w:sz w:val="32"/>
        </w:rPr>
        <w:t>GRAPEVINE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FIRE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DEPARTMENT</w:t>
      </w:r>
    </w:p>
    <w:p w:rsidR="003138DA" w:rsidRDefault="00CE5DB3">
      <w:pPr>
        <w:pStyle w:val="BodyText"/>
        <w:rPr>
          <w:b/>
          <w:sz w:val="24"/>
        </w:rPr>
      </w:pPr>
      <w:r>
        <w:rPr>
          <w:noProof/>
        </w:rPr>
        <w:drawing>
          <wp:anchor distT="0" distB="0" distL="0" distR="0" simplePos="0" relativeHeight="116" behindDoc="0" locked="0" layoutInCell="1" allowOverlap="1">
            <wp:simplePos x="0" y="0"/>
            <wp:positionH relativeFrom="page">
              <wp:posOffset>2004614</wp:posOffset>
            </wp:positionH>
            <wp:positionV relativeFrom="paragraph">
              <wp:posOffset>201333</wp:posOffset>
            </wp:positionV>
            <wp:extent cx="3778278" cy="4222813"/>
            <wp:effectExtent l="0" t="0" r="0" b="0"/>
            <wp:wrapTopAndBottom/>
            <wp:docPr id="8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278" cy="4222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38DA" w:rsidRDefault="003138DA">
      <w:pPr>
        <w:pStyle w:val="BodyText"/>
        <w:spacing w:before="2"/>
        <w:rPr>
          <w:b/>
          <w:sz w:val="36"/>
        </w:rPr>
      </w:pPr>
    </w:p>
    <w:p w:rsidR="003138DA" w:rsidRDefault="00CE5DB3">
      <w:pPr>
        <w:pStyle w:val="BodyText"/>
        <w:ind w:left="1908" w:right="2185"/>
        <w:jc w:val="center"/>
      </w:pPr>
      <w:r>
        <w:t>Figure</w:t>
      </w:r>
      <w:r>
        <w:rPr>
          <w:spacing w:val="-3"/>
        </w:rPr>
        <w:t xml:space="preserve"> </w:t>
      </w:r>
      <w:r>
        <w:t>27</w:t>
      </w:r>
    </w:p>
    <w:p w:rsidR="003138DA" w:rsidRDefault="00CE5DB3">
      <w:pPr>
        <w:pStyle w:val="BodyText"/>
        <w:spacing w:before="251"/>
        <w:ind w:left="1907" w:right="2187"/>
        <w:jc w:val="center"/>
      </w:pPr>
      <w:r>
        <w:t>Source:</w:t>
      </w:r>
      <w:r>
        <w:rPr>
          <w:spacing w:val="-4"/>
        </w:rPr>
        <w:t xml:space="preserve"> </w:t>
      </w:r>
      <w:r>
        <w:t>GFD</w:t>
      </w:r>
      <w:r>
        <w:rPr>
          <w:spacing w:val="-2"/>
        </w:rPr>
        <w:t xml:space="preserve"> </w:t>
      </w:r>
      <w:r>
        <w:t>Annual</w:t>
      </w:r>
      <w:r>
        <w:rPr>
          <w:spacing w:val="-2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2018</w:t>
      </w:r>
    </w:p>
    <w:p w:rsidR="003138DA" w:rsidRDefault="00CE5DB3">
      <w:pPr>
        <w:pStyle w:val="BodyText"/>
        <w:spacing w:before="251"/>
        <w:ind w:left="1079" w:right="1404"/>
      </w:pPr>
      <w:r>
        <w:rPr>
          <w:noProof/>
        </w:rPr>
        <w:drawing>
          <wp:anchor distT="0" distB="0" distL="0" distR="0" simplePos="0" relativeHeight="481612800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761457</wp:posOffset>
            </wp:positionV>
            <wp:extent cx="1761743" cy="1847088"/>
            <wp:effectExtent l="0" t="0" r="0" b="0"/>
            <wp:wrapNone/>
            <wp:docPr id="8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5"/>
        </w:rPr>
        <w:t xml:space="preserve"> </w:t>
      </w:r>
      <w:r>
        <w:t>staffing</w:t>
      </w:r>
      <w:r>
        <w:rPr>
          <w:spacing w:val="-4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report</w:t>
      </w:r>
      <w:r>
        <w:rPr>
          <w:spacing w:val="-4"/>
        </w:rPr>
        <w:t xml:space="preserve"> </w:t>
      </w:r>
      <w:r>
        <w:t>covers</w:t>
      </w:r>
      <w:r>
        <w:rPr>
          <w:spacing w:val="-3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operational.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administrative</w:t>
      </w:r>
      <w:r>
        <w:rPr>
          <w:spacing w:val="-4"/>
        </w:rPr>
        <w:t xml:space="preserve"> </w:t>
      </w:r>
      <w:r>
        <w:t>and</w:t>
      </w:r>
      <w:r>
        <w:rPr>
          <w:spacing w:val="-60"/>
        </w:rPr>
        <w:t xml:space="preserve"> </w:t>
      </w:r>
      <w:r>
        <w:t>support personnel deployment to meet EMS demands currently see by the Fire</w:t>
      </w:r>
      <w:r>
        <w:rPr>
          <w:spacing w:val="1"/>
        </w:rPr>
        <w:t xml:space="preserve"> </w:t>
      </w:r>
      <w:r>
        <w:t>Department.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closer</w:t>
      </w:r>
      <w:r>
        <w:rPr>
          <w:spacing w:val="-1"/>
        </w:rPr>
        <w:t xml:space="preserve"> </w:t>
      </w:r>
      <w:r>
        <w:t>look</w:t>
      </w:r>
      <w:r>
        <w:rPr>
          <w:spacing w:val="-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made 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specific emergency</w:t>
      </w:r>
      <w:r>
        <w:rPr>
          <w:spacing w:val="3"/>
        </w:rPr>
        <w:t xml:space="preserve"> </w:t>
      </w:r>
      <w:r>
        <w:t>call</w:t>
      </w:r>
      <w:r>
        <w:rPr>
          <w:spacing w:val="1"/>
        </w:rPr>
        <w:t xml:space="preserve"> </w:t>
      </w:r>
      <w:r>
        <w:t>demands</w:t>
      </w:r>
      <w:r>
        <w:rPr>
          <w:spacing w:val="1"/>
        </w:rPr>
        <w:t xml:space="preserve"> </w:t>
      </w:r>
      <w:r>
        <w:t>seen in the past 4 fiscal years. Data was obtained from the Fire Department's</w:t>
      </w:r>
      <w:r>
        <w:rPr>
          <w:spacing w:val="1"/>
        </w:rPr>
        <w:t xml:space="preserve"> </w:t>
      </w:r>
      <w:r>
        <w:t>Annual reports for 2014-2015 through 2017-2018 to determine the overall share</w:t>
      </w:r>
      <w:r>
        <w:rPr>
          <w:spacing w:val="1"/>
        </w:rPr>
        <w:t xml:space="preserve"> </w:t>
      </w:r>
      <w:r>
        <w:t>of EMS demands against all responses by the department in each of those 12</w:t>
      </w:r>
      <w:r>
        <w:rPr>
          <w:spacing w:val="1"/>
        </w:rPr>
        <w:t xml:space="preserve"> </w:t>
      </w:r>
      <w:r>
        <w:t>month</w:t>
      </w:r>
      <w:r>
        <w:rPr>
          <w:spacing w:val="-4"/>
        </w:rPr>
        <w:t xml:space="preserve"> </w:t>
      </w:r>
      <w:r>
        <w:t>periods.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cumulative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shown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Figure</w:t>
      </w:r>
      <w:r>
        <w:rPr>
          <w:spacing w:val="-3"/>
        </w:rPr>
        <w:t xml:space="preserve"> </w:t>
      </w:r>
      <w:r>
        <w:t>28.</w:t>
      </w:r>
    </w:p>
    <w:p w:rsidR="003138DA" w:rsidRDefault="003138DA">
      <w:pPr>
        <w:sectPr w:rsidR="003138DA">
          <w:pgSz w:w="12240" w:h="15840"/>
          <w:pgMar w:top="1420" w:right="80" w:bottom="1200" w:left="360" w:header="0" w:footer="1006" w:gutter="0"/>
          <w:cols w:space="720"/>
        </w:sectPr>
      </w:pPr>
    </w:p>
    <w:p w:rsidR="003138DA" w:rsidRDefault="00CE5DB3">
      <w:pPr>
        <w:pStyle w:val="Heading2"/>
        <w:spacing w:before="22" w:line="276" w:lineRule="auto"/>
        <w:ind w:left="3108" w:right="3387" w:firstLine="847"/>
      </w:pPr>
      <w:r>
        <w:pict>
          <v:shape id="_x0000_s1078" type="#_x0000_t136" style="position:absolute;left:0;text-align:left;margin-left:-19.65pt;margin-top:367.4pt;width:653.2pt;height:59.1pt;rotation:315;z-index:15790080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t>GRAPEVINE FIRE DEPARTMENT</w:t>
      </w:r>
      <w:r>
        <w:rPr>
          <w:spacing w:val="1"/>
        </w:rPr>
        <w:t xml:space="preserve"> </w:t>
      </w:r>
      <w:r>
        <w:t>DEMANDS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VOLUME</w:t>
      </w:r>
      <w:r>
        <w:rPr>
          <w:spacing w:val="-4"/>
        </w:rPr>
        <w:t xml:space="preserve"> </w:t>
      </w:r>
      <w:r>
        <w:t>2015-20118</w:t>
      </w:r>
    </w:p>
    <w:tbl>
      <w:tblPr>
        <w:tblW w:w="0" w:type="auto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3"/>
        <w:gridCol w:w="1065"/>
        <w:gridCol w:w="1063"/>
        <w:gridCol w:w="1063"/>
        <w:gridCol w:w="1065"/>
        <w:gridCol w:w="1063"/>
        <w:gridCol w:w="1063"/>
        <w:gridCol w:w="1065"/>
        <w:gridCol w:w="1063"/>
      </w:tblGrid>
      <w:tr w:rsidR="003138DA">
        <w:trPr>
          <w:trHeight w:val="268"/>
        </w:trPr>
        <w:tc>
          <w:tcPr>
            <w:tcW w:w="1063" w:type="dxa"/>
          </w:tcPr>
          <w:p w:rsidR="003138DA" w:rsidRDefault="003138DA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28" w:type="dxa"/>
            <w:gridSpan w:val="2"/>
          </w:tcPr>
          <w:p w:rsidR="003138DA" w:rsidRDefault="00CE5DB3">
            <w:pPr>
              <w:pStyle w:val="TableParagraph"/>
              <w:spacing w:before="0" w:line="248" w:lineRule="exact"/>
              <w:ind w:left="583" w:right="0"/>
              <w:jc w:val="left"/>
              <w:rPr>
                <w:b/>
              </w:rPr>
            </w:pPr>
            <w:r>
              <w:rPr>
                <w:b/>
              </w:rPr>
              <w:t>2014-2015</w:t>
            </w:r>
          </w:p>
        </w:tc>
        <w:tc>
          <w:tcPr>
            <w:tcW w:w="2128" w:type="dxa"/>
            <w:gridSpan w:val="2"/>
          </w:tcPr>
          <w:p w:rsidR="003138DA" w:rsidRDefault="00CE5DB3">
            <w:pPr>
              <w:pStyle w:val="TableParagraph"/>
              <w:spacing w:before="0" w:line="248" w:lineRule="exact"/>
              <w:ind w:left="584" w:right="0"/>
              <w:jc w:val="left"/>
              <w:rPr>
                <w:b/>
              </w:rPr>
            </w:pPr>
            <w:r>
              <w:rPr>
                <w:b/>
              </w:rPr>
              <w:t>2015-2016</w:t>
            </w:r>
          </w:p>
        </w:tc>
        <w:tc>
          <w:tcPr>
            <w:tcW w:w="2126" w:type="dxa"/>
            <w:gridSpan w:val="2"/>
          </w:tcPr>
          <w:p w:rsidR="003138DA" w:rsidRDefault="00CE5DB3">
            <w:pPr>
              <w:pStyle w:val="TableParagraph"/>
              <w:spacing w:before="0" w:line="248" w:lineRule="exact"/>
              <w:ind w:left="584" w:right="0"/>
              <w:jc w:val="left"/>
              <w:rPr>
                <w:b/>
              </w:rPr>
            </w:pPr>
            <w:r>
              <w:rPr>
                <w:b/>
              </w:rPr>
              <w:t>2016-2017</w:t>
            </w:r>
          </w:p>
        </w:tc>
        <w:tc>
          <w:tcPr>
            <w:tcW w:w="2128" w:type="dxa"/>
            <w:gridSpan w:val="2"/>
          </w:tcPr>
          <w:p w:rsidR="003138DA" w:rsidRDefault="00CE5DB3">
            <w:pPr>
              <w:pStyle w:val="TableParagraph"/>
              <w:spacing w:before="0" w:line="248" w:lineRule="exact"/>
              <w:ind w:left="585" w:right="0"/>
              <w:jc w:val="left"/>
              <w:rPr>
                <w:b/>
              </w:rPr>
            </w:pPr>
            <w:r>
              <w:rPr>
                <w:b/>
              </w:rPr>
              <w:t>2017-2018</w:t>
            </w:r>
          </w:p>
        </w:tc>
      </w:tr>
      <w:tr w:rsidR="003138DA">
        <w:trPr>
          <w:trHeight w:val="268"/>
        </w:trPr>
        <w:tc>
          <w:tcPr>
            <w:tcW w:w="1063" w:type="dxa"/>
          </w:tcPr>
          <w:p w:rsidR="003138DA" w:rsidRDefault="00CE5DB3">
            <w:pPr>
              <w:pStyle w:val="TableParagraph"/>
              <w:spacing w:before="0" w:line="248" w:lineRule="exact"/>
              <w:ind w:left="107" w:right="0"/>
              <w:jc w:val="left"/>
              <w:rPr>
                <w:b/>
              </w:rPr>
            </w:pPr>
            <w:r>
              <w:rPr>
                <w:b/>
              </w:rPr>
              <w:t>EMS</w:t>
            </w:r>
          </w:p>
        </w:tc>
        <w:tc>
          <w:tcPr>
            <w:tcW w:w="1065" w:type="dxa"/>
          </w:tcPr>
          <w:p w:rsidR="003138DA" w:rsidRDefault="00CE5DB3">
            <w:pPr>
              <w:pStyle w:val="TableParagraph"/>
              <w:spacing w:before="0" w:line="248" w:lineRule="exact"/>
              <w:ind w:left="108" w:right="0"/>
              <w:jc w:val="left"/>
            </w:pPr>
            <w:r>
              <w:t>3,680</w:t>
            </w:r>
          </w:p>
        </w:tc>
        <w:tc>
          <w:tcPr>
            <w:tcW w:w="1063" w:type="dxa"/>
          </w:tcPr>
          <w:p w:rsidR="003138DA" w:rsidRDefault="00CE5DB3">
            <w:pPr>
              <w:pStyle w:val="TableParagraph"/>
              <w:spacing w:before="0" w:line="248" w:lineRule="exact"/>
              <w:ind w:left="108" w:right="0"/>
              <w:jc w:val="left"/>
            </w:pPr>
            <w:r>
              <w:t>65.86%</w:t>
            </w:r>
          </w:p>
        </w:tc>
        <w:tc>
          <w:tcPr>
            <w:tcW w:w="1063" w:type="dxa"/>
          </w:tcPr>
          <w:p w:rsidR="003138DA" w:rsidRDefault="00CE5DB3">
            <w:pPr>
              <w:pStyle w:val="TableParagraph"/>
              <w:spacing w:before="0" w:line="248" w:lineRule="exact"/>
              <w:ind w:left="108" w:right="0"/>
              <w:jc w:val="left"/>
            </w:pPr>
            <w:r>
              <w:t>3,900</w:t>
            </w:r>
          </w:p>
        </w:tc>
        <w:tc>
          <w:tcPr>
            <w:tcW w:w="1065" w:type="dxa"/>
          </w:tcPr>
          <w:p w:rsidR="003138DA" w:rsidRDefault="00CE5DB3">
            <w:pPr>
              <w:pStyle w:val="TableParagraph"/>
              <w:spacing w:before="0" w:line="248" w:lineRule="exact"/>
              <w:ind w:left="108" w:right="0"/>
              <w:jc w:val="left"/>
            </w:pPr>
            <w:r>
              <w:t>66.05%</w:t>
            </w:r>
          </w:p>
        </w:tc>
        <w:tc>
          <w:tcPr>
            <w:tcW w:w="1063" w:type="dxa"/>
          </w:tcPr>
          <w:p w:rsidR="003138DA" w:rsidRDefault="00CE5DB3">
            <w:pPr>
              <w:pStyle w:val="TableParagraph"/>
              <w:spacing w:before="0" w:line="248" w:lineRule="exact"/>
              <w:ind w:left="109" w:right="0"/>
              <w:jc w:val="left"/>
            </w:pPr>
            <w:r>
              <w:t>4,432</w:t>
            </w:r>
          </w:p>
        </w:tc>
        <w:tc>
          <w:tcPr>
            <w:tcW w:w="1063" w:type="dxa"/>
          </w:tcPr>
          <w:p w:rsidR="003138DA" w:rsidRDefault="00CE5DB3">
            <w:pPr>
              <w:pStyle w:val="TableParagraph"/>
              <w:spacing w:before="0" w:line="248" w:lineRule="exact"/>
              <w:ind w:left="109" w:right="0"/>
              <w:jc w:val="left"/>
            </w:pPr>
            <w:r>
              <w:t>71.66%</w:t>
            </w:r>
          </w:p>
        </w:tc>
        <w:tc>
          <w:tcPr>
            <w:tcW w:w="1065" w:type="dxa"/>
          </w:tcPr>
          <w:p w:rsidR="003138DA" w:rsidRDefault="00CE5DB3">
            <w:pPr>
              <w:pStyle w:val="TableParagraph"/>
              <w:spacing w:before="0" w:line="248" w:lineRule="exact"/>
              <w:ind w:left="110" w:right="0"/>
              <w:jc w:val="left"/>
            </w:pPr>
            <w:r>
              <w:t>4047</w:t>
            </w:r>
          </w:p>
        </w:tc>
        <w:tc>
          <w:tcPr>
            <w:tcW w:w="1063" w:type="dxa"/>
          </w:tcPr>
          <w:p w:rsidR="003138DA" w:rsidRDefault="00CE5DB3">
            <w:pPr>
              <w:pStyle w:val="TableParagraph"/>
              <w:spacing w:before="0" w:line="248" w:lineRule="exact"/>
              <w:ind w:left="110" w:right="0"/>
              <w:jc w:val="left"/>
            </w:pPr>
            <w:r>
              <w:t>67.16%</w:t>
            </w:r>
          </w:p>
        </w:tc>
      </w:tr>
      <w:tr w:rsidR="003138DA">
        <w:trPr>
          <w:trHeight w:val="268"/>
        </w:trPr>
        <w:tc>
          <w:tcPr>
            <w:tcW w:w="1063" w:type="dxa"/>
          </w:tcPr>
          <w:p w:rsidR="003138DA" w:rsidRDefault="00CE5DB3">
            <w:pPr>
              <w:pStyle w:val="TableParagraph"/>
              <w:spacing w:before="0" w:line="248" w:lineRule="exact"/>
              <w:ind w:left="107" w:right="0"/>
              <w:jc w:val="left"/>
              <w:rPr>
                <w:b/>
              </w:rPr>
            </w:pPr>
            <w:r>
              <w:rPr>
                <w:b/>
              </w:rPr>
              <w:t>Other</w:t>
            </w:r>
          </w:p>
        </w:tc>
        <w:tc>
          <w:tcPr>
            <w:tcW w:w="1065" w:type="dxa"/>
          </w:tcPr>
          <w:p w:rsidR="003138DA" w:rsidRDefault="00CE5DB3">
            <w:pPr>
              <w:pStyle w:val="TableParagraph"/>
              <w:spacing w:before="0" w:line="248" w:lineRule="exact"/>
              <w:ind w:left="108" w:right="0"/>
              <w:jc w:val="left"/>
            </w:pPr>
            <w:r>
              <w:t>1,908</w:t>
            </w:r>
          </w:p>
        </w:tc>
        <w:tc>
          <w:tcPr>
            <w:tcW w:w="1063" w:type="dxa"/>
          </w:tcPr>
          <w:p w:rsidR="003138DA" w:rsidRDefault="00CE5DB3">
            <w:pPr>
              <w:pStyle w:val="TableParagraph"/>
              <w:spacing w:before="0" w:line="248" w:lineRule="exact"/>
              <w:ind w:left="108" w:right="0"/>
              <w:jc w:val="left"/>
            </w:pPr>
            <w:r>
              <w:t>34.14%</w:t>
            </w:r>
          </w:p>
        </w:tc>
        <w:tc>
          <w:tcPr>
            <w:tcW w:w="1063" w:type="dxa"/>
          </w:tcPr>
          <w:p w:rsidR="003138DA" w:rsidRDefault="00CE5DB3">
            <w:pPr>
              <w:pStyle w:val="TableParagraph"/>
              <w:spacing w:before="0" w:line="248" w:lineRule="exact"/>
              <w:ind w:left="108" w:right="0"/>
              <w:jc w:val="left"/>
            </w:pPr>
            <w:r>
              <w:t>2,005</w:t>
            </w:r>
          </w:p>
        </w:tc>
        <w:tc>
          <w:tcPr>
            <w:tcW w:w="1065" w:type="dxa"/>
          </w:tcPr>
          <w:p w:rsidR="003138DA" w:rsidRDefault="00CE5DB3">
            <w:pPr>
              <w:pStyle w:val="TableParagraph"/>
              <w:spacing w:before="0" w:line="248" w:lineRule="exact"/>
              <w:ind w:left="108" w:right="0"/>
              <w:jc w:val="left"/>
            </w:pPr>
            <w:r>
              <w:t>33.95%</w:t>
            </w:r>
          </w:p>
        </w:tc>
        <w:tc>
          <w:tcPr>
            <w:tcW w:w="1063" w:type="dxa"/>
          </w:tcPr>
          <w:p w:rsidR="003138DA" w:rsidRDefault="00CE5DB3">
            <w:pPr>
              <w:pStyle w:val="TableParagraph"/>
              <w:spacing w:before="0" w:line="248" w:lineRule="exact"/>
              <w:ind w:left="109" w:right="0"/>
              <w:jc w:val="left"/>
            </w:pPr>
            <w:r>
              <w:t>1,753</w:t>
            </w:r>
          </w:p>
        </w:tc>
        <w:tc>
          <w:tcPr>
            <w:tcW w:w="1063" w:type="dxa"/>
          </w:tcPr>
          <w:p w:rsidR="003138DA" w:rsidRDefault="00CE5DB3">
            <w:pPr>
              <w:pStyle w:val="TableParagraph"/>
              <w:spacing w:before="0" w:line="248" w:lineRule="exact"/>
              <w:ind w:left="109" w:right="0"/>
              <w:jc w:val="left"/>
            </w:pPr>
            <w:r>
              <w:t>28.34%</w:t>
            </w:r>
          </w:p>
        </w:tc>
        <w:tc>
          <w:tcPr>
            <w:tcW w:w="1065" w:type="dxa"/>
          </w:tcPr>
          <w:p w:rsidR="003138DA" w:rsidRDefault="00CE5DB3">
            <w:pPr>
              <w:pStyle w:val="TableParagraph"/>
              <w:spacing w:before="0" w:line="248" w:lineRule="exact"/>
              <w:ind w:left="110" w:right="0"/>
              <w:jc w:val="left"/>
            </w:pPr>
            <w:r>
              <w:t>1,979</w:t>
            </w:r>
          </w:p>
        </w:tc>
        <w:tc>
          <w:tcPr>
            <w:tcW w:w="1063" w:type="dxa"/>
          </w:tcPr>
          <w:p w:rsidR="003138DA" w:rsidRDefault="00CE5DB3">
            <w:pPr>
              <w:pStyle w:val="TableParagraph"/>
              <w:spacing w:before="0" w:line="248" w:lineRule="exact"/>
              <w:ind w:left="110" w:right="0"/>
              <w:jc w:val="left"/>
            </w:pPr>
            <w:r>
              <w:t>32.84%</w:t>
            </w:r>
          </w:p>
        </w:tc>
      </w:tr>
      <w:tr w:rsidR="003138DA">
        <w:trPr>
          <w:trHeight w:val="268"/>
        </w:trPr>
        <w:tc>
          <w:tcPr>
            <w:tcW w:w="1063" w:type="dxa"/>
          </w:tcPr>
          <w:p w:rsidR="003138DA" w:rsidRDefault="00CE5DB3">
            <w:pPr>
              <w:pStyle w:val="TableParagraph"/>
              <w:spacing w:before="0" w:line="248" w:lineRule="exact"/>
              <w:ind w:left="107" w:right="0"/>
              <w:jc w:val="lef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065" w:type="dxa"/>
          </w:tcPr>
          <w:p w:rsidR="003138DA" w:rsidRDefault="00CE5DB3">
            <w:pPr>
              <w:pStyle w:val="TableParagraph"/>
              <w:spacing w:before="0" w:line="248" w:lineRule="exact"/>
              <w:ind w:left="108" w:right="0"/>
              <w:jc w:val="left"/>
            </w:pPr>
            <w:r>
              <w:t>5,588</w:t>
            </w:r>
          </w:p>
        </w:tc>
        <w:tc>
          <w:tcPr>
            <w:tcW w:w="1063" w:type="dxa"/>
          </w:tcPr>
          <w:p w:rsidR="003138DA" w:rsidRDefault="00CE5DB3">
            <w:pPr>
              <w:pStyle w:val="TableParagraph"/>
              <w:spacing w:before="0" w:line="248" w:lineRule="exact"/>
              <w:ind w:left="108" w:right="0"/>
              <w:jc w:val="left"/>
            </w:pPr>
            <w:r>
              <w:t>100.00%</w:t>
            </w:r>
          </w:p>
        </w:tc>
        <w:tc>
          <w:tcPr>
            <w:tcW w:w="1063" w:type="dxa"/>
          </w:tcPr>
          <w:p w:rsidR="003138DA" w:rsidRDefault="00CE5DB3">
            <w:pPr>
              <w:pStyle w:val="TableParagraph"/>
              <w:spacing w:before="0" w:line="248" w:lineRule="exact"/>
              <w:ind w:left="108" w:right="0"/>
              <w:jc w:val="left"/>
            </w:pPr>
            <w:r>
              <w:t>5,905</w:t>
            </w:r>
          </w:p>
        </w:tc>
        <w:tc>
          <w:tcPr>
            <w:tcW w:w="1065" w:type="dxa"/>
          </w:tcPr>
          <w:p w:rsidR="003138DA" w:rsidRDefault="00CE5DB3">
            <w:pPr>
              <w:pStyle w:val="TableParagraph"/>
              <w:spacing w:before="0" w:line="248" w:lineRule="exact"/>
              <w:ind w:left="108" w:right="0"/>
              <w:jc w:val="left"/>
            </w:pPr>
            <w:r>
              <w:t>100.00%</w:t>
            </w:r>
          </w:p>
        </w:tc>
        <w:tc>
          <w:tcPr>
            <w:tcW w:w="1063" w:type="dxa"/>
          </w:tcPr>
          <w:p w:rsidR="003138DA" w:rsidRDefault="00CE5DB3">
            <w:pPr>
              <w:pStyle w:val="TableParagraph"/>
              <w:spacing w:before="0" w:line="248" w:lineRule="exact"/>
              <w:ind w:left="109" w:right="0"/>
              <w:jc w:val="left"/>
            </w:pPr>
            <w:r>
              <w:t>6,185</w:t>
            </w:r>
          </w:p>
        </w:tc>
        <w:tc>
          <w:tcPr>
            <w:tcW w:w="1063" w:type="dxa"/>
          </w:tcPr>
          <w:p w:rsidR="003138DA" w:rsidRDefault="00CE5DB3">
            <w:pPr>
              <w:pStyle w:val="TableParagraph"/>
              <w:spacing w:before="0" w:line="248" w:lineRule="exact"/>
              <w:ind w:left="109" w:right="0"/>
              <w:jc w:val="left"/>
            </w:pPr>
            <w:r>
              <w:t>100.00%</w:t>
            </w:r>
          </w:p>
        </w:tc>
        <w:tc>
          <w:tcPr>
            <w:tcW w:w="1065" w:type="dxa"/>
          </w:tcPr>
          <w:p w:rsidR="003138DA" w:rsidRDefault="00CE5DB3">
            <w:pPr>
              <w:pStyle w:val="TableParagraph"/>
              <w:spacing w:before="0" w:line="248" w:lineRule="exact"/>
              <w:ind w:left="110" w:right="0"/>
              <w:jc w:val="left"/>
            </w:pPr>
            <w:r>
              <w:t>6,026</w:t>
            </w:r>
          </w:p>
        </w:tc>
        <w:tc>
          <w:tcPr>
            <w:tcW w:w="1063" w:type="dxa"/>
          </w:tcPr>
          <w:p w:rsidR="003138DA" w:rsidRDefault="00CE5DB3">
            <w:pPr>
              <w:pStyle w:val="TableParagraph"/>
              <w:spacing w:before="0" w:line="248" w:lineRule="exact"/>
              <w:ind w:left="110" w:right="0"/>
              <w:jc w:val="left"/>
            </w:pPr>
            <w:r>
              <w:t>100.00%</w:t>
            </w:r>
          </w:p>
        </w:tc>
      </w:tr>
    </w:tbl>
    <w:p w:rsidR="003138DA" w:rsidRDefault="00CE5DB3">
      <w:pPr>
        <w:pStyle w:val="BodyText"/>
        <w:spacing w:before="2"/>
        <w:ind w:left="1908" w:right="2185"/>
        <w:jc w:val="center"/>
      </w:pPr>
      <w:r>
        <w:t>Figure</w:t>
      </w:r>
      <w:r>
        <w:rPr>
          <w:spacing w:val="-3"/>
        </w:rPr>
        <w:t xml:space="preserve"> </w:t>
      </w:r>
      <w:r>
        <w:t>28</w:t>
      </w:r>
    </w:p>
    <w:p w:rsidR="003138DA" w:rsidRDefault="003138DA">
      <w:pPr>
        <w:pStyle w:val="BodyText"/>
      </w:pPr>
    </w:p>
    <w:p w:rsidR="003138DA" w:rsidRDefault="003138DA">
      <w:pPr>
        <w:pStyle w:val="BodyText"/>
        <w:spacing w:before="6"/>
        <w:rPr>
          <w:sz w:val="32"/>
        </w:rPr>
      </w:pPr>
    </w:p>
    <w:p w:rsidR="003138DA" w:rsidRDefault="00CE5DB3">
      <w:pPr>
        <w:pStyle w:val="BodyText"/>
        <w:ind w:left="1078" w:right="1404" w:firstLine="1"/>
      </w:pPr>
      <w:r>
        <w:t>During the 4 year period examined, EMS service demands accounted for a low of</w:t>
      </w:r>
      <w:r>
        <w:rPr>
          <w:spacing w:val="1"/>
        </w:rPr>
        <w:t xml:space="preserve"> </w:t>
      </w:r>
      <w:r>
        <w:t>66.86% (FY 2014-2015) to a high of 71.66% (FY 2016-2017) of all response</w:t>
      </w:r>
      <w:r>
        <w:rPr>
          <w:spacing w:val="1"/>
        </w:rPr>
        <w:t xml:space="preserve"> </w:t>
      </w:r>
      <w:r>
        <w:t>demands of the fire department. The fire department's organization chart and</w:t>
      </w:r>
      <w:r>
        <w:rPr>
          <w:spacing w:val="1"/>
        </w:rPr>
        <w:t xml:space="preserve"> </w:t>
      </w:r>
      <w:r>
        <w:t>personnel assignment appears to replicate a business model that was common</w:t>
      </w:r>
      <w:r>
        <w:rPr>
          <w:spacing w:val="1"/>
        </w:rPr>
        <w:t xml:space="preserve"> </w:t>
      </w:r>
      <w:r>
        <w:t>and prevalent in progressive fire departments during the late 1970's and early</w:t>
      </w:r>
      <w:r>
        <w:rPr>
          <w:spacing w:val="1"/>
        </w:rPr>
        <w:t xml:space="preserve"> </w:t>
      </w:r>
      <w:r>
        <w:t>1980's. The current organization chart brings into question whether changes in</w:t>
      </w:r>
      <w:r>
        <w:rPr>
          <w:spacing w:val="1"/>
        </w:rPr>
        <w:t xml:space="preserve"> </w:t>
      </w:r>
      <w:r>
        <w:t>the operational environment of the Grapevine Fire Department make their</w:t>
      </w:r>
      <w:r>
        <w:rPr>
          <w:spacing w:val="1"/>
        </w:rPr>
        <w:t xml:space="preserve"> </w:t>
      </w:r>
      <w:r>
        <w:t>current organizational staffing plan still relevant and appropriate to a city, state,</w:t>
      </w:r>
      <w:r>
        <w:rPr>
          <w:spacing w:val="1"/>
        </w:rPr>
        <w:t xml:space="preserve"> </w:t>
      </w:r>
      <w:r>
        <w:t>and national</w:t>
      </w:r>
      <w:r>
        <w:rPr>
          <w:spacing w:val="1"/>
        </w:rPr>
        <w:t xml:space="preserve"> </w:t>
      </w:r>
      <w:r>
        <w:t>fire service environment that has seen significant changes in the last</w:t>
      </w:r>
      <w:r>
        <w:rPr>
          <w:spacing w:val="-61"/>
        </w:rPr>
        <w:t xml:space="preserve"> </w:t>
      </w:r>
      <w:r>
        <w:t>40-50 years. Specifically, fire incidents in the US are down more than 50% from</w:t>
      </w:r>
      <w:r>
        <w:rPr>
          <w:spacing w:val="1"/>
        </w:rPr>
        <w:t xml:space="preserve"> </w:t>
      </w:r>
      <w:r>
        <w:t>the number of fire responses that were made in the 10970s. Conversely, fire</w:t>
      </w:r>
      <w:r>
        <w:rPr>
          <w:spacing w:val="1"/>
        </w:rPr>
        <w:t xml:space="preserve"> </w:t>
      </w:r>
      <w:r>
        <w:t>departments respond to a rapidly growing volume of EMS demands for service,</w:t>
      </w:r>
      <w:r>
        <w:rPr>
          <w:spacing w:val="1"/>
        </w:rPr>
        <w:t xml:space="preserve"> </w:t>
      </w:r>
      <w:r>
        <w:t>particularly</w:t>
      </w:r>
      <w:r>
        <w:rPr>
          <w:spacing w:val="-2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30-40</w:t>
      </w:r>
      <w:r>
        <w:rPr>
          <w:spacing w:val="-2"/>
        </w:rPr>
        <w:t xml:space="preserve"> </w:t>
      </w:r>
      <w:r>
        <w:t>years.</w:t>
      </w:r>
    </w:p>
    <w:p w:rsidR="003138DA" w:rsidRDefault="003138DA">
      <w:pPr>
        <w:pStyle w:val="BodyText"/>
      </w:pPr>
    </w:p>
    <w:p w:rsidR="003138DA" w:rsidRDefault="003138DA">
      <w:pPr>
        <w:pStyle w:val="BodyText"/>
        <w:spacing w:before="11"/>
        <w:rPr>
          <w:sz w:val="32"/>
        </w:rPr>
      </w:pPr>
    </w:p>
    <w:p w:rsidR="003138DA" w:rsidRDefault="00CE5DB3">
      <w:pPr>
        <w:pStyle w:val="BodyText"/>
        <w:ind w:left="1079" w:right="1400"/>
      </w:pPr>
      <w:r>
        <w:t>By looking at the current Fire Department organizational chart, one would get the</w:t>
      </w:r>
      <w:r>
        <w:rPr>
          <w:spacing w:val="-61"/>
        </w:rPr>
        <w:t xml:space="preserve"> </w:t>
      </w:r>
      <w:r>
        <w:t>impression that the major focus is only on response to fires and incidents other</w:t>
      </w:r>
      <w:r>
        <w:rPr>
          <w:spacing w:val="1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EMS. For</w:t>
      </w:r>
      <w:r>
        <w:rPr>
          <w:spacing w:val="-1"/>
        </w:rPr>
        <w:t xml:space="preserve"> </w:t>
      </w:r>
      <w:r>
        <w:t>example,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observation</w:t>
      </w:r>
      <w:r>
        <w:rPr>
          <w:spacing w:val="-5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Truck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</w:p>
    <w:p w:rsidR="003138DA" w:rsidRDefault="003138DA">
      <w:pPr>
        <w:pStyle w:val="BodyText"/>
      </w:pPr>
    </w:p>
    <w:p w:rsidR="003138DA" w:rsidRDefault="003138DA">
      <w:pPr>
        <w:pStyle w:val="BodyText"/>
        <w:spacing w:before="9"/>
        <w:rPr>
          <w:sz w:val="32"/>
        </w:rPr>
      </w:pPr>
    </w:p>
    <w:p w:rsidR="003138DA" w:rsidRDefault="00CE5DB3">
      <w:pPr>
        <w:pStyle w:val="BodyText"/>
        <w:ind w:left="1079" w:right="1412"/>
      </w:pPr>
      <w:r>
        <w:rPr>
          <w:noProof/>
        </w:rPr>
        <w:drawing>
          <wp:anchor distT="0" distB="0" distL="0" distR="0" simplePos="0" relativeHeight="481613824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-8061</wp:posOffset>
            </wp:positionV>
            <wp:extent cx="1761743" cy="1847088"/>
            <wp:effectExtent l="0" t="0" r="0" b="0"/>
            <wp:wrapNone/>
            <wp:docPr id="8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 general terms, operational (emergency response) staffing of EMS response</w:t>
      </w:r>
      <w:r>
        <w:rPr>
          <w:spacing w:val="1"/>
        </w:rPr>
        <w:t xml:space="preserve"> </w:t>
      </w:r>
      <w:r>
        <w:t>vehicles is reasonable and appears to be adequate for the period examined.</w:t>
      </w:r>
      <w:r>
        <w:rPr>
          <w:spacing w:val="1"/>
        </w:rPr>
        <w:t xml:space="preserve"> </w:t>
      </w:r>
      <w:r>
        <w:t>However, given Grapevine’s somewhat unique risk profile based on recreational</w:t>
      </w:r>
      <w:r>
        <w:rPr>
          <w:spacing w:val="1"/>
        </w:rPr>
        <w:t xml:space="preserve"> </w:t>
      </w:r>
      <w:r>
        <w:t>and resort/conference facilities, there may be a demonstrated challenge in</w:t>
      </w:r>
      <w:r>
        <w:rPr>
          <w:spacing w:val="1"/>
        </w:rPr>
        <w:t xml:space="preserve"> </w:t>
      </w:r>
      <w:r>
        <w:t>effectively dealing with high risk, low frequency high risk critical care demands for</w:t>
      </w:r>
      <w:r>
        <w:rPr>
          <w:spacing w:val="-62"/>
        </w:rPr>
        <w:t xml:space="preserve"> </w:t>
      </w:r>
      <w:r>
        <w:t>service in</w:t>
      </w:r>
      <w:r>
        <w:rPr>
          <w:spacing w:val="-1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a timely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efficient manner.</w:t>
      </w:r>
      <w:r>
        <w:rPr>
          <w:spacing w:val="2"/>
        </w:rPr>
        <w:t xml:space="preserve"> </w:t>
      </w:r>
      <w:r>
        <w:t>In addition, any significant</w:t>
      </w:r>
      <w:r>
        <w:rPr>
          <w:spacing w:val="1"/>
        </w:rPr>
        <w:t xml:space="preserve"> </w:t>
      </w:r>
      <w:r>
        <w:t>increased</w:t>
      </w:r>
      <w:r>
        <w:rPr>
          <w:spacing w:val="-5"/>
        </w:rPr>
        <w:t xml:space="preserve"> </w:t>
      </w:r>
      <w:r>
        <w:t>population</w:t>
      </w:r>
      <w:r>
        <w:rPr>
          <w:spacing w:val="-5"/>
        </w:rPr>
        <w:t xml:space="preserve"> </w:t>
      </w:r>
      <w:r>
        <w:t>growth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demand</w:t>
      </w:r>
      <w:r>
        <w:rPr>
          <w:spacing w:val="-6"/>
        </w:rPr>
        <w:t xml:space="preserve"> </w:t>
      </w:r>
      <w:r>
        <w:t>increases</w:t>
      </w:r>
      <w:r>
        <w:rPr>
          <w:spacing w:val="-3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further</w:t>
      </w:r>
      <w:r>
        <w:rPr>
          <w:spacing w:val="-3"/>
        </w:rPr>
        <w:t xml:space="preserve"> </w:t>
      </w:r>
      <w:r>
        <w:t>challenge</w:t>
      </w:r>
    </w:p>
    <w:p w:rsidR="003138DA" w:rsidRDefault="003138DA">
      <w:pPr>
        <w:sectPr w:rsidR="003138DA">
          <w:pgSz w:w="12240" w:h="15840"/>
          <w:pgMar w:top="1420" w:right="80" w:bottom="1200" w:left="360" w:header="0" w:footer="1006" w:gutter="0"/>
          <w:cols w:space="720"/>
        </w:sectPr>
      </w:pPr>
    </w:p>
    <w:p w:rsidR="003138DA" w:rsidRDefault="00CE5DB3">
      <w:pPr>
        <w:pStyle w:val="BodyText"/>
        <w:spacing w:before="19"/>
        <w:ind w:left="1080" w:right="1465"/>
      </w:pPr>
      <w:r>
        <w:rPr>
          <w:noProof/>
        </w:rPr>
        <w:drawing>
          <wp:anchor distT="0" distB="0" distL="0" distR="0" simplePos="0" relativeHeight="481614848" behindDoc="1" locked="0" layoutInCell="1" allowOverlap="1">
            <wp:simplePos x="0" y="0"/>
            <wp:positionH relativeFrom="page">
              <wp:posOffset>5292090</wp:posOffset>
            </wp:positionH>
            <wp:positionV relativeFrom="page">
              <wp:posOffset>7222230</wp:posOffset>
            </wp:positionV>
            <wp:extent cx="1761743" cy="1847088"/>
            <wp:effectExtent l="0" t="0" r="0" b="0"/>
            <wp:wrapNone/>
            <wp:docPr id="8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77" type="#_x0000_t136" style="position:absolute;left:0;text-align:left;margin-left:-19.65pt;margin-top:367.4pt;width:653.2pt;height:59.1pt;rotation:315;z-index:15791104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t>the ability to effectively handle low frequency, high risk demands for EMS service</w:t>
      </w:r>
      <w:r>
        <w:rPr>
          <w:spacing w:val="-62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cardiac</w:t>
      </w:r>
      <w:r>
        <w:rPr>
          <w:spacing w:val="-2"/>
        </w:rPr>
        <w:t xml:space="preserve"> </w:t>
      </w:r>
      <w:r>
        <w:t>arrests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CVA</w:t>
      </w:r>
      <w:r>
        <w:rPr>
          <w:spacing w:val="1"/>
        </w:rPr>
        <w:t xml:space="preserve"> </w:t>
      </w:r>
      <w:r>
        <w:t>(stroke)</w:t>
      </w:r>
      <w:r>
        <w:rPr>
          <w:spacing w:val="-3"/>
        </w:rPr>
        <w:t xml:space="preserve"> </w:t>
      </w:r>
      <w:r>
        <w:t>victims.</w:t>
      </w:r>
    </w:p>
    <w:p w:rsidR="003138DA" w:rsidRDefault="003138DA">
      <w:pPr>
        <w:pStyle w:val="BodyText"/>
      </w:pPr>
    </w:p>
    <w:p w:rsidR="003138DA" w:rsidRDefault="003138DA">
      <w:pPr>
        <w:pStyle w:val="BodyText"/>
        <w:rPr>
          <w:sz w:val="33"/>
        </w:rPr>
      </w:pPr>
    </w:p>
    <w:p w:rsidR="003138DA" w:rsidRDefault="00CE5DB3">
      <w:pPr>
        <w:pStyle w:val="Heading3"/>
        <w:spacing w:before="0"/>
      </w:pPr>
      <w:r>
        <w:t>Immediate</w:t>
      </w:r>
      <w:r>
        <w:rPr>
          <w:spacing w:val="-5"/>
        </w:rPr>
        <w:t xml:space="preserve"> </w:t>
      </w:r>
      <w:r>
        <w:t>Staffing</w:t>
      </w:r>
      <w:r>
        <w:rPr>
          <w:spacing w:val="-5"/>
        </w:rPr>
        <w:t xml:space="preserve"> </w:t>
      </w:r>
      <w:r>
        <w:t>Needs</w:t>
      </w:r>
    </w:p>
    <w:p w:rsidR="003138DA" w:rsidRDefault="00CE5DB3">
      <w:pPr>
        <w:pStyle w:val="BodyText"/>
        <w:spacing w:before="199"/>
        <w:ind w:left="1079" w:right="1559"/>
      </w:pPr>
      <w:r>
        <w:t>Based on the demand analysis and operations of the Grapevine Fire Department</w:t>
      </w:r>
      <w:r>
        <w:rPr>
          <w:spacing w:val="-61"/>
        </w:rPr>
        <w:t xml:space="preserve"> </w:t>
      </w:r>
      <w:r>
        <w:t>EMS system, the only immediate additional staffing that would be critical to the</w:t>
      </w:r>
      <w:r>
        <w:rPr>
          <w:spacing w:val="1"/>
        </w:rPr>
        <w:t xml:space="preserve"> </w:t>
      </w:r>
      <w:r>
        <w:t>department would be for the addition of a civilian Staff Operations Data Analyst,</w:t>
      </w:r>
      <w:r>
        <w:rPr>
          <w:spacing w:val="-61"/>
        </w:rPr>
        <w:t xml:space="preserve"> </w:t>
      </w:r>
      <w:r>
        <w:t>as had been previously mentioned. This person would provide the Fire</w:t>
      </w:r>
      <w:r>
        <w:rPr>
          <w:spacing w:val="1"/>
        </w:rPr>
        <w:t xml:space="preserve"> </w:t>
      </w:r>
      <w:r>
        <w:t>Department with the necessary date and information for sound fact-based</w:t>
      </w:r>
      <w:r>
        <w:rPr>
          <w:spacing w:val="1"/>
        </w:rPr>
        <w:t xml:space="preserve"> </w:t>
      </w:r>
      <w:r>
        <w:t>decision-making</w:t>
      </w:r>
      <w:r>
        <w:rPr>
          <w:spacing w:val="-4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efficient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effective</w:t>
      </w:r>
      <w:r>
        <w:rPr>
          <w:spacing w:val="-3"/>
        </w:rPr>
        <w:t xml:space="preserve"> </w:t>
      </w:r>
      <w:r>
        <w:t>operations.</w:t>
      </w:r>
    </w:p>
    <w:p w:rsidR="003138DA" w:rsidRDefault="00CE5DB3">
      <w:pPr>
        <w:spacing w:before="198" w:line="276" w:lineRule="auto"/>
        <w:ind w:left="1080" w:right="1510"/>
        <w:rPr>
          <w:rFonts w:ascii="Arial"/>
          <w:sz w:val="24"/>
        </w:rPr>
      </w:pPr>
      <w:r>
        <w:rPr>
          <w:rFonts w:ascii="Arial"/>
          <w:sz w:val="24"/>
        </w:rPr>
        <w:t>Additional suggestions for staff enhancements are covered in more detail in the next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section of this report. It should be emphasized that the addition of any new positions in</w:t>
      </w:r>
      <w:r>
        <w:rPr>
          <w:rFonts w:ascii="Arial"/>
          <w:spacing w:val="-64"/>
          <w:sz w:val="24"/>
        </w:rPr>
        <w:t xml:space="preserve"> </w:t>
      </w:r>
      <w:r>
        <w:rPr>
          <w:rFonts w:ascii="Arial"/>
          <w:sz w:val="24"/>
        </w:rPr>
        <w:t>the fire department must be based on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both a realistic vision of what can be realistically</w:t>
      </w:r>
      <w:r>
        <w:rPr>
          <w:rFonts w:ascii="Arial"/>
          <w:spacing w:val="-64"/>
          <w:sz w:val="24"/>
        </w:rPr>
        <w:t xml:space="preserve"> </w:t>
      </w:r>
      <w:r>
        <w:rPr>
          <w:rFonts w:ascii="Arial"/>
          <w:sz w:val="24"/>
        </w:rPr>
        <w:t>accomplished with these new positions, and fact based expected benefits that are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backed up by adequate data to justify both the needs and expected benefits to be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accrued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through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these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additional psitions.</w:t>
      </w:r>
    </w:p>
    <w:p w:rsidR="003138DA" w:rsidRDefault="003138DA">
      <w:pPr>
        <w:spacing w:line="276" w:lineRule="auto"/>
        <w:rPr>
          <w:rFonts w:ascii="Arial"/>
          <w:sz w:val="24"/>
        </w:rPr>
        <w:sectPr w:rsidR="003138DA">
          <w:pgSz w:w="12240" w:h="15840"/>
          <w:pgMar w:top="1420" w:right="80" w:bottom="1200" w:left="360" w:header="0" w:footer="1006" w:gutter="0"/>
          <w:cols w:space="720"/>
        </w:sectPr>
      </w:pPr>
    </w:p>
    <w:p w:rsidR="003138DA" w:rsidRDefault="00CE5DB3">
      <w:pPr>
        <w:pStyle w:val="Heading3"/>
        <w:spacing w:before="22"/>
      </w:pPr>
      <w:r>
        <w:pict>
          <v:shape id="_x0000_s1076" type="#_x0000_t136" style="position:absolute;left:0;text-align:left;margin-left:-19.65pt;margin-top:367.4pt;width:653.2pt;height:59.1pt;rotation:315;z-index:15792128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bookmarkStart w:id="24" w:name="_TOC_250017"/>
      <w:r>
        <w:t>Suggested</w:t>
      </w:r>
      <w:r>
        <w:rPr>
          <w:spacing w:val="-4"/>
        </w:rPr>
        <w:t xml:space="preserve"> </w:t>
      </w:r>
      <w:r>
        <w:t>Operational</w:t>
      </w:r>
      <w:r>
        <w:rPr>
          <w:spacing w:val="-4"/>
        </w:rPr>
        <w:t xml:space="preserve"> </w:t>
      </w:r>
      <w:bookmarkEnd w:id="24"/>
      <w:r>
        <w:t>Adjustments</w:t>
      </w:r>
    </w:p>
    <w:p w:rsidR="003138DA" w:rsidRDefault="00CE5DB3">
      <w:pPr>
        <w:pStyle w:val="BodyText"/>
        <w:spacing w:before="198"/>
        <w:ind w:left="1079" w:right="1429"/>
      </w:pPr>
      <w:r>
        <w:t>The following sixteen (16) items have been identified identified as needing to be</w:t>
      </w:r>
      <w:r>
        <w:rPr>
          <w:spacing w:val="1"/>
        </w:rPr>
        <w:t xml:space="preserve"> </w:t>
      </w:r>
      <w:r>
        <w:t>examined for the potential to improve the overall efficiency and effectiveness of</w:t>
      </w:r>
      <w:r>
        <w:rPr>
          <w:spacing w:val="1"/>
        </w:rPr>
        <w:t xml:space="preserve"> </w:t>
      </w:r>
      <w:r>
        <w:t>Fire Department EMS service delivery. These items are not necessarily listed in</w:t>
      </w:r>
      <w:r>
        <w:rPr>
          <w:spacing w:val="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prioritized</w:t>
      </w:r>
      <w:r>
        <w:rPr>
          <w:spacing w:val="-4"/>
        </w:rPr>
        <w:t xml:space="preserve"> </w:t>
      </w:r>
      <w:r>
        <w:t>order,</w:t>
      </w:r>
      <w:r>
        <w:rPr>
          <w:spacing w:val="-6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just</w:t>
      </w:r>
      <w:r>
        <w:rPr>
          <w:spacing w:val="-4"/>
        </w:rPr>
        <w:t xml:space="preserve"> </w:t>
      </w:r>
      <w:r>
        <w:t>representative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elements</w:t>
      </w:r>
      <w:r>
        <w:rPr>
          <w:spacing w:val="-3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today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high-</w:t>
      </w:r>
      <w:r>
        <w:rPr>
          <w:spacing w:val="-60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Fire-Based</w:t>
      </w:r>
      <w:r>
        <w:rPr>
          <w:spacing w:val="-3"/>
        </w:rPr>
        <w:t xml:space="preserve"> </w:t>
      </w:r>
      <w:r>
        <w:t>EMS</w:t>
      </w:r>
      <w:r>
        <w:rPr>
          <w:spacing w:val="-1"/>
        </w:rPr>
        <w:t xml:space="preserve"> </w:t>
      </w:r>
      <w:r>
        <w:t>operations.</w:t>
      </w:r>
    </w:p>
    <w:p w:rsidR="003138DA" w:rsidRDefault="00CE5DB3">
      <w:pPr>
        <w:pStyle w:val="ListParagraph"/>
        <w:numPr>
          <w:ilvl w:val="0"/>
          <w:numId w:val="6"/>
        </w:numPr>
        <w:tabs>
          <w:tab w:val="left" w:pos="2160"/>
        </w:tabs>
        <w:spacing w:before="199"/>
        <w:ind w:right="1596"/>
        <w:rPr>
          <w:sz w:val="28"/>
        </w:rPr>
      </w:pPr>
      <w:r>
        <w:rPr>
          <w:sz w:val="28"/>
        </w:rPr>
        <w:t>All chief officers, including the fire chief, should have a thorough state-</w:t>
      </w:r>
      <w:r>
        <w:rPr>
          <w:spacing w:val="-61"/>
          <w:sz w:val="28"/>
        </w:rPr>
        <w:t xml:space="preserve"> </w:t>
      </w:r>
      <w:r>
        <w:rPr>
          <w:sz w:val="28"/>
        </w:rPr>
        <w:t>of-the-art understanding of EMS service delivery through regular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participation in educational programs such as </w:t>
      </w:r>
      <w:r>
        <w:rPr>
          <w:b/>
          <w:i/>
          <w:sz w:val="28"/>
        </w:rPr>
        <w:t>Fire-Rescue Med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 xml:space="preserve">(International Association of Fire Chiefs offering), or the </w:t>
      </w:r>
      <w:r>
        <w:rPr>
          <w:b/>
          <w:i/>
          <w:sz w:val="28"/>
        </w:rPr>
        <w:t>EMS State of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the Science: A Gathering of Eagles </w:t>
      </w:r>
      <w:r>
        <w:rPr>
          <w:sz w:val="28"/>
        </w:rPr>
        <w:t>( XXI was the 2019 offering)</w:t>
      </w:r>
      <w:r>
        <w:rPr>
          <w:spacing w:val="1"/>
          <w:sz w:val="28"/>
        </w:rPr>
        <w:t xml:space="preserve"> </w:t>
      </w:r>
      <w:r>
        <w:rPr>
          <w:sz w:val="28"/>
        </w:rPr>
        <w:t>Sponsored by The University of Texas Southwestern Department of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Emergency Medicine and Office of Continuing Medical Education. </w:t>
      </w:r>
      <w:r>
        <w:rPr>
          <w:i/>
          <w:sz w:val="28"/>
        </w:rPr>
        <w:t>This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offering is held annually in Dallas. More information can be found at:</w:t>
      </w:r>
      <w:r>
        <w:rPr>
          <w:i/>
          <w:color w:val="0000FF"/>
          <w:spacing w:val="1"/>
          <w:sz w:val="28"/>
        </w:rPr>
        <w:t xml:space="preserve"> </w:t>
      </w:r>
      <w:hyperlink r:id="rId37">
        <w:r>
          <w:rPr>
            <w:i/>
            <w:color w:val="0000FF"/>
            <w:sz w:val="28"/>
            <w:u w:val="single" w:color="0000FF"/>
          </w:rPr>
          <w:t>http://gatheringofeagles.us/2019/2019information.htm</w:t>
        </w:r>
      </w:hyperlink>
      <w:r>
        <w:rPr>
          <w:i/>
          <w:sz w:val="28"/>
        </w:rPr>
        <w:t>, or</w:t>
      </w:r>
      <w:r>
        <w:rPr>
          <w:i/>
          <w:color w:val="0000FF"/>
          <w:sz w:val="28"/>
        </w:rPr>
        <w:t xml:space="preserve"> </w:t>
      </w:r>
      <w:hyperlink r:id="rId38">
        <w:r>
          <w:rPr>
            <w:i/>
            <w:color w:val="0000FF"/>
            <w:sz w:val="28"/>
            <w:u w:val="single" w:color="0000FF"/>
          </w:rPr>
          <w:t>Follow</w:t>
        </w:r>
      </w:hyperlink>
      <w:r>
        <w:rPr>
          <w:i/>
          <w:color w:val="0000FF"/>
          <w:spacing w:val="1"/>
          <w:sz w:val="28"/>
        </w:rPr>
        <w:t xml:space="preserve"> </w:t>
      </w:r>
      <w:hyperlink r:id="rId39">
        <w:r>
          <w:rPr>
            <w:i/>
            <w:color w:val="0000FF"/>
            <w:sz w:val="28"/>
            <w:u w:val="single" w:color="0000FF"/>
          </w:rPr>
          <w:t>@EaglesGather</w:t>
        </w:r>
      </w:hyperlink>
      <w:r>
        <w:rPr>
          <w:sz w:val="24"/>
        </w:rPr>
        <w:t>.</w:t>
      </w:r>
    </w:p>
    <w:p w:rsidR="003138DA" w:rsidRDefault="00CE5DB3">
      <w:pPr>
        <w:pStyle w:val="ListParagraph"/>
        <w:numPr>
          <w:ilvl w:val="0"/>
          <w:numId w:val="6"/>
        </w:numPr>
        <w:tabs>
          <w:tab w:val="left" w:pos="2160"/>
        </w:tabs>
        <w:spacing w:before="204" w:line="276" w:lineRule="auto"/>
        <w:ind w:right="1637"/>
        <w:rPr>
          <w:sz w:val="28"/>
        </w:rPr>
      </w:pPr>
      <w:bookmarkStart w:id="25" w:name="2._The_concept_of_Paramedic_Engine_Compa"/>
      <w:bookmarkEnd w:id="25"/>
      <w:r>
        <w:rPr>
          <w:sz w:val="28"/>
        </w:rPr>
        <w:t>The concept of Paramedic Engine Companies needs to be reevaluated</w:t>
      </w:r>
      <w:r>
        <w:rPr>
          <w:spacing w:val="-61"/>
          <w:sz w:val="28"/>
        </w:rPr>
        <w:t xml:space="preserve"> </w:t>
      </w:r>
      <w:r>
        <w:rPr>
          <w:sz w:val="28"/>
        </w:rPr>
        <w:t>and potentially adjusted as being a reasonable and effective service</w:t>
      </w:r>
      <w:r>
        <w:rPr>
          <w:spacing w:val="1"/>
          <w:sz w:val="28"/>
        </w:rPr>
        <w:t xml:space="preserve"> </w:t>
      </w:r>
      <w:r>
        <w:rPr>
          <w:sz w:val="28"/>
        </w:rPr>
        <w:t>delivery tool in today's EMS environment. The majority of responses</w:t>
      </w:r>
      <w:r>
        <w:rPr>
          <w:spacing w:val="1"/>
          <w:sz w:val="28"/>
        </w:rPr>
        <w:t xml:space="preserve"> </w:t>
      </w:r>
      <w:r>
        <w:rPr>
          <w:sz w:val="28"/>
        </w:rPr>
        <w:t>may be adequately handled by personnel trained only at the BLS level,</w:t>
      </w:r>
      <w:r>
        <w:rPr>
          <w:spacing w:val="-61"/>
          <w:sz w:val="28"/>
        </w:rPr>
        <w:t xml:space="preserve"> </w:t>
      </w:r>
      <w:r>
        <w:rPr>
          <w:sz w:val="28"/>
        </w:rPr>
        <w:t>but</w:t>
      </w:r>
      <w:r>
        <w:rPr>
          <w:spacing w:val="-3"/>
          <w:sz w:val="28"/>
        </w:rPr>
        <w:t xml:space="preserve"> </w:t>
      </w:r>
      <w:r>
        <w:rPr>
          <w:sz w:val="28"/>
        </w:rPr>
        <w:t>authorized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perform</w:t>
      </w:r>
      <w:r>
        <w:rPr>
          <w:spacing w:val="-3"/>
          <w:sz w:val="28"/>
        </w:rPr>
        <w:t xml:space="preserve"> </w:t>
      </w:r>
      <w:r>
        <w:rPr>
          <w:sz w:val="28"/>
        </w:rPr>
        <w:t>some</w:t>
      </w:r>
      <w:r>
        <w:rPr>
          <w:spacing w:val="-2"/>
          <w:sz w:val="28"/>
        </w:rPr>
        <w:t xml:space="preserve"> </w:t>
      </w:r>
      <w:r>
        <w:rPr>
          <w:sz w:val="28"/>
        </w:rPr>
        <w:t>advanced</w:t>
      </w:r>
      <w:r>
        <w:rPr>
          <w:spacing w:val="-4"/>
          <w:sz w:val="28"/>
        </w:rPr>
        <w:t xml:space="preserve"> </w:t>
      </w:r>
      <w:r>
        <w:rPr>
          <w:sz w:val="28"/>
        </w:rPr>
        <w:t>techniques.</w:t>
      </w:r>
    </w:p>
    <w:p w:rsidR="003138DA" w:rsidRDefault="00CE5DB3">
      <w:pPr>
        <w:pStyle w:val="ListParagraph"/>
        <w:numPr>
          <w:ilvl w:val="0"/>
          <w:numId w:val="6"/>
        </w:numPr>
        <w:tabs>
          <w:tab w:val="left" w:pos="2160"/>
        </w:tabs>
        <w:spacing w:line="276" w:lineRule="auto"/>
        <w:ind w:right="1484"/>
        <w:rPr>
          <w:sz w:val="28"/>
        </w:rPr>
      </w:pP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department</w:t>
      </w:r>
      <w:r>
        <w:rPr>
          <w:spacing w:val="-3"/>
          <w:sz w:val="28"/>
        </w:rPr>
        <w:t xml:space="preserve"> </w:t>
      </w:r>
      <w:r>
        <w:rPr>
          <w:sz w:val="28"/>
        </w:rPr>
        <w:t>needs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establish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update</w:t>
      </w:r>
      <w:r>
        <w:rPr>
          <w:spacing w:val="-3"/>
          <w:sz w:val="28"/>
        </w:rPr>
        <w:t xml:space="preserve"> </w:t>
      </w:r>
      <w:r>
        <w:rPr>
          <w:sz w:val="28"/>
        </w:rPr>
        <w:t>its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-4"/>
          <w:sz w:val="28"/>
        </w:rPr>
        <w:t xml:space="preserve"> </w:t>
      </w:r>
      <w:r>
        <w:rPr>
          <w:sz w:val="28"/>
        </w:rPr>
        <w:t>year</w:t>
      </w:r>
      <w:r>
        <w:rPr>
          <w:spacing w:val="-2"/>
          <w:sz w:val="28"/>
        </w:rPr>
        <w:t xml:space="preserve"> </w:t>
      </w:r>
      <w:r>
        <w:rPr>
          <w:sz w:val="28"/>
        </w:rPr>
        <w:t>strategic</w:t>
      </w:r>
      <w:r>
        <w:rPr>
          <w:spacing w:val="-4"/>
          <w:sz w:val="28"/>
        </w:rPr>
        <w:t xml:space="preserve"> </w:t>
      </w:r>
      <w:r>
        <w:rPr>
          <w:sz w:val="28"/>
        </w:rPr>
        <w:t>plan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61"/>
          <w:sz w:val="28"/>
        </w:rPr>
        <w:t xml:space="preserve"> </w:t>
      </w:r>
      <w:r>
        <w:rPr>
          <w:sz w:val="28"/>
        </w:rPr>
        <w:t>recognize the current state of the art in EMS service delivery. The plan</w:t>
      </w:r>
      <w:r>
        <w:rPr>
          <w:spacing w:val="1"/>
          <w:sz w:val="28"/>
        </w:rPr>
        <w:t xml:space="preserve"> </w:t>
      </w:r>
      <w:r>
        <w:rPr>
          <w:sz w:val="28"/>
        </w:rPr>
        <w:t>should</w:t>
      </w:r>
      <w:r>
        <w:rPr>
          <w:spacing w:val="-4"/>
          <w:sz w:val="28"/>
        </w:rPr>
        <w:t xml:space="preserve"> </w:t>
      </w:r>
      <w:r>
        <w:rPr>
          <w:sz w:val="28"/>
        </w:rPr>
        <w:t>be</w:t>
      </w:r>
      <w:r>
        <w:rPr>
          <w:spacing w:val="-2"/>
          <w:sz w:val="28"/>
        </w:rPr>
        <w:t xml:space="preserve"> </w:t>
      </w:r>
      <w:r>
        <w:rPr>
          <w:sz w:val="28"/>
        </w:rPr>
        <w:t>formally</w:t>
      </w:r>
      <w:r>
        <w:rPr>
          <w:spacing w:val="-1"/>
          <w:sz w:val="28"/>
        </w:rPr>
        <w:t xml:space="preserve"> </w:t>
      </w:r>
      <w:r>
        <w:rPr>
          <w:sz w:val="28"/>
        </w:rPr>
        <w:t>reviewed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revised</w:t>
      </w:r>
      <w:r>
        <w:rPr>
          <w:spacing w:val="-3"/>
          <w:sz w:val="28"/>
        </w:rPr>
        <w:t xml:space="preserve"> </w:t>
      </w:r>
      <w:r>
        <w:rPr>
          <w:sz w:val="28"/>
        </w:rPr>
        <w:t>on</w:t>
      </w:r>
      <w:r>
        <w:rPr>
          <w:spacing w:val="-4"/>
          <w:sz w:val="28"/>
        </w:rPr>
        <w:t xml:space="preserve"> </w:t>
      </w:r>
      <w:r>
        <w:rPr>
          <w:sz w:val="28"/>
        </w:rPr>
        <w:t>an</w:t>
      </w:r>
      <w:r>
        <w:rPr>
          <w:spacing w:val="-3"/>
          <w:sz w:val="28"/>
        </w:rPr>
        <w:t xml:space="preserve"> </w:t>
      </w:r>
      <w:r>
        <w:rPr>
          <w:sz w:val="28"/>
        </w:rPr>
        <w:t>annual</w:t>
      </w:r>
      <w:r>
        <w:rPr>
          <w:spacing w:val="-1"/>
          <w:sz w:val="28"/>
        </w:rPr>
        <w:t xml:space="preserve"> </w:t>
      </w:r>
      <w:r>
        <w:rPr>
          <w:sz w:val="28"/>
        </w:rPr>
        <w:t>basis</w:t>
      </w:r>
      <w:r>
        <w:rPr>
          <w:spacing w:val="-2"/>
          <w:sz w:val="28"/>
        </w:rPr>
        <w:t xml:space="preserve"> </w:t>
      </w:r>
      <w:r>
        <w:rPr>
          <w:sz w:val="28"/>
        </w:rPr>
        <w:t>.</w:t>
      </w:r>
    </w:p>
    <w:p w:rsidR="003138DA" w:rsidRDefault="00CE5DB3">
      <w:pPr>
        <w:pStyle w:val="ListParagraph"/>
        <w:numPr>
          <w:ilvl w:val="0"/>
          <w:numId w:val="6"/>
        </w:numPr>
        <w:tabs>
          <w:tab w:val="left" w:pos="2160"/>
        </w:tabs>
        <w:spacing w:line="276" w:lineRule="auto"/>
        <w:ind w:right="1365"/>
        <w:rPr>
          <w:sz w:val="28"/>
        </w:rPr>
      </w:pPr>
      <w:r>
        <w:rPr>
          <w:noProof/>
        </w:rPr>
        <w:drawing>
          <wp:anchor distT="0" distB="0" distL="0" distR="0" simplePos="0" relativeHeight="481615872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455545</wp:posOffset>
            </wp:positionV>
            <wp:extent cx="1761743" cy="1847088"/>
            <wp:effectExtent l="0" t="0" r="0" b="0"/>
            <wp:wrapNone/>
            <wp:docPr id="9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comprehensive</w:t>
      </w:r>
      <w:r>
        <w:rPr>
          <w:spacing w:val="-5"/>
          <w:sz w:val="28"/>
        </w:rPr>
        <w:t xml:space="preserve"> </w:t>
      </w:r>
      <w:r>
        <w:rPr>
          <w:sz w:val="28"/>
        </w:rPr>
        <w:t>Continuous</w:t>
      </w:r>
      <w:r>
        <w:rPr>
          <w:spacing w:val="-4"/>
          <w:sz w:val="28"/>
        </w:rPr>
        <w:t xml:space="preserve"> </w:t>
      </w:r>
      <w:r>
        <w:rPr>
          <w:sz w:val="28"/>
        </w:rPr>
        <w:t>Quality</w:t>
      </w:r>
      <w:r>
        <w:rPr>
          <w:spacing w:val="-4"/>
          <w:sz w:val="28"/>
        </w:rPr>
        <w:t xml:space="preserve"> </w:t>
      </w:r>
      <w:r>
        <w:rPr>
          <w:sz w:val="28"/>
        </w:rPr>
        <w:t>Improvement</w:t>
      </w:r>
      <w:r>
        <w:rPr>
          <w:spacing w:val="-6"/>
          <w:sz w:val="28"/>
        </w:rPr>
        <w:t xml:space="preserve"> </w:t>
      </w:r>
      <w:r>
        <w:rPr>
          <w:sz w:val="28"/>
        </w:rPr>
        <w:t>CQI</w:t>
      </w:r>
      <w:r>
        <w:rPr>
          <w:spacing w:val="-6"/>
          <w:sz w:val="28"/>
        </w:rPr>
        <w:t xml:space="preserve"> </w:t>
      </w:r>
      <w:r>
        <w:rPr>
          <w:sz w:val="28"/>
        </w:rPr>
        <w:t>program(</w:t>
      </w:r>
      <w:r>
        <w:rPr>
          <w:spacing w:val="-5"/>
          <w:sz w:val="28"/>
        </w:rPr>
        <w:t xml:space="preserve"> </w:t>
      </w:r>
      <w:r>
        <w:rPr>
          <w:sz w:val="28"/>
        </w:rPr>
        <w:t>QA/QI)</w:t>
      </w:r>
      <w:r>
        <w:rPr>
          <w:spacing w:val="-60"/>
          <w:sz w:val="28"/>
        </w:rPr>
        <w:t xml:space="preserve"> </w:t>
      </w:r>
      <w:r>
        <w:rPr>
          <w:sz w:val="28"/>
        </w:rPr>
        <w:t>to identify negative trends, implementation of refresher and remedial</w:t>
      </w:r>
      <w:r>
        <w:rPr>
          <w:spacing w:val="1"/>
          <w:sz w:val="28"/>
        </w:rPr>
        <w:t xml:space="preserve"> </w:t>
      </w:r>
      <w:r>
        <w:rPr>
          <w:sz w:val="28"/>
        </w:rPr>
        <w:t>programs, build and implement Operative IQ, and conduct company</w:t>
      </w:r>
      <w:r>
        <w:rPr>
          <w:spacing w:val="1"/>
          <w:sz w:val="28"/>
        </w:rPr>
        <w:t xml:space="preserve"> </w:t>
      </w:r>
      <w:r>
        <w:rPr>
          <w:sz w:val="28"/>
        </w:rPr>
        <w:t>level scenario and skills testing to improve skills and minimize EMS</w:t>
      </w:r>
      <w:r>
        <w:rPr>
          <w:spacing w:val="1"/>
          <w:sz w:val="28"/>
        </w:rPr>
        <w:t xml:space="preserve"> </w:t>
      </w:r>
      <w:r>
        <w:rPr>
          <w:sz w:val="28"/>
        </w:rPr>
        <w:t>service</w:t>
      </w:r>
      <w:r>
        <w:rPr>
          <w:spacing w:val="-3"/>
          <w:sz w:val="28"/>
        </w:rPr>
        <w:t xml:space="preserve"> </w:t>
      </w:r>
      <w:r>
        <w:rPr>
          <w:sz w:val="28"/>
        </w:rPr>
        <w:t>delivery</w:t>
      </w:r>
      <w:r>
        <w:rPr>
          <w:spacing w:val="-1"/>
          <w:sz w:val="28"/>
        </w:rPr>
        <w:t xml:space="preserve"> </w:t>
      </w:r>
      <w:r>
        <w:rPr>
          <w:sz w:val="28"/>
        </w:rPr>
        <w:t>legal</w:t>
      </w:r>
      <w:r>
        <w:rPr>
          <w:spacing w:val="-3"/>
          <w:sz w:val="28"/>
        </w:rPr>
        <w:t xml:space="preserve"> </w:t>
      </w:r>
      <w:r>
        <w:rPr>
          <w:sz w:val="28"/>
        </w:rPr>
        <w:t>liability.</w:t>
      </w:r>
    </w:p>
    <w:p w:rsidR="003138DA" w:rsidRDefault="00CE5DB3">
      <w:pPr>
        <w:pStyle w:val="ListParagraph"/>
        <w:numPr>
          <w:ilvl w:val="0"/>
          <w:numId w:val="6"/>
        </w:numPr>
        <w:tabs>
          <w:tab w:val="left" w:pos="2160"/>
        </w:tabs>
        <w:spacing w:line="276" w:lineRule="auto"/>
        <w:ind w:left="2160" w:right="1700"/>
        <w:rPr>
          <w:rFonts w:ascii="Arial"/>
          <w:sz w:val="24"/>
        </w:rPr>
      </w:pPr>
      <w:r>
        <w:rPr>
          <w:rFonts w:ascii="Arial"/>
          <w:sz w:val="24"/>
        </w:rPr>
        <w:t>Increase the emphasis and level of EMS training for both BLS and ALS fire</w:t>
      </w:r>
      <w:r>
        <w:rPr>
          <w:rFonts w:ascii="Arial"/>
          <w:spacing w:val="-65"/>
          <w:sz w:val="24"/>
        </w:rPr>
        <w:t xml:space="preserve"> </w:t>
      </w:r>
      <w:r>
        <w:rPr>
          <w:rFonts w:ascii="Arial"/>
          <w:sz w:val="24"/>
        </w:rPr>
        <w:t>personnel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(contract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basis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or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using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department personnel).</w:t>
      </w:r>
    </w:p>
    <w:p w:rsidR="003138DA" w:rsidRDefault="00CE5DB3">
      <w:pPr>
        <w:pStyle w:val="ListParagraph"/>
        <w:numPr>
          <w:ilvl w:val="0"/>
          <w:numId w:val="6"/>
        </w:numPr>
        <w:tabs>
          <w:tab w:val="left" w:pos="2160"/>
        </w:tabs>
        <w:spacing w:line="276" w:lineRule="auto"/>
        <w:ind w:left="2160" w:right="1803"/>
        <w:rPr>
          <w:rFonts w:ascii="Arial"/>
          <w:sz w:val="24"/>
        </w:rPr>
      </w:pPr>
      <w:r>
        <w:rPr>
          <w:sz w:val="28"/>
        </w:rPr>
        <w:t>Consistent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volume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distribution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EMS</w:t>
      </w:r>
      <w:r>
        <w:rPr>
          <w:spacing w:val="-2"/>
          <w:sz w:val="28"/>
        </w:rPr>
        <w:t xml:space="preserve"> </w:t>
      </w:r>
      <w:r>
        <w:rPr>
          <w:sz w:val="28"/>
        </w:rPr>
        <w:t>call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service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60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department,</w:t>
      </w:r>
      <w:r>
        <w:rPr>
          <w:spacing w:val="-3"/>
          <w:sz w:val="28"/>
        </w:rPr>
        <w:t xml:space="preserve"> </w:t>
      </w:r>
      <w:r>
        <w:rPr>
          <w:rFonts w:ascii="Arial"/>
          <w:sz w:val="24"/>
        </w:rPr>
        <w:t>examine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benefits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of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establishing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a specific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EMS</w:t>
      </w:r>
    </w:p>
    <w:p w:rsidR="003138DA" w:rsidRDefault="003138DA">
      <w:pPr>
        <w:spacing w:line="276" w:lineRule="auto"/>
        <w:rPr>
          <w:rFonts w:ascii="Arial"/>
          <w:sz w:val="24"/>
        </w:rPr>
        <w:sectPr w:rsidR="003138DA">
          <w:pgSz w:w="12240" w:h="15840"/>
          <w:pgMar w:top="1420" w:right="80" w:bottom="1200" w:left="360" w:header="0" w:footer="1006" w:gutter="0"/>
          <w:cols w:space="720"/>
        </w:sectPr>
      </w:pPr>
    </w:p>
    <w:p w:rsidR="003138DA" w:rsidRDefault="00CE5DB3">
      <w:pPr>
        <w:spacing w:before="80" w:line="276" w:lineRule="auto"/>
        <w:ind w:left="2160" w:right="1842"/>
        <w:rPr>
          <w:rFonts w:ascii="Arial"/>
          <w:sz w:val="24"/>
        </w:rPr>
      </w:pPr>
      <w:r>
        <w:pict>
          <v:shape id="_x0000_s1075" type="#_x0000_t136" style="position:absolute;left:0;text-align:left;margin-left:-19.65pt;margin-top:367.4pt;width:653.2pt;height:59.1pt;rotation:315;z-index:15793152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rPr>
          <w:rFonts w:ascii="Arial"/>
          <w:sz w:val="24"/>
        </w:rPr>
        <w:t>promotional route in the department, or modifying the current promotional</w:t>
      </w:r>
      <w:r>
        <w:rPr>
          <w:rFonts w:ascii="Arial"/>
          <w:spacing w:val="-64"/>
          <w:sz w:val="24"/>
        </w:rPr>
        <w:t xml:space="preserve"> </w:t>
      </w:r>
      <w:r>
        <w:rPr>
          <w:rFonts w:ascii="Arial"/>
          <w:sz w:val="24"/>
        </w:rPr>
        <w:t>process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put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additional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emphasis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on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EMS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skills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and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capabilities.</w:t>
      </w:r>
    </w:p>
    <w:p w:rsidR="003138DA" w:rsidRDefault="00CE5DB3">
      <w:pPr>
        <w:pStyle w:val="ListParagraph"/>
        <w:numPr>
          <w:ilvl w:val="0"/>
          <w:numId w:val="6"/>
        </w:numPr>
        <w:tabs>
          <w:tab w:val="left" w:pos="2160"/>
        </w:tabs>
        <w:spacing w:line="276" w:lineRule="auto"/>
        <w:ind w:left="2160" w:right="1367"/>
        <w:rPr>
          <w:rFonts w:ascii="Arial"/>
          <w:sz w:val="24"/>
        </w:rPr>
      </w:pPr>
      <w:r>
        <w:rPr>
          <w:rFonts w:ascii="Arial"/>
          <w:sz w:val="24"/>
        </w:rPr>
        <w:t>Increase Engine Captain EMS triage capabilities to better manage the need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for ambulance transport (disregard transport vehicle a.s.a.p. after arrival when</w:t>
      </w:r>
      <w:r>
        <w:rPr>
          <w:rFonts w:ascii="Arial"/>
          <w:spacing w:val="-65"/>
          <w:sz w:val="24"/>
        </w:rPr>
        <w:t xml:space="preserve"> </w:t>
      </w:r>
      <w:r>
        <w:rPr>
          <w:rFonts w:ascii="Arial"/>
          <w:sz w:val="24"/>
        </w:rPr>
        <w:t>not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needed).</w:t>
      </w:r>
    </w:p>
    <w:p w:rsidR="003138DA" w:rsidRDefault="00CE5DB3">
      <w:pPr>
        <w:pStyle w:val="ListParagraph"/>
        <w:numPr>
          <w:ilvl w:val="0"/>
          <w:numId w:val="6"/>
        </w:numPr>
        <w:tabs>
          <w:tab w:val="left" w:pos="2160"/>
        </w:tabs>
        <w:spacing w:line="276" w:lineRule="auto"/>
        <w:ind w:left="2160" w:right="1805"/>
        <w:rPr>
          <w:rFonts w:ascii="Arial"/>
          <w:sz w:val="24"/>
        </w:rPr>
      </w:pPr>
      <w:r>
        <w:rPr>
          <w:rFonts w:ascii="Arial"/>
          <w:sz w:val="24"/>
        </w:rPr>
        <w:t>The Assistant Chief of Operations should have designated responsibilities</w:t>
      </w:r>
      <w:r>
        <w:rPr>
          <w:rFonts w:ascii="Arial"/>
          <w:spacing w:val="-64"/>
          <w:sz w:val="24"/>
        </w:rPr>
        <w:t xml:space="preserve"> </w:t>
      </w:r>
      <w:r>
        <w:rPr>
          <w:rFonts w:ascii="Arial"/>
          <w:sz w:val="24"/>
        </w:rPr>
        <w:t>and</w:t>
      </w:r>
      <w:r>
        <w:rPr>
          <w:rFonts w:ascii="Arial"/>
          <w:spacing w:val="64"/>
          <w:sz w:val="24"/>
        </w:rPr>
        <w:t xml:space="preserve"> </w:t>
      </w:r>
      <w:r>
        <w:rPr>
          <w:rFonts w:ascii="Arial"/>
          <w:sz w:val="24"/>
        </w:rPr>
        <w:t>involvement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in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EMS system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demand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management</w:t>
      </w:r>
    </w:p>
    <w:p w:rsidR="003138DA" w:rsidRDefault="00CE5DB3">
      <w:pPr>
        <w:pStyle w:val="ListParagraph"/>
        <w:numPr>
          <w:ilvl w:val="0"/>
          <w:numId w:val="6"/>
        </w:numPr>
        <w:tabs>
          <w:tab w:val="left" w:pos="2160"/>
        </w:tabs>
        <w:spacing w:before="1" w:line="276" w:lineRule="auto"/>
        <w:ind w:left="2160" w:right="1472"/>
        <w:rPr>
          <w:rFonts w:ascii="Arial"/>
          <w:sz w:val="24"/>
        </w:rPr>
      </w:pPr>
      <w:r>
        <w:rPr>
          <w:rFonts w:ascii="Arial"/>
          <w:sz w:val="24"/>
        </w:rPr>
        <w:t>The Fire Department needs to clearly understand the cost of service for EMS</w:t>
      </w:r>
      <w:r>
        <w:rPr>
          <w:rFonts w:ascii="Arial"/>
          <w:spacing w:val="-64"/>
          <w:sz w:val="24"/>
        </w:rPr>
        <w:t xml:space="preserve"> </w:t>
      </w:r>
      <w:r>
        <w:rPr>
          <w:rFonts w:ascii="Arial"/>
          <w:sz w:val="24"/>
        </w:rPr>
        <w:t>delivery (both capital and operating cost. e.g. cost per response, cost per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mile, etc.).</w:t>
      </w:r>
    </w:p>
    <w:p w:rsidR="003138DA" w:rsidRDefault="00CE5DB3">
      <w:pPr>
        <w:pStyle w:val="ListParagraph"/>
        <w:numPr>
          <w:ilvl w:val="0"/>
          <w:numId w:val="6"/>
        </w:numPr>
        <w:tabs>
          <w:tab w:val="left" w:pos="2160"/>
        </w:tabs>
        <w:spacing w:line="278" w:lineRule="auto"/>
        <w:ind w:left="2160" w:right="1738"/>
        <w:rPr>
          <w:rFonts w:ascii="Arial"/>
          <w:sz w:val="24"/>
        </w:rPr>
      </w:pPr>
      <w:r>
        <w:rPr>
          <w:rFonts w:ascii="Arial"/>
          <w:sz w:val="24"/>
        </w:rPr>
        <w:t>Revise resource dispatch protocols to better match resource(s) required to</w:t>
      </w:r>
      <w:r>
        <w:rPr>
          <w:rFonts w:ascii="Arial"/>
          <w:spacing w:val="-64"/>
          <w:sz w:val="24"/>
        </w:rPr>
        <w:t xml:space="preserve"> </w:t>
      </w:r>
      <w:r>
        <w:rPr>
          <w:rFonts w:ascii="Arial"/>
          <w:sz w:val="24"/>
        </w:rPr>
        <w:t>nature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of the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specific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request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fire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and EMS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service.</w:t>
      </w:r>
    </w:p>
    <w:p w:rsidR="003138DA" w:rsidRDefault="00CE5DB3">
      <w:pPr>
        <w:pStyle w:val="ListParagraph"/>
        <w:numPr>
          <w:ilvl w:val="0"/>
          <w:numId w:val="6"/>
        </w:numPr>
        <w:tabs>
          <w:tab w:val="left" w:pos="2160"/>
        </w:tabs>
        <w:spacing w:line="276" w:lineRule="auto"/>
        <w:ind w:left="2160" w:right="1848"/>
        <w:rPr>
          <w:rFonts w:ascii="Arial"/>
          <w:sz w:val="24"/>
        </w:rPr>
      </w:pPr>
      <w:r>
        <w:rPr>
          <w:rFonts w:ascii="Arial"/>
          <w:sz w:val="24"/>
        </w:rPr>
        <w:t>The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Fire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Department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>should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manage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its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>emergency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vehicle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response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risk</w:t>
      </w:r>
      <w:r>
        <w:rPr>
          <w:rFonts w:ascii="Arial"/>
          <w:spacing w:val="-64"/>
          <w:sz w:val="24"/>
        </w:rPr>
        <w:t xml:space="preserve"> </w:t>
      </w:r>
      <w:r>
        <w:rPr>
          <w:rFonts w:ascii="Arial"/>
          <w:sz w:val="24"/>
        </w:rPr>
        <w:t>through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fewer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Code 3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responses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(Priority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1 only)</w:t>
      </w:r>
    </w:p>
    <w:p w:rsidR="003138DA" w:rsidRDefault="00CE5DB3">
      <w:pPr>
        <w:pStyle w:val="ListParagraph"/>
        <w:numPr>
          <w:ilvl w:val="0"/>
          <w:numId w:val="6"/>
        </w:numPr>
        <w:tabs>
          <w:tab w:val="left" w:pos="2160"/>
        </w:tabs>
        <w:spacing w:line="278" w:lineRule="auto"/>
        <w:ind w:left="2160" w:right="1988"/>
        <w:rPr>
          <w:rFonts w:ascii="Arial"/>
          <w:sz w:val="24"/>
        </w:rPr>
      </w:pPr>
      <w:r>
        <w:rPr>
          <w:rFonts w:ascii="Arial"/>
          <w:sz w:val="24"/>
        </w:rPr>
        <w:t>Response time goals should be reset to match required performance for</w:t>
      </w:r>
      <w:r>
        <w:rPr>
          <w:rFonts w:ascii="Arial"/>
          <w:spacing w:val="-64"/>
          <w:sz w:val="24"/>
        </w:rPr>
        <w:t xml:space="preserve"> </w:t>
      </w:r>
      <w:r>
        <w:rPr>
          <w:rFonts w:ascii="Arial"/>
          <w:sz w:val="24"/>
        </w:rPr>
        <w:t>Priority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1, and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lower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priority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responses..</w:t>
      </w:r>
    </w:p>
    <w:p w:rsidR="003138DA" w:rsidRDefault="00CE5DB3">
      <w:pPr>
        <w:pStyle w:val="ListParagraph"/>
        <w:numPr>
          <w:ilvl w:val="0"/>
          <w:numId w:val="6"/>
        </w:numPr>
        <w:tabs>
          <w:tab w:val="left" w:pos="2160"/>
        </w:tabs>
        <w:spacing w:line="276" w:lineRule="auto"/>
        <w:ind w:left="2160" w:right="1422"/>
        <w:rPr>
          <w:rFonts w:ascii="Arial"/>
          <w:sz w:val="24"/>
        </w:rPr>
      </w:pPr>
      <w:r>
        <w:rPr>
          <w:rFonts w:ascii="Arial"/>
          <w:sz w:val="24"/>
        </w:rPr>
        <w:t>With the support and encouragement of the City Manager and City Council,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the Fire Department should examine the potential benefits for achieving Fire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and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>EMS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Accreditation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(Commission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on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Accreditation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of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Ambulance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Services</w:t>
      </w:r>
      <w:r>
        <w:rPr>
          <w:rFonts w:ascii="Arial"/>
          <w:spacing w:val="-64"/>
          <w:sz w:val="24"/>
        </w:rPr>
        <w:t xml:space="preserve"> </w:t>
      </w:r>
      <w:r>
        <w:rPr>
          <w:rFonts w:ascii="Arial"/>
          <w:sz w:val="24"/>
        </w:rPr>
        <w:t>(CAAS)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and/or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Commission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Fire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Accreditation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International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(CFAI)</w:t>
      </w:r>
    </w:p>
    <w:p w:rsidR="003138DA" w:rsidRDefault="00CE5DB3">
      <w:pPr>
        <w:pStyle w:val="ListParagraph"/>
        <w:numPr>
          <w:ilvl w:val="0"/>
          <w:numId w:val="6"/>
        </w:numPr>
        <w:tabs>
          <w:tab w:val="left" w:pos="2160"/>
        </w:tabs>
        <w:spacing w:line="276" w:lineRule="auto"/>
        <w:ind w:left="2160" w:right="1395"/>
        <w:rPr>
          <w:rFonts w:ascii="Arial"/>
          <w:sz w:val="24"/>
        </w:rPr>
      </w:pP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Fire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Department,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working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closely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with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City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Manager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and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City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Council,</w:t>
      </w:r>
      <w:r>
        <w:rPr>
          <w:rFonts w:ascii="Arial"/>
          <w:spacing w:val="-64"/>
          <w:sz w:val="24"/>
        </w:rPr>
        <w:t xml:space="preserve"> </w:t>
      </w:r>
      <w:r>
        <w:rPr>
          <w:rFonts w:ascii="Arial"/>
          <w:sz w:val="24"/>
        </w:rPr>
        <w:t>should</w:t>
      </w:r>
      <w:r>
        <w:rPr>
          <w:rFonts w:ascii="Arial"/>
          <w:spacing w:val="2"/>
          <w:sz w:val="24"/>
        </w:rPr>
        <w:t xml:space="preserve"> </w:t>
      </w:r>
      <w:r>
        <w:rPr>
          <w:rFonts w:ascii="Arial"/>
          <w:sz w:val="24"/>
        </w:rPr>
        <w:t>develop</w:t>
      </w:r>
      <w:r>
        <w:rPr>
          <w:rFonts w:ascii="Arial"/>
          <w:spacing w:val="2"/>
          <w:sz w:val="24"/>
        </w:rPr>
        <w:t xml:space="preserve"> </w:t>
      </w:r>
      <w:r>
        <w:rPr>
          <w:rFonts w:ascii="Arial"/>
          <w:sz w:val="24"/>
        </w:rPr>
        <w:t>a</w:t>
      </w:r>
      <w:r>
        <w:rPr>
          <w:rFonts w:ascii="Arial"/>
          <w:spacing w:val="2"/>
          <w:sz w:val="24"/>
        </w:rPr>
        <w:t xml:space="preserve"> </w:t>
      </w:r>
      <w:r>
        <w:rPr>
          <w:rFonts w:ascii="Arial"/>
          <w:sz w:val="24"/>
        </w:rPr>
        <w:t>formal</w:t>
      </w:r>
      <w:r>
        <w:rPr>
          <w:rFonts w:ascii="Arial"/>
          <w:spacing w:val="4"/>
          <w:sz w:val="24"/>
        </w:rPr>
        <w:t xml:space="preserve"> </w:t>
      </w:r>
      <w:r>
        <w:rPr>
          <w:rFonts w:ascii="Arial"/>
          <w:sz w:val="24"/>
        </w:rPr>
        <w:t>and</w:t>
      </w:r>
      <w:r>
        <w:rPr>
          <w:rFonts w:ascii="Arial"/>
          <w:spacing w:val="4"/>
          <w:sz w:val="24"/>
        </w:rPr>
        <w:t xml:space="preserve"> </w:t>
      </w:r>
      <w:r>
        <w:rPr>
          <w:rFonts w:ascii="Arial"/>
          <w:sz w:val="24"/>
        </w:rPr>
        <w:t>endorsed</w:t>
      </w:r>
      <w:r>
        <w:rPr>
          <w:rFonts w:ascii="Arial"/>
          <w:spacing w:val="4"/>
          <w:sz w:val="24"/>
        </w:rPr>
        <w:t xml:space="preserve"> </w:t>
      </w:r>
      <w:r>
        <w:rPr>
          <w:rFonts w:ascii="Arial"/>
          <w:sz w:val="24"/>
        </w:rPr>
        <w:t>written</w:t>
      </w:r>
      <w:r>
        <w:rPr>
          <w:rFonts w:ascii="Arial"/>
          <w:spacing w:val="4"/>
          <w:sz w:val="24"/>
        </w:rPr>
        <w:t xml:space="preserve"> </w:t>
      </w:r>
      <w:r>
        <w:rPr>
          <w:rFonts w:ascii="Arial"/>
          <w:sz w:val="24"/>
        </w:rPr>
        <w:t>MICU</w:t>
      </w:r>
      <w:r>
        <w:rPr>
          <w:rFonts w:ascii="Arial"/>
          <w:spacing w:val="4"/>
          <w:sz w:val="24"/>
        </w:rPr>
        <w:t xml:space="preserve"> </w:t>
      </w:r>
      <w:r>
        <w:rPr>
          <w:rFonts w:ascii="Arial"/>
          <w:sz w:val="24"/>
        </w:rPr>
        <w:t>Replacement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Program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(4 to 6 years suggested maximum) life cycle to ensure at least 90% fleet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availability (e.g. with a 4 or 5 fleet of ambulances, one ambulance should be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replaced per year with 3 years being operated as a daily front line unit, and a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rotation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2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final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years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as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a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reserve or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Demand Schedule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Ambulance).</w:t>
      </w:r>
    </w:p>
    <w:p w:rsidR="003138DA" w:rsidRDefault="00CE5DB3">
      <w:pPr>
        <w:pStyle w:val="ListParagraph"/>
        <w:numPr>
          <w:ilvl w:val="0"/>
          <w:numId w:val="6"/>
        </w:numPr>
        <w:tabs>
          <w:tab w:val="left" w:pos="2160"/>
        </w:tabs>
        <w:spacing w:line="276" w:lineRule="auto"/>
        <w:ind w:left="2160" w:right="1388"/>
        <w:rPr>
          <w:rFonts w:ascii="Arial"/>
          <w:sz w:val="24"/>
        </w:rPr>
      </w:pPr>
      <w:r>
        <w:rPr>
          <w:noProof/>
        </w:rPr>
        <w:drawing>
          <wp:anchor distT="0" distB="0" distL="0" distR="0" simplePos="0" relativeHeight="481616896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1068011</wp:posOffset>
            </wp:positionV>
            <wp:extent cx="1761743" cy="1847088"/>
            <wp:effectExtent l="0" t="0" r="0" b="0"/>
            <wp:wrapNone/>
            <wp:docPr id="9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4"/>
        </w:rPr>
        <w:t>The Fire department, working closely with the department's EMS Medical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Director should examine the feasibility and benefits to the use of Advanced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Practice Paramedic positions (Existing or added staff) to be used for training,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education, administrative, clinical duty, (i.e. research and development of new</w:t>
      </w:r>
      <w:r>
        <w:rPr>
          <w:rFonts w:ascii="Arial"/>
          <w:spacing w:val="-64"/>
          <w:sz w:val="24"/>
        </w:rPr>
        <w:t xml:space="preserve"> </w:t>
      </w:r>
      <w:r>
        <w:rPr>
          <w:rFonts w:ascii="Arial"/>
          <w:sz w:val="24"/>
        </w:rPr>
        <w:t>devices, medications, protocols, termination of resuscitation protocol, refusal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protocol, development of the community paramedic concept, manage risk on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patient refusal, etc.). These positions could be used as assigned shift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paramedics during high demand days and hours and respond to Priority 1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calls with an SUV response vehicle for on scene support. The position would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not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change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on-scene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command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authority.</w:t>
      </w:r>
    </w:p>
    <w:p w:rsidR="003138DA" w:rsidRDefault="00CE5DB3">
      <w:pPr>
        <w:pStyle w:val="ListParagraph"/>
        <w:numPr>
          <w:ilvl w:val="0"/>
          <w:numId w:val="6"/>
        </w:numPr>
        <w:tabs>
          <w:tab w:val="left" w:pos="2160"/>
        </w:tabs>
        <w:spacing w:line="276" w:lineRule="auto"/>
        <w:ind w:left="2160" w:right="1430"/>
        <w:rPr>
          <w:rFonts w:ascii="Arial"/>
          <w:sz w:val="24"/>
        </w:rPr>
      </w:pPr>
      <w:r>
        <w:rPr>
          <w:rFonts w:ascii="Arial"/>
          <w:sz w:val="24"/>
        </w:rPr>
        <w:t>The Fire Department should examine the potential benefits to using EMS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Squads at high response stations. These smaller response vehicles would be</w:t>
      </w:r>
      <w:r>
        <w:rPr>
          <w:rFonts w:ascii="Arial"/>
          <w:spacing w:val="-64"/>
          <w:sz w:val="24"/>
        </w:rPr>
        <w:t xml:space="preserve"> </w:t>
      </w:r>
      <w:r>
        <w:rPr>
          <w:rFonts w:ascii="Arial"/>
          <w:sz w:val="24"/>
        </w:rPr>
        <w:t>cross-staffed by Engine Company personnel to reduce wear and tear on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Engines.</w:t>
      </w:r>
    </w:p>
    <w:p w:rsidR="003138DA" w:rsidRDefault="003138DA">
      <w:pPr>
        <w:spacing w:line="276" w:lineRule="auto"/>
        <w:rPr>
          <w:rFonts w:ascii="Arial"/>
          <w:sz w:val="24"/>
        </w:rPr>
        <w:sectPr w:rsidR="003138DA">
          <w:pgSz w:w="12240" w:h="15840"/>
          <w:pgMar w:top="1360" w:right="80" w:bottom="1200" w:left="360" w:header="0" w:footer="1006" w:gutter="0"/>
          <w:cols w:space="720"/>
        </w:sectPr>
      </w:pPr>
    </w:p>
    <w:p w:rsidR="003138DA" w:rsidRDefault="00CE5DB3">
      <w:pPr>
        <w:pStyle w:val="Heading3"/>
      </w:pPr>
      <w:r>
        <w:pict>
          <v:shape id="_x0000_s1074" type="#_x0000_t136" style="position:absolute;left:0;text-align:left;margin-left:-19.65pt;margin-top:367.4pt;width:653.2pt;height:59.1pt;rotation:315;z-index:15794176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bookmarkStart w:id="26" w:name="_TOC_250016"/>
      <w:r>
        <w:t>What’s</w:t>
      </w:r>
      <w:r>
        <w:rPr>
          <w:spacing w:val="-6"/>
        </w:rPr>
        <w:t xml:space="preserve"> </w:t>
      </w:r>
      <w:r>
        <w:t>Necessary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Ensure</w:t>
      </w:r>
      <w:r>
        <w:rPr>
          <w:spacing w:val="-6"/>
        </w:rPr>
        <w:t xml:space="preserve"> </w:t>
      </w:r>
      <w:r>
        <w:t>Successful</w:t>
      </w:r>
      <w:r>
        <w:rPr>
          <w:spacing w:val="-4"/>
        </w:rPr>
        <w:t xml:space="preserve"> </w:t>
      </w:r>
      <w:bookmarkEnd w:id="26"/>
      <w:r>
        <w:t>Improvement?</w:t>
      </w:r>
    </w:p>
    <w:p w:rsidR="003138DA" w:rsidRDefault="003138DA">
      <w:pPr>
        <w:pStyle w:val="BodyText"/>
        <w:spacing w:before="12"/>
        <w:rPr>
          <w:b/>
          <w:i/>
          <w:sz w:val="22"/>
        </w:rPr>
      </w:pPr>
    </w:p>
    <w:p w:rsidR="003138DA" w:rsidRDefault="00CE5DB3">
      <w:pPr>
        <w:pStyle w:val="BodyText"/>
        <w:ind w:left="1080" w:right="1975"/>
      </w:pPr>
      <w:r>
        <w:t>Every EMS organization is unique, with varying degrees of access to different</w:t>
      </w:r>
      <w:r>
        <w:rPr>
          <w:spacing w:val="-61"/>
        </w:rPr>
        <w:t xml:space="preserve"> </w:t>
      </w:r>
      <w:r>
        <w:t>levels of resources and manpower. Because of this, they all have different</w:t>
      </w:r>
      <w:r>
        <w:rPr>
          <w:spacing w:val="1"/>
        </w:rPr>
        <w:t xml:space="preserve"> </w:t>
      </w:r>
      <w:r>
        <w:t>capabilities,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expect</w:t>
      </w:r>
      <w:r>
        <w:rPr>
          <w:spacing w:val="-3"/>
        </w:rPr>
        <w:t xml:space="preserve"> </w:t>
      </w:r>
      <w:r>
        <w:t>varying</w:t>
      </w:r>
      <w:r>
        <w:rPr>
          <w:spacing w:val="-3"/>
        </w:rPr>
        <w:t xml:space="preserve"> </w:t>
      </w:r>
      <w:r>
        <w:t>standards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performance.</w:t>
      </w:r>
    </w:p>
    <w:p w:rsidR="003138DA" w:rsidRDefault="003138DA">
      <w:pPr>
        <w:pStyle w:val="BodyText"/>
        <w:spacing w:before="11"/>
        <w:rPr>
          <w:sz w:val="22"/>
        </w:rPr>
      </w:pPr>
    </w:p>
    <w:p w:rsidR="003138DA" w:rsidRDefault="00CE5DB3">
      <w:pPr>
        <w:pStyle w:val="BodyText"/>
        <w:spacing w:before="1"/>
        <w:ind w:left="1080" w:right="1530"/>
        <w:jc w:val="both"/>
      </w:pPr>
      <w:r>
        <w:t>With this in mind, the Grapevine Fire Department should measure itself by their</w:t>
      </w:r>
      <w:r>
        <w:rPr>
          <w:spacing w:val="1"/>
        </w:rPr>
        <w:t xml:space="preserve"> </w:t>
      </w:r>
      <w:r>
        <w:t>own, distinct goals. What would be considered successful for a well-staffed and</w:t>
      </w:r>
      <w:r>
        <w:rPr>
          <w:spacing w:val="1"/>
        </w:rPr>
        <w:t xml:space="preserve"> </w:t>
      </w:r>
      <w:r>
        <w:t>well-funded</w:t>
      </w:r>
      <w:r>
        <w:rPr>
          <w:spacing w:val="-6"/>
        </w:rPr>
        <w:t xml:space="preserve"> </w:t>
      </w:r>
      <w:r>
        <w:t>agency might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unrealistic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small</w:t>
      </w:r>
      <w:r>
        <w:rPr>
          <w:spacing w:val="-4"/>
        </w:rPr>
        <w:t xml:space="preserve"> </w:t>
      </w:r>
      <w:r>
        <w:t>agency</w:t>
      </w:r>
      <w:r>
        <w:rPr>
          <w:spacing w:val="-4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fewer</w:t>
      </w:r>
      <w:r>
        <w:rPr>
          <w:spacing w:val="-3"/>
        </w:rPr>
        <w:t xml:space="preserve"> </w:t>
      </w:r>
      <w:r>
        <w:t>resources.</w:t>
      </w:r>
    </w:p>
    <w:p w:rsidR="003138DA" w:rsidRDefault="003138DA">
      <w:pPr>
        <w:pStyle w:val="BodyText"/>
        <w:spacing w:before="11"/>
        <w:rPr>
          <w:sz w:val="22"/>
        </w:rPr>
      </w:pPr>
    </w:p>
    <w:p w:rsidR="003138DA" w:rsidRDefault="00CE5DB3">
      <w:pPr>
        <w:pStyle w:val="BodyText"/>
        <w:ind w:left="1080" w:right="1510"/>
      </w:pPr>
      <w:r>
        <w:t>Any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issues</w:t>
      </w:r>
      <w:r>
        <w:rPr>
          <w:spacing w:val="-3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prevent</w:t>
      </w:r>
      <w:r>
        <w:rPr>
          <w:spacing w:val="-4"/>
        </w:rPr>
        <w:t xml:space="preserve"> </w:t>
      </w:r>
      <w:r>
        <w:t>organizations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committing</w:t>
      </w:r>
      <w:r>
        <w:rPr>
          <w:spacing w:val="-4"/>
        </w:rPr>
        <w:t xml:space="preserve"> </w:t>
      </w:r>
      <w:r>
        <w:t>to</w:t>
      </w:r>
      <w:r>
        <w:rPr>
          <w:spacing w:val="-60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improvement:</w:t>
      </w:r>
    </w:p>
    <w:p w:rsidR="003138DA" w:rsidRDefault="003138DA">
      <w:pPr>
        <w:pStyle w:val="BodyText"/>
        <w:spacing w:before="10"/>
        <w:rPr>
          <w:sz w:val="22"/>
        </w:rPr>
      </w:pP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ind w:right="1912"/>
        <w:rPr>
          <w:sz w:val="28"/>
        </w:rPr>
      </w:pP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lack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people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right</w:t>
      </w:r>
      <w:r>
        <w:rPr>
          <w:spacing w:val="-3"/>
          <w:sz w:val="28"/>
        </w:rPr>
        <w:t xml:space="preserve"> </w:t>
      </w:r>
      <w:r>
        <w:rPr>
          <w:sz w:val="28"/>
        </w:rPr>
        <w:t>skills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dedicate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system</w:t>
      </w:r>
      <w:r>
        <w:rPr>
          <w:spacing w:val="-5"/>
          <w:sz w:val="28"/>
        </w:rPr>
        <w:t xml:space="preserve"> </w:t>
      </w:r>
      <w:r>
        <w:rPr>
          <w:sz w:val="28"/>
        </w:rPr>
        <w:t>performance</w:t>
      </w:r>
      <w:r>
        <w:rPr>
          <w:spacing w:val="-60"/>
          <w:sz w:val="28"/>
        </w:rPr>
        <w:t xml:space="preserve"> </w:t>
      </w:r>
      <w:r>
        <w:rPr>
          <w:sz w:val="28"/>
        </w:rPr>
        <w:t>analysis;</w:t>
      </w: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spacing w:before="1"/>
        <w:ind w:left="1800"/>
        <w:rPr>
          <w:sz w:val="28"/>
        </w:rPr>
      </w:pP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lack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funding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purchase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right</w:t>
      </w:r>
      <w:r>
        <w:rPr>
          <w:spacing w:val="-2"/>
          <w:sz w:val="28"/>
        </w:rPr>
        <w:t xml:space="preserve"> </w:t>
      </w:r>
      <w:r>
        <w:rPr>
          <w:sz w:val="28"/>
        </w:rPr>
        <w:t>tools;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spacing w:before="1"/>
        <w:ind w:left="1800"/>
        <w:rPr>
          <w:sz w:val="28"/>
        </w:rPr>
      </w:pP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lack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access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data</w:t>
      </w:r>
      <w:r>
        <w:rPr>
          <w:spacing w:val="-3"/>
          <w:sz w:val="28"/>
        </w:rPr>
        <w:t xml:space="preserve"> </w:t>
      </w:r>
      <w:r>
        <w:rPr>
          <w:sz w:val="28"/>
        </w:rPr>
        <w:t>necessary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make</w:t>
      </w:r>
      <w:r>
        <w:rPr>
          <w:spacing w:val="-4"/>
          <w:sz w:val="28"/>
        </w:rPr>
        <w:t xml:space="preserve"> </w:t>
      </w:r>
      <w:r>
        <w:rPr>
          <w:sz w:val="28"/>
        </w:rPr>
        <w:t>valid</w:t>
      </w:r>
      <w:r>
        <w:rPr>
          <w:spacing w:val="-4"/>
          <w:sz w:val="28"/>
        </w:rPr>
        <w:t xml:space="preserve"> </w:t>
      </w:r>
      <w:r>
        <w:rPr>
          <w:sz w:val="28"/>
        </w:rPr>
        <w:t>assessments.</w:t>
      </w:r>
    </w:p>
    <w:p w:rsidR="003138DA" w:rsidRDefault="003138DA">
      <w:pPr>
        <w:pStyle w:val="BodyText"/>
        <w:spacing w:before="11"/>
        <w:rPr>
          <w:sz w:val="22"/>
        </w:rPr>
      </w:pPr>
    </w:p>
    <w:p w:rsidR="003138DA" w:rsidRDefault="00CE5DB3">
      <w:pPr>
        <w:pStyle w:val="BodyText"/>
        <w:ind w:left="1080" w:right="1484" w:hanging="1"/>
      </w:pPr>
      <w:r>
        <w:t>High-performance Fire-EMS organizations must use measurements and analytics</w:t>
      </w:r>
      <w:r>
        <w:rPr>
          <w:spacing w:val="1"/>
        </w:rPr>
        <w:t xml:space="preserve"> </w:t>
      </w:r>
      <w:r>
        <w:t>to allocate resources and manage quality improvement. They invest in their</w:t>
      </w:r>
      <w:r>
        <w:rPr>
          <w:spacing w:val="1"/>
        </w:rPr>
        <w:t xml:space="preserve"> </w:t>
      </w:r>
      <w:r>
        <w:t>organizations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goal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developing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culture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turns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metrics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data</w:t>
      </w:r>
      <w:r>
        <w:rPr>
          <w:spacing w:val="-60"/>
        </w:rPr>
        <w:t xml:space="preserve"> </w:t>
      </w:r>
      <w:r>
        <w:t>analysis for system improvement, capability and performance. These</w:t>
      </w:r>
      <w:r>
        <w:rPr>
          <w:spacing w:val="1"/>
        </w:rPr>
        <w:t xml:space="preserve"> </w:t>
      </w:r>
      <w:r>
        <w:t>organizations</w:t>
      </w:r>
      <w:r>
        <w:rPr>
          <w:spacing w:val="-2"/>
        </w:rPr>
        <w:t xml:space="preserve"> </w:t>
      </w:r>
      <w:r>
        <w:t>usually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committed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attaining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following:</w:t>
      </w:r>
    </w:p>
    <w:p w:rsidR="003138DA" w:rsidRDefault="003138DA">
      <w:pPr>
        <w:pStyle w:val="BodyText"/>
        <w:spacing w:before="10"/>
        <w:rPr>
          <w:sz w:val="22"/>
        </w:rPr>
      </w:pP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ind w:left="1800"/>
        <w:rPr>
          <w:sz w:val="28"/>
        </w:rPr>
      </w:pPr>
      <w:r>
        <w:rPr>
          <w:sz w:val="28"/>
        </w:rPr>
        <w:t>People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3"/>
          <w:sz w:val="28"/>
        </w:rPr>
        <w:t xml:space="preserve"> </w:t>
      </w:r>
      <w:r>
        <w:rPr>
          <w:sz w:val="28"/>
        </w:rPr>
        <w:t>relevant</w:t>
      </w:r>
      <w:r>
        <w:rPr>
          <w:spacing w:val="-4"/>
          <w:sz w:val="28"/>
        </w:rPr>
        <w:t xml:space="preserve"> </w:t>
      </w:r>
      <w:r>
        <w:rPr>
          <w:sz w:val="28"/>
        </w:rPr>
        <w:t>knowledge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skills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analyze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data;</w:t>
      </w: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spacing w:before="1" w:line="341" w:lineRule="exact"/>
        <w:ind w:left="1800"/>
        <w:rPr>
          <w:sz w:val="28"/>
        </w:rPr>
      </w:pPr>
      <w:r>
        <w:rPr>
          <w:sz w:val="28"/>
        </w:rPr>
        <w:t>Committed</w:t>
      </w:r>
      <w:r>
        <w:rPr>
          <w:spacing w:val="-6"/>
          <w:sz w:val="28"/>
        </w:rPr>
        <w:t xml:space="preserve"> </w:t>
      </w:r>
      <w:r>
        <w:rPr>
          <w:sz w:val="28"/>
        </w:rPr>
        <w:t>investments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tools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support</w:t>
      </w:r>
      <w:r>
        <w:rPr>
          <w:spacing w:val="-4"/>
          <w:sz w:val="28"/>
        </w:rPr>
        <w:t xml:space="preserve"> </w:t>
      </w:r>
      <w:r>
        <w:rPr>
          <w:sz w:val="28"/>
        </w:rPr>
        <w:t>process</w:t>
      </w:r>
      <w:r>
        <w:rPr>
          <w:spacing w:val="-4"/>
          <w:sz w:val="28"/>
        </w:rPr>
        <w:t xml:space="preserve"> </w:t>
      </w:r>
      <w:r>
        <w:rPr>
          <w:sz w:val="28"/>
        </w:rPr>
        <w:t>improvement;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ind w:left="1800" w:right="1879"/>
        <w:rPr>
          <w:sz w:val="28"/>
        </w:rPr>
      </w:pPr>
      <w:r>
        <w:rPr>
          <w:noProof/>
        </w:rPr>
        <w:drawing>
          <wp:anchor distT="0" distB="0" distL="0" distR="0" simplePos="0" relativeHeight="481617920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900806</wp:posOffset>
            </wp:positionV>
            <wp:extent cx="1761743" cy="1847088"/>
            <wp:effectExtent l="0" t="0" r="0" b="0"/>
            <wp:wrapNone/>
            <wp:docPr id="9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Access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data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5"/>
          <w:sz w:val="28"/>
        </w:rPr>
        <w:t xml:space="preserve"> </w:t>
      </w:r>
      <w:r>
        <w:rPr>
          <w:sz w:val="28"/>
        </w:rPr>
        <w:t>transparent</w:t>
      </w:r>
      <w:r>
        <w:rPr>
          <w:spacing w:val="-5"/>
          <w:sz w:val="28"/>
        </w:rPr>
        <w:t xml:space="preserve"> </w:t>
      </w:r>
      <w:r>
        <w:rPr>
          <w:sz w:val="28"/>
        </w:rPr>
        <w:t>availability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full</w:t>
      </w:r>
      <w:r>
        <w:rPr>
          <w:spacing w:val="-3"/>
          <w:sz w:val="28"/>
        </w:rPr>
        <w:t xml:space="preserve"> </w:t>
      </w:r>
      <w:r>
        <w:rPr>
          <w:sz w:val="28"/>
        </w:rPr>
        <w:t>cooperation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data</w:t>
      </w:r>
      <w:r>
        <w:rPr>
          <w:spacing w:val="-60"/>
          <w:sz w:val="28"/>
        </w:rPr>
        <w:t xml:space="preserve"> </w:t>
      </w:r>
      <w:r>
        <w:rPr>
          <w:sz w:val="28"/>
        </w:rPr>
        <w:t>owners.</w:t>
      </w:r>
    </w:p>
    <w:p w:rsidR="003138DA" w:rsidRDefault="003138DA">
      <w:pPr>
        <w:rPr>
          <w:sz w:val="28"/>
        </w:rPr>
        <w:sectPr w:rsidR="003138DA">
          <w:pgSz w:w="12240" w:h="15840"/>
          <w:pgMar w:top="1420" w:right="80" w:bottom="1200" w:left="360" w:header="0" w:footer="1006" w:gutter="0"/>
          <w:cols w:space="720"/>
        </w:sectPr>
      </w:pPr>
    </w:p>
    <w:p w:rsidR="003138DA" w:rsidRDefault="00CE5DB3">
      <w:pPr>
        <w:pStyle w:val="Heading2"/>
        <w:spacing w:before="19"/>
      </w:pPr>
      <w:r>
        <w:pict>
          <v:shape id="_x0000_s1073" type="#_x0000_t136" style="position:absolute;left:0;text-align:left;margin-left:-19.65pt;margin-top:367.4pt;width:653.2pt;height:59.1pt;rotation:315;z-index:15795200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bookmarkStart w:id="27" w:name="_TOC_250015"/>
      <w:r>
        <w:t>Current</w:t>
      </w:r>
      <w:r>
        <w:rPr>
          <w:spacing w:val="-1"/>
        </w:rPr>
        <w:t xml:space="preserve"> </w:t>
      </w:r>
      <w:r>
        <w:t>Challenges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EMS</w:t>
      </w:r>
      <w:r>
        <w:rPr>
          <w:spacing w:val="-3"/>
        </w:rPr>
        <w:t xml:space="preserve"> </w:t>
      </w:r>
      <w:r>
        <w:t>System</w:t>
      </w:r>
      <w:r>
        <w:rPr>
          <w:spacing w:val="-3"/>
        </w:rPr>
        <w:t xml:space="preserve"> </w:t>
      </w:r>
      <w:bookmarkEnd w:id="27"/>
      <w:r>
        <w:t>Improvement</w:t>
      </w:r>
    </w:p>
    <w:p w:rsidR="003138DA" w:rsidRDefault="003138DA">
      <w:pPr>
        <w:pStyle w:val="BodyText"/>
        <w:spacing w:before="12"/>
        <w:rPr>
          <w:b/>
          <w:sz w:val="22"/>
        </w:rPr>
      </w:pPr>
    </w:p>
    <w:p w:rsidR="003138DA" w:rsidRDefault="00CE5DB3">
      <w:pPr>
        <w:pStyle w:val="BodyText"/>
        <w:ind w:left="1079" w:right="2029"/>
      </w:pPr>
      <w:r>
        <w:t>Under a contract with the U.S. Department of Homeland Security (DHS),</w:t>
      </w:r>
      <w:r>
        <w:rPr>
          <w:spacing w:val="1"/>
        </w:rPr>
        <w:t xml:space="preserve"> </w:t>
      </w:r>
      <w:r>
        <w:t>DataTech911 conducted a study in which more than 100 EMS agencies were</w:t>
      </w:r>
      <w:r>
        <w:rPr>
          <w:spacing w:val="-61"/>
        </w:rPr>
        <w:t xml:space="preserve"> </w:t>
      </w:r>
      <w:r>
        <w:t>interviewed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surveyed.</w:t>
      </w:r>
      <w:r>
        <w:rPr>
          <w:spacing w:val="-1"/>
        </w:rPr>
        <w:t xml:space="preserve"> </w:t>
      </w:r>
      <w:r>
        <w:t>Survey</w:t>
      </w:r>
      <w:r>
        <w:rPr>
          <w:spacing w:val="-1"/>
        </w:rPr>
        <w:t xml:space="preserve"> </w:t>
      </w:r>
      <w:r>
        <w:t>results</w:t>
      </w:r>
      <w:r>
        <w:rPr>
          <w:spacing w:val="-2"/>
        </w:rPr>
        <w:t xml:space="preserve"> </w:t>
      </w:r>
      <w:r>
        <w:t>revealed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following:</w:t>
      </w:r>
    </w:p>
    <w:p w:rsidR="003138DA" w:rsidRDefault="003138DA">
      <w:pPr>
        <w:pStyle w:val="BodyText"/>
        <w:spacing w:before="11"/>
        <w:rPr>
          <w:sz w:val="22"/>
        </w:rPr>
      </w:pP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ind w:left="1800" w:right="2494"/>
        <w:rPr>
          <w:sz w:val="28"/>
        </w:rPr>
      </w:pPr>
      <w:r>
        <w:rPr>
          <w:sz w:val="28"/>
        </w:rPr>
        <w:t>The need to categorize KPIs (e.g., financial performance, response</w:t>
      </w:r>
      <w:r>
        <w:rPr>
          <w:spacing w:val="-61"/>
          <w:sz w:val="28"/>
        </w:rPr>
        <w:t xml:space="preserve"> </w:t>
      </w:r>
      <w:r>
        <w:rPr>
          <w:sz w:val="28"/>
        </w:rPr>
        <w:t>improvement,</w:t>
      </w:r>
      <w:r>
        <w:rPr>
          <w:spacing w:val="-5"/>
          <w:sz w:val="28"/>
        </w:rPr>
        <w:t xml:space="preserve"> </w:t>
      </w:r>
      <w:r>
        <w:rPr>
          <w:sz w:val="28"/>
        </w:rPr>
        <w:t>patient</w:t>
      </w:r>
      <w:r>
        <w:rPr>
          <w:spacing w:val="-5"/>
          <w:sz w:val="28"/>
        </w:rPr>
        <w:t xml:space="preserve"> </w:t>
      </w:r>
      <w:r>
        <w:rPr>
          <w:sz w:val="28"/>
        </w:rPr>
        <w:t>outcomes,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workforce</w:t>
      </w:r>
      <w:r>
        <w:rPr>
          <w:spacing w:val="-5"/>
          <w:sz w:val="28"/>
        </w:rPr>
        <w:t xml:space="preserve"> </w:t>
      </w:r>
      <w:r>
        <w:rPr>
          <w:sz w:val="28"/>
        </w:rPr>
        <w:t>management);</w:t>
      </w: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spacing w:before="1"/>
        <w:ind w:left="1800" w:right="2304"/>
        <w:rPr>
          <w:sz w:val="28"/>
        </w:rPr>
      </w:pPr>
      <w:r>
        <w:rPr>
          <w:sz w:val="28"/>
        </w:rPr>
        <w:t>The need for agencies to select and customize KPIs relevant to their</w:t>
      </w:r>
      <w:r>
        <w:rPr>
          <w:spacing w:val="-61"/>
          <w:sz w:val="28"/>
        </w:rPr>
        <w:t xml:space="preserve"> </w:t>
      </w:r>
      <w:r>
        <w:rPr>
          <w:sz w:val="28"/>
        </w:rPr>
        <w:t>organization;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ind w:left="1800" w:right="1437"/>
        <w:rPr>
          <w:sz w:val="28"/>
        </w:rPr>
      </w:pP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need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demographic</w:t>
      </w:r>
      <w:r>
        <w:rPr>
          <w:spacing w:val="-5"/>
          <w:sz w:val="28"/>
        </w:rPr>
        <w:t xml:space="preserve"> </w:t>
      </w:r>
      <w:r>
        <w:rPr>
          <w:sz w:val="28"/>
        </w:rPr>
        <w:t>stratification</w:t>
      </w:r>
      <w:r>
        <w:rPr>
          <w:spacing w:val="-6"/>
          <w:sz w:val="28"/>
        </w:rPr>
        <w:t xml:space="preserve"> </w:t>
      </w:r>
      <w:r>
        <w:rPr>
          <w:sz w:val="28"/>
        </w:rPr>
        <w:t>(i.e.,</w:t>
      </w:r>
      <w:r>
        <w:rPr>
          <w:spacing w:val="-4"/>
          <w:sz w:val="28"/>
        </w:rPr>
        <w:t xml:space="preserve"> </w:t>
      </w:r>
      <w:r>
        <w:rPr>
          <w:sz w:val="28"/>
        </w:rPr>
        <w:t>wilderness,</w:t>
      </w:r>
      <w:r>
        <w:rPr>
          <w:spacing w:val="-5"/>
          <w:sz w:val="28"/>
        </w:rPr>
        <w:t xml:space="preserve"> </w:t>
      </w:r>
      <w:r>
        <w:rPr>
          <w:sz w:val="28"/>
        </w:rPr>
        <w:t>rural,</w:t>
      </w:r>
      <w:r>
        <w:rPr>
          <w:spacing w:val="-4"/>
          <w:sz w:val="28"/>
        </w:rPr>
        <w:t xml:space="preserve"> </w:t>
      </w:r>
      <w:r>
        <w:rPr>
          <w:sz w:val="28"/>
        </w:rPr>
        <w:t>suburban</w:t>
      </w:r>
      <w:r>
        <w:rPr>
          <w:spacing w:val="-6"/>
          <w:sz w:val="28"/>
        </w:rPr>
        <w:t xml:space="preserve"> </w:t>
      </w:r>
      <w:r>
        <w:rPr>
          <w:sz w:val="28"/>
        </w:rPr>
        <w:t>or</w:t>
      </w:r>
      <w:r>
        <w:rPr>
          <w:spacing w:val="-60"/>
          <w:sz w:val="28"/>
        </w:rPr>
        <w:t xml:space="preserve"> </w:t>
      </w:r>
      <w:r>
        <w:rPr>
          <w:sz w:val="28"/>
        </w:rPr>
        <w:t>urban). Based on the area covered by an agency, different KPI thresholds</w:t>
      </w:r>
      <w:r>
        <w:rPr>
          <w:spacing w:val="1"/>
          <w:sz w:val="28"/>
        </w:rPr>
        <w:t xml:space="preserve"> </w:t>
      </w:r>
      <w:r>
        <w:rPr>
          <w:sz w:val="28"/>
        </w:rPr>
        <w:t>should</w:t>
      </w:r>
      <w:r>
        <w:rPr>
          <w:spacing w:val="-4"/>
          <w:sz w:val="28"/>
        </w:rPr>
        <w:t xml:space="preserve"> </w:t>
      </w:r>
      <w:r>
        <w:rPr>
          <w:sz w:val="28"/>
        </w:rPr>
        <w:t>be</w:t>
      </w:r>
      <w:r>
        <w:rPr>
          <w:spacing w:val="-2"/>
          <w:sz w:val="28"/>
        </w:rPr>
        <w:t xml:space="preserve"> </w:t>
      </w:r>
      <w:r>
        <w:rPr>
          <w:sz w:val="28"/>
        </w:rPr>
        <w:t>defined for</w:t>
      </w:r>
      <w:r>
        <w:rPr>
          <w:spacing w:val="-1"/>
          <w:sz w:val="28"/>
        </w:rPr>
        <w:t xml:space="preserve"> </w:t>
      </w:r>
      <w:r>
        <w:rPr>
          <w:sz w:val="28"/>
        </w:rPr>
        <w:t>each category.</w:t>
      </w:r>
    </w:p>
    <w:p w:rsidR="003138DA" w:rsidRDefault="003138DA">
      <w:pPr>
        <w:pStyle w:val="BodyText"/>
        <w:rPr>
          <w:sz w:val="23"/>
        </w:rPr>
      </w:pPr>
    </w:p>
    <w:p w:rsidR="003138DA" w:rsidRDefault="00CE5DB3">
      <w:pPr>
        <w:pStyle w:val="BodyText"/>
        <w:ind w:left="1080" w:right="1700"/>
      </w:pPr>
      <w:r>
        <w:t>In order to ensure a clear understanding of the specific challenges that exist, or</w:t>
      </w:r>
      <w:r>
        <w:rPr>
          <w:spacing w:val="-6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likely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encountered,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thorough</w:t>
      </w:r>
      <w:r>
        <w:rPr>
          <w:spacing w:val="-4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conducted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identify</w:t>
      </w:r>
      <w:r>
        <w:rPr>
          <w:spacing w:val="-60"/>
        </w:rPr>
        <w:t xml:space="preserve"> </w:t>
      </w:r>
      <w:r>
        <w:t>the required, or desired, operating parameters and current boundaries that</w:t>
      </w:r>
      <w:r>
        <w:rPr>
          <w:spacing w:val="1"/>
        </w:rPr>
        <w:t xml:space="preserve"> </w:t>
      </w:r>
      <w:r>
        <w:t>inhibit moves to a more dynamic EMS system. During the required survey</w:t>
      </w:r>
      <w:r>
        <w:rPr>
          <w:spacing w:val="1"/>
        </w:rPr>
        <w:t xml:space="preserve"> </w:t>
      </w:r>
      <w:r>
        <w:t>process,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challenges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issues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clearly</w:t>
      </w:r>
      <w:r>
        <w:rPr>
          <w:spacing w:val="-3"/>
        </w:rPr>
        <w:t xml:space="preserve"> </w:t>
      </w:r>
      <w:r>
        <w:t>identified:</w:t>
      </w:r>
    </w:p>
    <w:p w:rsidR="003138DA" w:rsidRDefault="003138DA">
      <w:pPr>
        <w:pStyle w:val="BodyText"/>
        <w:spacing w:before="9"/>
        <w:rPr>
          <w:sz w:val="22"/>
        </w:rPr>
      </w:pP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ind w:left="1800"/>
        <w:rPr>
          <w:sz w:val="28"/>
        </w:rPr>
      </w:pPr>
      <w:r>
        <w:rPr>
          <w:sz w:val="28"/>
        </w:rPr>
        <w:t>Data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rarely</w:t>
      </w:r>
      <w:r>
        <w:rPr>
          <w:spacing w:val="-2"/>
          <w:sz w:val="28"/>
        </w:rPr>
        <w:t xml:space="preserve"> </w:t>
      </w:r>
      <w:r>
        <w:rPr>
          <w:sz w:val="28"/>
        </w:rPr>
        <w:t>available</w:t>
      </w:r>
      <w:r>
        <w:rPr>
          <w:spacing w:val="-3"/>
          <w:sz w:val="28"/>
        </w:rPr>
        <w:t xml:space="preserve"> </w:t>
      </w:r>
      <w:r>
        <w:rPr>
          <w:sz w:val="28"/>
        </w:rPr>
        <w:t>at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correct</w:t>
      </w:r>
      <w:r>
        <w:rPr>
          <w:spacing w:val="-3"/>
          <w:sz w:val="28"/>
        </w:rPr>
        <w:t xml:space="preserve"> </w:t>
      </w:r>
      <w:r>
        <w:rPr>
          <w:sz w:val="28"/>
        </w:rPr>
        <w:t>time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right</w:t>
      </w:r>
      <w:r>
        <w:rPr>
          <w:spacing w:val="-3"/>
          <w:sz w:val="28"/>
        </w:rPr>
        <w:t xml:space="preserve"> </w:t>
      </w:r>
      <w:r>
        <w:rPr>
          <w:sz w:val="28"/>
        </w:rPr>
        <w:t>form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format;</w:t>
      </w: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spacing w:before="2"/>
        <w:ind w:right="1518"/>
        <w:rPr>
          <w:sz w:val="28"/>
        </w:rPr>
      </w:pPr>
      <w:r>
        <w:rPr>
          <w:sz w:val="28"/>
        </w:rPr>
        <w:t>Data</w:t>
      </w:r>
      <w:r>
        <w:rPr>
          <w:spacing w:val="-4"/>
          <w:sz w:val="28"/>
        </w:rPr>
        <w:t xml:space="preserve"> </w:t>
      </w:r>
      <w:r>
        <w:rPr>
          <w:sz w:val="28"/>
        </w:rPr>
        <w:t>collecting</w:t>
      </w:r>
      <w:r>
        <w:rPr>
          <w:spacing w:val="-3"/>
          <w:sz w:val="28"/>
        </w:rPr>
        <w:t xml:space="preserve"> </w:t>
      </w:r>
      <w:r>
        <w:rPr>
          <w:sz w:val="28"/>
        </w:rPr>
        <w:t>processes</w:t>
      </w:r>
      <w:r>
        <w:rPr>
          <w:spacing w:val="-3"/>
          <w:sz w:val="28"/>
        </w:rPr>
        <w:t xml:space="preserve"> </w:t>
      </w:r>
      <w:r>
        <w:rPr>
          <w:sz w:val="28"/>
        </w:rPr>
        <w:t>affect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results</w:t>
      </w:r>
      <w:r>
        <w:rPr>
          <w:spacing w:val="-3"/>
          <w:sz w:val="28"/>
        </w:rPr>
        <w:t xml:space="preserve"> </w:t>
      </w:r>
      <w:r>
        <w:rPr>
          <w:sz w:val="28"/>
        </w:rPr>
        <w:t>(e.g.,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time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4"/>
          <w:sz w:val="28"/>
        </w:rPr>
        <w:t xml:space="preserve"> </w:t>
      </w:r>
      <w:r>
        <w:rPr>
          <w:sz w:val="28"/>
        </w:rPr>
        <w:t>scene</w:t>
      </w:r>
      <w:r>
        <w:rPr>
          <w:spacing w:val="-4"/>
          <w:sz w:val="28"/>
        </w:rPr>
        <w:t xml:space="preserve"> </w:t>
      </w:r>
      <w:r>
        <w:rPr>
          <w:sz w:val="28"/>
        </w:rPr>
        <w:t>based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60"/>
          <w:sz w:val="28"/>
        </w:rPr>
        <w:t xml:space="preserve"> </w:t>
      </w:r>
      <w:r>
        <w:rPr>
          <w:sz w:val="28"/>
        </w:rPr>
        <w:t>arrival</w:t>
      </w:r>
      <w:r>
        <w:rPr>
          <w:spacing w:val="-2"/>
          <w:sz w:val="28"/>
        </w:rPr>
        <w:t xml:space="preserve"> </w:t>
      </w:r>
      <w:r>
        <w:rPr>
          <w:sz w:val="28"/>
        </w:rPr>
        <w:t>on</w:t>
      </w:r>
      <w:r>
        <w:rPr>
          <w:spacing w:val="-3"/>
          <w:sz w:val="28"/>
        </w:rPr>
        <w:t xml:space="preserve"> </w:t>
      </w:r>
      <w:r>
        <w:rPr>
          <w:sz w:val="28"/>
        </w:rPr>
        <w:t>scene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patient</w:t>
      </w:r>
      <w:r>
        <w:rPr>
          <w:spacing w:val="-3"/>
          <w:sz w:val="28"/>
        </w:rPr>
        <w:t xml:space="preserve"> </w:t>
      </w:r>
      <w:r>
        <w:rPr>
          <w:sz w:val="28"/>
        </w:rPr>
        <w:t>contact);</w:t>
      </w: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ind w:left="1800" w:right="1540" w:hanging="361"/>
        <w:rPr>
          <w:sz w:val="28"/>
        </w:rPr>
      </w:pPr>
      <w:r>
        <w:rPr>
          <w:sz w:val="28"/>
        </w:rPr>
        <w:t>Mixing incident data for special events (i.e., units staged on-site) with</w:t>
      </w:r>
      <w:r>
        <w:rPr>
          <w:spacing w:val="1"/>
          <w:sz w:val="28"/>
        </w:rPr>
        <w:t xml:space="preserve"> </w:t>
      </w:r>
      <w:r>
        <w:rPr>
          <w:sz w:val="28"/>
        </w:rPr>
        <w:t>emergency 9-1-1 calls can affect analysis. When calculating KPIs such as</w:t>
      </w:r>
      <w:r>
        <w:rPr>
          <w:spacing w:val="1"/>
          <w:sz w:val="28"/>
        </w:rPr>
        <w:t xml:space="preserve"> </w:t>
      </w:r>
      <w:r>
        <w:rPr>
          <w:sz w:val="28"/>
        </w:rPr>
        <w:t>unit</w:t>
      </w:r>
      <w:r>
        <w:rPr>
          <w:spacing w:val="-5"/>
          <w:sz w:val="28"/>
        </w:rPr>
        <w:t xml:space="preserve"> </w:t>
      </w:r>
      <w:r>
        <w:rPr>
          <w:sz w:val="28"/>
        </w:rPr>
        <w:t>hour</w:t>
      </w:r>
      <w:r>
        <w:rPr>
          <w:spacing w:val="-3"/>
          <w:sz w:val="28"/>
        </w:rPr>
        <w:t xml:space="preserve"> </w:t>
      </w:r>
      <w:r>
        <w:rPr>
          <w:sz w:val="28"/>
        </w:rPr>
        <w:t>utilization,</w:t>
      </w:r>
      <w:r>
        <w:rPr>
          <w:spacing w:val="-3"/>
          <w:sz w:val="28"/>
        </w:rPr>
        <w:t xml:space="preserve"> </w:t>
      </w:r>
      <w:r>
        <w:rPr>
          <w:sz w:val="28"/>
        </w:rPr>
        <w:t>cost</w:t>
      </w:r>
      <w:r>
        <w:rPr>
          <w:spacing w:val="-4"/>
          <w:sz w:val="28"/>
        </w:rPr>
        <w:t xml:space="preserve"> </w:t>
      </w:r>
      <w:r>
        <w:rPr>
          <w:sz w:val="28"/>
        </w:rPr>
        <w:t>per</w:t>
      </w:r>
      <w:r>
        <w:rPr>
          <w:spacing w:val="-3"/>
          <w:sz w:val="28"/>
        </w:rPr>
        <w:t xml:space="preserve"> </w:t>
      </w:r>
      <w:r>
        <w:rPr>
          <w:sz w:val="28"/>
        </w:rPr>
        <w:t>call,</w:t>
      </w:r>
      <w:r>
        <w:rPr>
          <w:spacing w:val="-5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response</w:t>
      </w:r>
      <w:r>
        <w:rPr>
          <w:spacing w:val="-5"/>
          <w:sz w:val="28"/>
        </w:rPr>
        <w:t xml:space="preserve"> </w:t>
      </w:r>
      <w:r>
        <w:rPr>
          <w:sz w:val="28"/>
        </w:rPr>
        <w:t>times,</w:t>
      </w:r>
      <w:r>
        <w:rPr>
          <w:spacing w:val="-4"/>
          <w:sz w:val="28"/>
        </w:rPr>
        <w:t xml:space="preserve"> </w:t>
      </w:r>
      <w:r>
        <w:rPr>
          <w:sz w:val="28"/>
        </w:rPr>
        <w:t>mixing</w:t>
      </w:r>
      <w:r>
        <w:rPr>
          <w:spacing w:val="-4"/>
          <w:sz w:val="28"/>
        </w:rPr>
        <w:t xml:space="preserve"> </w:t>
      </w:r>
      <w:r>
        <w:rPr>
          <w:sz w:val="28"/>
        </w:rPr>
        <w:t>special</w:t>
      </w:r>
      <w:r>
        <w:rPr>
          <w:spacing w:val="-4"/>
          <w:sz w:val="28"/>
        </w:rPr>
        <w:t xml:space="preserve"> </w:t>
      </w:r>
      <w:r>
        <w:rPr>
          <w:sz w:val="28"/>
        </w:rPr>
        <w:t>events</w:t>
      </w:r>
      <w:r>
        <w:rPr>
          <w:spacing w:val="-60"/>
          <w:sz w:val="28"/>
        </w:rPr>
        <w:t xml:space="preserve"> </w:t>
      </w:r>
      <w:r>
        <w:rPr>
          <w:sz w:val="28"/>
        </w:rPr>
        <w:t>calls</w:t>
      </w:r>
      <w:r>
        <w:rPr>
          <w:spacing w:val="-2"/>
          <w:sz w:val="28"/>
        </w:rPr>
        <w:t xml:space="preserve"> </w:t>
      </w:r>
      <w:r>
        <w:rPr>
          <w:sz w:val="28"/>
        </w:rPr>
        <w:t>with</w:t>
      </w:r>
      <w:r>
        <w:rPr>
          <w:spacing w:val="-3"/>
          <w:sz w:val="28"/>
        </w:rPr>
        <w:t xml:space="preserve"> </w:t>
      </w:r>
      <w:r>
        <w:rPr>
          <w:sz w:val="28"/>
        </w:rPr>
        <w:t>emergency calls</w:t>
      </w:r>
      <w:r>
        <w:rPr>
          <w:spacing w:val="-1"/>
          <w:sz w:val="28"/>
        </w:rPr>
        <w:t xml:space="preserve"> </w:t>
      </w:r>
      <w:r>
        <w:rPr>
          <w:sz w:val="28"/>
        </w:rPr>
        <w:t>can</w:t>
      </w:r>
      <w:r>
        <w:rPr>
          <w:spacing w:val="-3"/>
          <w:sz w:val="28"/>
        </w:rPr>
        <w:t xml:space="preserve"> </w:t>
      </w:r>
      <w:r>
        <w:rPr>
          <w:sz w:val="28"/>
        </w:rPr>
        <w:t>skew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results;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ind w:left="1800" w:right="1870"/>
        <w:rPr>
          <w:sz w:val="28"/>
        </w:rPr>
      </w:pPr>
      <w:r>
        <w:rPr>
          <w:noProof/>
        </w:rPr>
        <w:drawing>
          <wp:anchor distT="0" distB="0" distL="0" distR="0" simplePos="0" relativeHeight="481618944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605150</wp:posOffset>
            </wp:positionV>
            <wp:extent cx="1761743" cy="1847088"/>
            <wp:effectExtent l="0" t="0" r="0" b="0"/>
            <wp:wrapNone/>
            <wp:docPr id="9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Most organizations don’t own all their data stores (e.g., Fire EMS</w:t>
      </w:r>
      <w:r>
        <w:rPr>
          <w:spacing w:val="1"/>
          <w:sz w:val="28"/>
        </w:rPr>
        <w:t xml:space="preserve"> </w:t>
      </w:r>
      <w:r>
        <w:rPr>
          <w:sz w:val="28"/>
        </w:rPr>
        <w:t>organizations rely on another agency or county-owned computer-aided</w:t>
      </w:r>
      <w:r>
        <w:rPr>
          <w:spacing w:val="-61"/>
          <w:sz w:val="28"/>
        </w:rPr>
        <w:t xml:space="preserve"> </w:t>
      </w:r>
      <w:r>
        <w:rPr>
          <w:sz w:val="28"/>
        </w:rPr>
        <w:t>dispatch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z w:val="28"/>
        </w:rPr>
        <w:t>incident information).</w:t>
      </w:r>
    </w:p>
    <w:p w:rsidR="003138DA" w:rsidRDefault="003138DA">
      <w:pPr>
        <w:pStyle w:val="BodyText"/>
        <w:spacing w:before="10"/>
        <w:rPr>
          <w:sz w:val="22"/>
        </w:rPr>
      </w:pPr>
    </w:p>
    <w:p w:rsidR="003138DA" w:rsidRDefault="00CE5DB3">
      <w:pPr>
        <w:pStyle w:val="BodyText"/>
        <w:ind w:left="1080"/>
      </w:pPr>
      <w:r>
        <w:t>Other</w:t>
      </w:r>
      <w:r>
        <w:rPr>
          <w:spacing w:val="-6"/>
        </w:rPr>
        <w:t xml:space="preserve"> </w:t>
      </w:r>
      <w:r>
        <w:t>roadblocks</w:t>
      </w:r>
      <w:r>
        <w:rPr>
          <w:spacing w:val="-5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agencies</w:t>
      </w:r>
      <w:r>
        <w:rPr>
          <w:spacing w:val="-5"/>
        </w:rPr>
        <w:t xml:space="preserve"> </w:t>
      </w:r>
      <w:r>
        <w:t>frequently</w:t>
      </w:r>
      <w:r>
        <w:rPr>
          <w:spacing w:val="-4"/>
        </w:rPr>
        <w:t xml:space="preserve"> </w:t>
      </w:r>
      <w:r>
        <w:t>encounter</w:t>
      </w:r>
      <w:r>
        <w:rPr>
          <w:spacing w:val="-5"/>
        </w:rPr>
        <w:t xml:space="preserve"> </w:t>
      </w:r>
      <w:r>
        <w:t>include:</w:t>
      </w:r>
    </w:p>
    <w:p w:rsidR="003138DA" w:rsidRDefault="003138DA">
      <w:pPr>
        <w:pStyle w:val="BodyText"/>
        <w:spacing w:before="11"/>
        <w:rPr>
          <w:sz w:val="22"/>
        </w:rPr>
      </w:pP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ind w:left="1800"/>
        <w:rPr>
          <w:sz w:val="28"/>
        </w:rPr>
      </w:pPr>
      <w:r>
        <w:rPr>
          <w:b/>
          <w:sz w:val="28"/>
        </w:rPr>
        <w:t>Date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time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stamps: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they</w:t>
      </w:r>
      <w:r>
        <w:rPr>
          <w:spacing w:val="-3"/>
          <w:sz w:val="28"/>
        </w:rPr>
        <w:t xml:space="preserve"> </w:t>
      </w:r>
      <w:r>
        <w:rPr>
          <w:sz w:val="28"/>
        </w:rPr>
        <w:t>accurate?</w:t>
      </w: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spacing w:before="2"/>
        <w:ind w:left="1800" w:right="1747"/>
        <w:rPr>
          <w:sz w:val="28"/>
        </w:rPr>
      </w:pPr>
      <w:r>
        <w:rPr>
          <w:b/>
          <w:sz w:val="28"/>
        </w:rPr>
        <w:t xml:space="preserve">Software mapping issues: </w:t>
      </w:r>
      <w:r>
        <w:rPr>
          <w:sz w:val="28"/>
        </w:rPr>
        <w:t>Are different pieces of software “speaking” to</w:t>
      </w:r>
      <w:r>
        <w:rPr>
          <w:spacing w:val="-61"/>
          <w:sz w:val="28"/>
        </w:rPr>
        <w:t xml:space="preserve"> </w:t>
      </w:r>
      <w:r>
        <w:rPr>
          <w:sz w:val="28"/>
        </w:rPr>
        <w:t>each</w:t>
      </w:r>
      <w:r>
        <w:rPr>
          <w:spacing w:val="-3"/>
          <w:sz w:val="28"/>
        </w:rPr>
        <w:t xml:space="preserve"> </w:t>
      </w:r>
      <w:r>
        <w:rPr>
          <w:sz w:val="28"/>
        </w:rPr>
        <w:t>other?</w:t>
      </w: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ind w:left="1800" w:right="1744"/>
        <w:rPr>
          <w:sz w:val="28"/>
        </w:rPr>
      </w:pPr>
      <w:r>
        <w:rPr>
          <w:b/>
          <w:sz w:val="28"/>
        </w:rPr>
        <w:t>Element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completion: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important</w:t>
      </w:r>
      <w:r>
        <w:rPr>
          <w:spacing w:val="-4"/>
          <w:sz w:val="28"/>
        </w:rPr>
        <w:t xml:space="preserve"> </w:t>
      </w:r>
      <w:r>
        <w:rPr>
          <w:sz w:val="28"/>
        </w:rPr>
        <w:t>stages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process</w:t>
      </w:r>
      <w:r>
        <w:rPr>
          <w:spacing w:val="-3"/>
          <w:sz w:val="28"/>
        </w:rPr>
        <w:t xml:space="preserve"> </w:t>
      </w:r>
      <w:r>
        <w:rPr>
          <w:sz w:val="28"/>
        </w:rPr>
        <w:t>being</w:t>
      </w:r>
      <w:r>
        <w:rPr>
          <w:spacing w:val="-1"/>
          <w:sz w:val="28"/>
        </w:rPr>
        <w:t xml:space="preserve"> </w:t>
      </w:r>
      <w:r>
        <w:rPr>
          <w:sz w:val="28"/>
        </w:rPr>
        <w:t>properly</w:t>
      </w:r>
      <w:r>
        <w:rPr>
          <w:spacing w:val="-61"/>
          <w:sz w:val="28"/>
        </w:rPr>
        <w:t xml:space="preserve"> </w:t>
      </w:r>
      <w:r>
        <w:rPr>
          <w:sz w:val="28"/>
        </w:rPr>
        <w:t>recorded?</w:t>
      </w:r>
    </w:p>
    <w:p w:rsidR="003138DA" w:rsidRDefault="003138DA">
      <w:pPr>
        <w:rPr>
          <w:sz w:val="28"/>
        </w:rPr>
        <w:sectPr w:rsidR="003138DA">
          <w:pgSz w:w="12240" w:h="15840"/>
          <w:pgMar w:top="1420" w:right="80" w:bottom="1200" w:left="360" w:header="0" w:footer="1006" w:gutter="0"/>
          <w:cols w:space="720"/>
        </w:sectPr>
      </w:pP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spacing w:before="19"/>
        <w:ind w:left="1800" w:right="1708"/>
        <w:rPr>
          <w:sz w:val="28"/>
        </w:rPr>
      </w:pPr>
      <w:r>
        <w:rPr>
          <w:noProof/>
        </w:rPr>
        <w:drawing>
          <wp:anchor distT="0" distB="0" distL="0" distR="0" simplePos="0" relativeHeight="481619968" behindDoc="1" locked="0" layoutInCell="1" allowOverlap="1">
            <wp:simplePos x="0" y="0"/>
            <wp:positionH relativeFrom="page">
              <wp:posOffset>5292090</wp:posOffset>
            </wp:positionH>
            <wp:positionV relativeFrom="page">
              <wp:posOffset>7222230</wp:posOffset>
            </wp:positionV>
            <wp:extent cx="1761743" cy="1847088"/>
            <wp:effectExtent l="0" t="0" r="0" b="0"/>
            <wp:wrapNone/>
            <wp:docPr id="9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72" type="#_x0000_t136" style="position:absolute;left:0;text-align:left;margin-left:-19.65pt;margin-top:367.4pt;width:653.2pt;height:59.1pt;rotation:315;z-index:15796224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rPr>
          <w:b/>
          <w:sz w:val="28"/>
        </w:rPr>
        <w:t xml:space="preserve">Null/unknown values in tracking system: </w:t>
      </w:r>
      <w:r>
        <w:rPr>
          <w:sz w:val="28"/>
        </w:rPr>
        <w:t>Are all elements of necessary</w:t>
      </w:r>
      <w:r>
        <w:rPr>
          <w:spacing w:val="1"/>
          <w:sz w:val="28"/>
        </w:rPr>
        <w:t xml:space="preserve"> </w:t>
      </w:r>
      <w:r>
        <w:rPr>
          <w:sz w:val="28"/>
        </w:rPr>
        <w:t>data</w:t>
      </w:r>
      <w:r>
        <w:rPr>
          <w:spacing w:val="-5"/>
          <w:sz w:val="28"/>
        </w:rPr>
        <w:t xml:space="preserve"> </w:t>
      </w:r>
      <w:r>
        <w:rPr>
          <w:sz w:val="28"/>
        </w:rPr>
        <w:t>being</w:t>
      </w:r>
      <w:r>
        <w:rPr>
          <w:spacing w:val="-1"/>
          <w:sz w:val="28"/>
        </w:rPr>
        <w:t xml:space="preserve"> </w:t>
      </w:r>
      <w:r>
        <w:rPr>
          <w:sz w:val="28"/>
        </w:rPr>
        <w:t>collected?</w:t>
      </w:r>
      <w:r>
        <w:rPr>
          <w:spacing w:val="-3"/>
          <w:sz w:val="28"/>
        </w:rPr>
        <w:t xml:space="preserve"> </w:t>
      </w:r>
      <w:r>
        <w:rPr>
          <w:sz w:val="28"/>
        </w:rPr>
        <w:t>How</w:t>
      </w:r>
      <w:r>
        <w:rPr>
          <w:spacing w:val="-3"/>
          <w:sz w:val="28"/>
        </w:rPr>
        <w:t xml:space="preserve"> </w:t>
      </w:r>
      <w:r>
        <w:rPr>
          <w:sz w:val="28"/>
        </w:rPr>
        <w:t>are</w:t>
      </w:r>
      <w:r>
        <w:rPr>
          <w:spacing w:val="-5"/>
          <w:sz w:val="28"/>
        </w:rPr>
        <w:t xml:space="preserve"> </w:t>
      </w:r>
      <w:r>
        <w:rPr>
          <w:sz w:val="28"/>
        </w:rPr>
        <w:t>Null/unknown</w:t>
      </w:r>
      <w:r>
        <w:rPr>
          <w:spacing w:val="-5"/>
          <w:sz w:val="28"/>
        </w:rPr>
        <w:t xml:space="preserve"> </w:t>
      </w:r>
      <w:r>
        <w:rPr>
          <w:sz w:val="28"/>
        </w:rPr>
        <w:t>values</w:t>
      </w:r>
      <w:r>
        <w:rPr>
          <w:spacing w:val="-4"/>
          <w:sz w:val="28"/>
        </w:rPr>
        <w:t xml:space="preserve"> </w:t>
      </w:r>
      <w:r>
        <w:rPr>
          <w:sz w:val="28"/>
        </w:rPr>
        <w:t>accounted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0"/>
          <w:sz w:val="28"/>
        </w:rPr>
        <w:t xml:space="preserve"> </w:t>
      </w:r>
      <w:r>
        <w:rPr>
          <w:sz w:val="28"/>
        </w:rPr>
        <w:t>overall</w:t>
      </w:r>
      <w:r>
        <w:rPr>
          <w:spacing w:val="-2"/>
          <w:sz w:val="28"/>
        </w:rPr>
        <w:t xml:space="preserve"> </w:t>
      </w:r>
      <w:r>
        <w:rPr>
          <w:sz w:val="28"/>
        </w:rPr>
        <w:t>metrics?</w:t>
      </w:r>
    </w:p>
    <w:p w:rsidR="003138DA" w:rsidRDefault="003138DA">
      <w:pPr>
        <w:rPr>
          <w:sz w:val="28"/>
        </w:rPr>
        <w:sectPr w:rsidR="003138DA">
          <w:pgSz w:w="12240" w:h="15840"/>
          <w:pgMar w:top="1420" w:right="80" w:bottom="1200" w:left="360" w:header="0" w:footer="1006" w:gutter="0"/>
          <w:cols w:space="720"/>
        </w:sectPr>
      </w:pPr>
    </w:p>
    <w:p w:rsidR="003138DA" w:rsidRDefault="00CE5DB3">
      <w:pPr>
        <w:pStyle w:val="BodyText"/>
        <w:spacing w:before="4"/>
        <w:rPr>
          <w:sz w:val="16"/>
        </w:rPr>
      </w:pPr>
      <w:r>
        <w:rPr>
          <w:noProof/>
        </w:rPr>
        <w:drawing>
          <wp:anchor distT="0" distB="0" distL="0" distR="0" simplePos="0" relativeHeight="481620992" behindDoc="1" locked="0" layoutInCell="1" allowOverlap="1">
            <wp:simplePos x="0" y="0"/>
            <wp:positionH relativeFrom="page">
              <wp:posOffset>5292090</wp:posOffset>
            </wp:positionH>
            <wp:positionV relativeFrom="page">
              <wp:posOffset>7222230</wp:posOffset>
            </wp:positionV>
            <wp:extent cx="1761743" cy="1847088"/>
            <wp:effectExtent l="0" t="0" r="0" b="0"/>
            <wp:wrapNone/>
            <wp:docPr id="10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71" type="#_x0000_t136" style="position:absolute;margin-left:-19.65pt;margin-top:367.4pt;width:653.2pt;height:59.1pt;rotation:315;z-index:15797248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</w:p>
    <w:p w:rsidR="003138DA" w:rsidRDefault="003138DA">
      <w:pPr>
        <w:rPr>
          <w:sz w:val="16"/>
        </w:rPr>
        <w:sectPr w:rsidR="003138DA">
          <w:footerReference w:type="default" r:id="rId40"/>
          <w:pgSz w:w="12240" w:h="15840"/>
          <w:pgMar w:top="1500" w:right="80" w:bottom="280" w:left="360" w:header="0" w:footer="0" w:gutter="0"/>
          <w:cols w:space="720"/>
        </w:sectPr>
      </w:pPr>
    </w:p>
    <w:p w:rsidR="003138DA" w:rsidRDefault="00CE5DB3">
      <w:pPr>
        <w:pStyle w:val="Heading3"/>
        <w:spacing w:before="22"/>
      </w:pPr>
      <w:r>
        <w:rPr>
          <w:noProof/>
        </w:rPr>
        <w:drawing>
          <wp:anchor distT="0" distB="0" distL="0" distR="0" simplePos="0" relativeHeight="481622016" behindDoc="1" locked="0" layoutInCell="1" allowOverlap="1">
            <wp:simplePos x="0" y="0"/>
            <wp:positionH relativeFrom="page">
              <wp:posOffset>5292090</wp:posOffset>
            </wp:positionH>
            <wp:positionV relativeFrom="page">
              <wp:posOffset>7222230</wp:posOffset>
            </wp:positionV>
            <wp:extent cx="1761743" cy="1847088"/>
            <wp:effectExtent l="0" t="0" r="0" b="0"/>
            <wp:wrapNone/>
            <wp:docPr id="10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70" type="#_x0000_t136" style="position:absolute;left:0;text-align:left;margin-left:-19.65pt;margin-top:367.4pt;width:653.2pt;height:59.1pt;rotation:315;z-index:15798272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t>Section</w:t>
      </w:r>
      <w:r>
        <w:rPr>
          <w:spacing w:val="-1"/>
        </w:rPr>
        <w:t xml:space="preserve"> </w:t>
      </w:r>
      <w:r>
        <w:t>3</w:t>
      </w:r>
    </w:p>
    <w:p w:rsidR="003138DA" w:rsidRDefault="00CE5DB3">
      <w:pPr>
        <w:pStyle w:val="Heading3"/>
        <w:spacing w:before="201"/>
        <w:ind w:left="1079"/>
      </w:pPr>
      <w:bookmarkStart w:id="28" w:name="_TOC_250014"/>
      <w:r>
        <w:t>Creating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Performance</w:t>
      </w:r>
      <w:r>
        <w:rPr>
          <w:spacing w:val="-5"/>
        </w:rPr>
        <w:t xml:space="preserve"> </w:t>
      </w:r>
      <w:r>
        <w:t>Fire</w:t>
      </w:r>
      <w:r>
        <w:rPr>
          <w:spacing w:val="-4"/>
        </w:rPr>
        <w:t xml:space="preserve"> </w:t>
      </w:r>
      <w:r>
        <w:t>EMS</w:t>
      </w:r>
      <w:r>
        <w:rPr>
          <w:spacing w:val="-5"/>
        </w:rPr>
        <w:t xml:space="preserve"> </w:t>
      </w:r>
      <w:r>
        <w:t>Response</w:t>
      </w:r>
      <w:r>
        <w:rPr>
          <w:spacing w:val="-4"/>
        </w:rPr>
        <w:t xml:space="preserve"> </w:t>
      </w:r>
      <w:bookmarkEnd w:id="28"/>
      <w:r>
        <w:t>organization</w:t>
      </w:r>
    </w:p>
    <w:p w:rsidR="003138DA" w:rsidRDefault="00CE5DB3">
      <w:pPr>
        <w:pStyle w:val="BodyText"/>
        <w:spacing w:before="196"/>
        <w:ind w:left="1079" w:right="1599"/>
      </w:pPr>
      <w:r>
        <w:t>The current conditions analysis and system demand projections form the</w:t>
      </w:r>
      <w:r>
        <w:rPr>
          <w:spacing w:val="1"/>
        </w:rPr>
        <w:t xml:space="preserve"> </w:t>
      </w:r>
      <w:r>
        <w:t>foundation from which SGR has developed strategies for the delivery of services</w:t>
      </w:r>
      <w:r>
        <w:rPr>
          <w:spacing w:val="-6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Grapevine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future.</w:t>
      </w:r>
    </w:p>
    <w:p w:rsidR="003138DA" w:rsidRDefault="003138DA">
      <w:pPr>
        <w:pStyle w:val="BodyText"/>
      </w:pPr>
    </w:p>
    <w:p w:rsidR="003138DA" w:rsidRDefault="003138DA">
      <w:pPr>
        <w:pStyle w:val="BodyText"/>
        <w:spacing w:before="10"/>
        <w:rPr>
          <w:sz w:val="20"/>
        </w:rPr>
      </w:pPr>
    </w:p>
    <w:p w:rsidR="003138DA" w:rsidRDefault="00CE5DB3">
      <w:pPr>
        <w:pStyle w:val="BodyText"/>
        <w:spacing w:before="1" w:line="276" w:lineRule="auto"/>
        <w:ind w:left="1079" w:right="1908"/>
      </w:pPr>
      <w:r>
        <w:t>This section cites multiple future system model modifications, included both</w:t>
      </w:r>
      <w:r>
        <w:rPr>
          <w:spacing w:val="1"/>
        </w:rPr>
        <w:t xml:space="preserve"> </w:t>
      </w:r>
      <w:r>
        <w:t>short-term and long-term initiatives that are identified in the interest of</w:t>
      </w:r>
      <w:r>
        <w:rPr>
          <w:spacing w:val="1"/>
        </w:rPr>
        <w:t xml:space="preserve"> </w:t>
      </w:r>
      <w:r>
        <w:t>improving and maintaining future system integrity. Use of these concepts will</w:t>
      </w:r>
      <w:r>
        <w:rPr>
          <w:spacing w:val="-62"/>
        </w:rPr>
        <w:t xml:space="preserve"> </w:t>
      </w:r>
      <w:r>
        <w:t>provided clear</w:t>
      </w:r>
      <w:r>
        <w:rPr>
          <w:spacing w:val="1"/>
        </w:rPr>
        <w:t xml:space="preserve"> </w:t>
      </w:r>
      <w:r>
        <w:t>and concise guidance regarding how the Fire Department can</w:t>
      </w:r>
      <w:r>
        <w:rPr>
          <w:spacing w:val="-61"/>
        </w:rPr>
        <w:t xml:space="preserve"> </w:t>
      </w:r>
      <w:r>
        <w:t>assess critical tasking, risk analysis, and staffing performance from which</w:t>
      </w:r>
      <w:r>
        <w:rPr>
          <w:spacing w:val="1"/>
        </w:rPr>
        <w:t xml:space="preserve"> </w:t>
      </w:r>
      <w:r>
        <w:t>response time performance objectives can be established, monitored, and</w:t>
      </w:r>
      <w:r>
        <w:rPr>
          <w:spacing w:val="1"/>
        </w:rPr>
        <w:t xml:space="preserve"> </w:t>
      </w:r>
      <w:r>
        <w:t>revised,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needed,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conditions</w:t>
      </w:r>
      <w:r>
        <w:rPr>
          <w:spacing w:val="-1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time.</w:t>
      </w:r>
    </w:p>
    <w:p w:rsidR="003138DA" w:rsidRDefault="003138DA">
      <w:pPr>
        <w:spacing w:line="276" w:lineRule="auto"/>
        <w:sectPr w:rsidR="003138DA">
          <w:footerReference w:type="default" r:id="rId41"/>
          <w:pgSz w:w="12240" w:h="15840"/>
          <w:pgMar w:top="1420" w:right="80" w:bottom="1200" w:left="360" w:header="0" w:footer="1006" w:gutter="0"/>
          <w:pgNumType w:start="44"/>
          <w:cols w:space="720"/>
        </w:sectPr>
      </w:pPr>
    </w:p>
    <w:p w:rsidR="003138DA" w:rsidRDefault="00CE5DB3">
      <w:pPr>
        <w:pStyle w:val="Heading3"/>
      </w:pPr>
      <w:r>
        <w:pict>
          <v:shape id="_x0000_s1069" type="#_x0000_t136" style="position:absolute;left:0;text-align:left;margin-left:-19.65pt;margin-top:367.4pt;width:653.2pt;height:59.1pt;rotation:315;z-index:15799296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bookmarkStart w:id="29" w:name="_TOC_250013"/>
      <w:r>
        <w:t>The</w:t>
      </w:r>
      <w:r>
        <w:rPr>
          <w:spacing w:val="-5"/>
        </w:rPr>
        <w:t xml:space="preserve"> </w:t>
      </w:r>
      <w:r>
        <w:t>Concept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Risk</w:t>
      </w:r>
      <w:r>
        <w:rPr>
          <w:spacing w:val="-3"/>
        </w:rPr>
        <w:t xml:space="preserve"> </w:t>
      </w:r>
      <w:bookmarkEnd w:id="29"/>
      <w:r>
        <w:t>Reduction</w:t>
      </w:r>
    </w:p>
    <w:p w:rsidR="003138DA" w:rsidRDefault="003138DA">
      <w:pPr>
        <w:pStyle w:val="BodyText"/>
        <w:spacing w:before="10"/>
        <w:rPr>
          <w:b/>
          <w:i/>
          <w:sz w:val="20"/>
        </w:rPr>
      </w:pPr>
    </w:p>
    <w:p w:rsidR="003138DA" w:rsidRDefault="00CE5DB3">
      <w:pPr>
        <w:pStyle w:val="BodyText"/>
        <w:spacing w:line="276" w:lineRule="auto"/>
        <w:ind w:left="1079" w:right="1366"/>
      </w:pPr>
      <w:r>
        <w:t>A progressive fire department, today, should be well on their way to having</w:t>
      </w:r>
      <w:r>
        <w:rPr>
          <w:spacing w:val="1"/>
        </w:rPr>
        <w:t xml:space="preserve"> </w:t>
      </w:r>
      <w:r>
        <w:t>conducted a comprehensive community survey to develop a strategic approach of</w:t>
      </w:r>
      <w:r>
        <w:rPr>
          <w:spacing w:val="-61"/>
        </w:rPr>
        <w:t xml:space="preserve"> </w:t>
      </w:r>
      <w:r>
        <w:t>the delivery of both fire and EMS service to their community.</w:t>
      </w:r>
      <w:r>
        <w:rPr>
          <w:spacing w:val="1"/>
        </w:rPr>
        <w:t xml:space="preserve"> </w:t>
      </w:r>
      <w:r>
        <w:t>The current</w:t>
      </w:r>
      <w:r>
        <w:rPr>
          <w:spacing w:val="1"/>
        </w:rPr>
        <w:t xml:space="preserve"> </w:t>
      </w:r>
      <w:r>
        <w:t>benchmarking process to accomplish that plan is through the development of a</w:t>
      </w:r>
      <w:r>
        <w:rPr>
          <w:spacing w:val="1"/>
        </w:rPr>
        <w:t xml:space="preserve"> </w:t>
      </w:r>
      <w:r>
        <w:t>Community Risk Reduction (CRR)</w:t>
      </w:r>
      <w:r>
        <w:rPr>
          <w:spacing w:val="1"/>
        </w:rPr>
        <w:t xml:space="preserve"> </w:t>
      </w:r>
      <w:r>
        <w:t>algorithm to both manage and minimize call</w:t>
      </w:r>
      <w:r>
        <w:rPr>
          <w:spacing w:val="1"/>
        </w:rPr>
        <w:t xml:space="preserve"> </w:t>
      </w:r>
      <w:r>
        <w:t>demand</w:t>
      </w:r>
      <w:r>
        <w:rPr>
          <w:spacing w:val="-4"/>
        </w:rPr>
        <w:t xml:space="preserve"> </w:t>
      </w:r>
      <w:r>
        <w:t>and consequences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community.</w:t>
      </w:r>
    </w:p>
    <w:p w:rsidR="003138DA" w:rsidRDefault="003138DA">
      <w:pPr>
        <w:pStyle w:val="BodyText"/>
        <w:spacing w:before="11"/>
        <w:rPr>
          <w:sz w:val="22"/>
        </w:rPr>
      </w:pPr>
    </w:p>
    <w:p w:rsidR="003138DA" w:rsidRDefault="00CE5DB3">
      <w:pPr>
        <w:pStyle w:val="BodyText"/>
        <w:ind w:left="1080" w:right="1536"/>
      </w:pPr>
      <w:r>
        <w:t>Community Risk Reduction (CRR) is a process to identify and prioritize local risks,</w:t>
      </w:r>
      <w:r>
        <w:rPr>
          <w:spacing w:val="-61"/>
        </w:rPr>
        <w:t xml:space="preserve"> </w:t>
      </w:r>
      <w:r>
        <w:t>followed by the integrated and strategic investment of resources (emergency</w:t>
      </w:r>
      <w:r>
        <w:rPr>
          <w:spacing w:val="1"/>
        </w:rPr>
        <w:t xml:space="preserve"> </w:t>
      </w:r>
      <w:r>
        <w:t>response and reduction and prevention) to reduce their occurrence and impact.</w:t>
      </w:r>
      <w:r>
        <w:rPr>
          <w:spacing w:val="1"/>
        </w:rPr>
        <w:t xml:space="preserve"> </w:t>
      </w:r>
      <w:r>
        <w:t>Typically, Community Risk Reduction programs use a six-step approach towards</w:t>
      </w:r>
      <w:r>
        <w:rPr>
          <w:spacing w:val="1"/>
        </w:rPr>
        <w:t xml:space="preserve"> </w:t>
      </w:r>
      <w:r>
        <w:t>development.</w:t>
      </w:r>
    </w:p>
    <w:p w:rsidR="003138DA" w:rsidRDefault="003138DA">
      <w:pPr>
        <w:pStyle w:val="BodyText"/>
        <w:spacing w:before="9"/>
        <w:rPr>
          <w:sz w:val="22"/>
        </w:rPr>
      </w:pP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ind w:left="1800"/>
        <w:rPr>
          <w:sz w:val="28"/>
        </w:rPr>
      </w:pPr>
      <w:r>
        <w:rPr>
          <w:sz w:val="28"/>
        </w:rPr>
        <w:t>Step</w:t>
      </w:r>
      <w:r>
        <w:rPr>
          <w:spacing w:val="-4"/>
          <w:sz w:val="28"/>
        </w:rPr>
        <w:t xml:space="preserve"> </w:t>
      </w:r>
      <w:r>
        <w:rPr>
          <w:sz w:val="28"/>
        </w:rPr>
        <w:t>1:</w:t>
      </w:r>
      <w:r>
        <w:rPr>
          <w:spacing w:val="-1"/>
          <w:sz w:val="28"/>
        </w:rPr>
        <w:t xml:space="preserve"> </w:t>
      </w:r>
      <w:r>
        <w:rPr>
          <w:sz w:val="28"/>
        </w:rPr>
        <w:t>Identify</w:t>
      </w:r>
      <w:r>
        <w:rPr>
          <w:spacing w:val="-2"/>
          <w:sz w:val="28"/>
        </w:rPr>
        <w:t xml:space="preserve"> </w:t>
      </w:r>
      <w:r>
        <w:rPr>
          <w:sz w:val="28"/>
        </w:rPr>
        <w:t>Risks</w:t>
      </w: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spacing w:before="1" w:line="341" w:lineRule="exact"/>
        <w:ind w:left="1800"/>
        <w:rPr>
          <w:sz w:val="28"/>
        </w:rPr>
      </w:pPr>
      <w:r>
        <w:rPr>
          <w:sz w:val="28"/>
        </w:rPr>
        <w:t>Step</w:t>
      </w:r>
      <w:r>
        <w:rPr>
          <w:spacing w:val="-3"/>
          <w:sz w:val="28"/>
        </w:rPr>
        <w:t xml:space="preserve"> </w:t>
      </w:r>
      <w:r>
        <w:rPr>
          <w:sz w:val="28"/>
        </w:rPr>
        <w:t>2:</w:t>
      </w:r>
      <w:r>
        <w:rPr>
          <w:spacing w:val="-3"/>
          <w:sz w:val="28"/>
        </w:rPr>
        <w:t xml:space="preserve"> </w:t>
      </w:r>
      <w:r>
        <w:rPr>
          <w:sz w:val="28"/>
        </w:rPr>
        <w:t>Prioritize</w:t>
      </w:r>
      <w:r>
        <w:rPr>
          <w:spacing w:val="-2"/>
          <w:sz w:val="28"/>
        </w:rPr>
        <w:t xml:space="preserve"> </w:t>
      </w:r>
      <w:r>
        <w:rPr>
          <w:sz w:val="28"/>
        </w:rPr>
        <w:t>Risks</w:t>
      </w: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spacing w:line="341" w:lineRule="exact"/>
        <w:ind w:left="1800"/>
        <w:rPr>
          <w:sz w:val="28"/>
        </w:rPr>
      </w:pPr>
      <w:r>
        <w:rPr>
          <w:sz w:val="28"/>
        </w:rPr>
        <w:t>Step</w:t>
      </w:r>
      <w:r>
        <w:rPr>
          <w:spacing w:val="-3"/>
          <w:sz w:val="28"/>
        </w:rPr>
        <w:t xml:space="preserve"> </w:t>
      </w:r>
      <w:r>
        <w:rPr>
          <w:sz w:val="28"/>
        </w:rPr>
        <w:t>3:</w:t>
      </w:r>
      <w:r>
        <w:rPr>
          <w:spacing w:val="-3"/>
          <w:sz w:val="28"/>
        </w:rPr>
        <w:t xml:space="preserve"> </w:t>
      </w:r>
      <w:r>
        <w:rPr>
          <w:sz w:val="28"/>
        </w:rPr>
        <w:t>Develop</w:t>
      </w:r>
      <w:r>
        <w:rPr>
          <w:spacing w:val="-4"/>
          <w:sz w:val="28"/>
        </w:rPr>
        <w:t xml:space="preserve"> </w:t>
      </w:r>
      <w:r>
        <w:rPr>
          <w:sz w:val="28"/>
        </w:rPr>
        <w:t>Strategies</w:t>
      </w:r>
      <w:r>
        <w:rPr>
          <w:spacing w:val="-2"/>
          <w:sz w:val="28"/>
        </w:rPr>
        <w:t xml:space="preserve"> </w:t>
      </w:r>
      <w:r>
        <w:rPr>
          <w:sz w:val="28"/>
        </w:rPr>
        <w:t>&amp;</w:t>
      </w:r>
      <w:r>
        <w:rPr>
          <w:spacing w:val="-2"/>
          <w:sz w:val="28"/>
        </w:rPr>
        <w:t xml:space="preserve"> </w:t>
      </w:r>
      <w:r>
        <w:rPr>
          <w:sz w:val="28"/>
        </w:rPr>
        <w:t>Tactics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Mitigate</w:t>
      </w:r>
      <w:r>
        <w:rPr>
          <w:spacing w:val="-3"/>
          <w:sz w:val="28"/>
        </w:rPr>
        <w:t xml:space="preserve"> </w:t>
      </w:r>
      <w:r>
        <w:rPr>
          <w:sz w:val="28"/>
        </w:rPr>
        <w:t>Risks</w:t>
      </w: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spacing w:line="341" w:lineRule="exact"/>
        <w:ind w:left="1800"/>
        <w:rPr>
          <w:sz w:val="28"/>
        </w:rPr>
      </w:pPr>
      <w:r>
        <w:rPr>
          <w:sz w:val="28"/>
        </w:rPr>
        <w:t>Step</w:t>
      </w:r>
      <w:r>
        <w:rPr>
          <w:spacing w:val="-3"/>
          <w:sz w:val="28"/>
        </w:rPr>
        <w:t xml:space="preserve"> </w:t>
      </w:r>
      <w:r>
        <w:rPr>
          <w:sz w:val="28"/>
        </w:rPr>
        <w:t>4:</w:t>
      </w:r>
      <w:r>
        <w:rPr>
          <w:spacing w:val="-3"/>
          <w:sz w:val="28"/>
        </w:rPr>
        <w:t xml:space="preserve"> </w:t>
      </w:r>
      <w:r>
        <w:rPr>
          <w:sz w:val="28"/>
        </w:rPr>
        <w:t>Prepare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CRR Plan</w:t>
      </w: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spacing w:before="2" w:line="341" w:lineRule="exact"/>
        <w:ind w:left="1800"/>
        <w:rPr>
          <w:sz w:val="28"/>
        </w:rPr>
      </w:pPr>
      <w:r>
        <w:rPr>
          <w:sz w:val="28"/>
        </w:rPr>
        <w:t>Step</w:t>
      </w:r>
      <w:r>
        <w:rPr>
          <w:spacing w:val="-3"/>
          <w:sz w:val="28"/>
        </w:rPr>
        <w:t xml:space="preserve"> </w:t>
      </w:r>
      <w:r>
        <w:rPr>
          <w:sz w:val="28"/>
        </w:rPr>
        <w:t>5:</w:t>
      </w:r>
      <w:r>
        <w:rPr>
          <w:spacing w:val="-1"/>
          <w:sz w:val="28"/>
        </w:rPr>
        <w:t xml:space="preserve"> </w:t>
      </w:r>
      <w:r>
        <w:rPr>
          <w:sz w:val="28"/>
        </w:rPr>
        <w:t>Implement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CRR</w:t>
      </w:r>
      <w:r>
        <w:rPr>
          <w:spacing w:val="-1"/>
          <w:sz w:val="28"/>
        </w:rPr>
        <w:t xml:space="preserve"> </w:t>
      </w:r>
      <w:r>
        <w:rPr>
          <w:sz w:val="28"/>
        </w:rPr>
        <w:t>Plan</w:t>
      </w: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spacing w:line="341" w:lineRule="exact"/>
        <w:ind w:left="1800"/>
        <w:rPr>
          <w:sz w:val="28"/>
        </w:rPr>
      </w:pPr>
      <w:r>
        <w:rPr>
          <w:sz w:val="28"/>
        </w:rPr>
        <w:t>Step</w:t>
      </w:r>
      <w:r>
        <w:rPr>
          <w:spacing w:val="-4"/>
          <w:sz w:val="28"/>
        </w:rPr>
        <w:t xml:space="preserve"> </w:t>
      </w:r>
      <w:r>
        <w:rPr>
          <w:sz w:val="28"/>
        </w:rPr>
        <w:t>6:</w:t>
      </w:r>
      <w:r>
        <w:rPr>
          <w:spacing w:val="-3"/>
          <w:sz w:val="28"/>
        </w:rPr>
        <w:t xml:space="preserve"> </w:t>
      </w:r>
      <w:r>
        <w:rPr>
          <w:sz w:val="28"/>
        </w:rPr>
        <w:t>Monitor,</w:t>
      </w:r>
      <w:r>
        <w:rPr>
          <w:spacing w:val="-3"/>
          <w:sz w:val="28"/>
        </w:rPr>
        <w:t xml:space="preserve"> </w:t>
      </w:r>
      <w:r>
        <w:rPr>
          <w:sz w:val="28"/>
        </w:rPr>
        <w:t>Evaluate,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Modify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CRR</w:t>
      </w:r>
      <w:r>
        <w:rPr>
          <w:spacing w:val="-2"/>
          <w:sz w:val="28"/>
        </w:rPr>
        <w:t xml:space="preserve"> </w:t>
      </w:r>
      <w:r>
        <w:rPr>
          <w:sz w:val="28"/>
        </w:rPr>
        <w:t>Plan</w:t>
      </w:r>
    </w:p>
    <w:p w:rsidR="003138DA" w:rsidRDefault="003138DA">
      <w:pPr>
        <w:pStyle w:val="BodyText"/>
        <w:spacing w:before="1"/>
        <w:rPr>
          <w:sz w:val="23"/>
        </w:rPr>
      </w:pPr>
    </w:p>
    <w:p w:rsidR="003138DA" w:rsidRDefault="00CE5DB3">
      <w:pPr>
        <w:pStyle w:val="BodyText"/>
        <w:spacing w:line="276" w:lineRule="auto"/>
        <w:ind w:left="1080" w:right="1918"/>
      </w:pPr>
      <w:r>
        <w:t>A Community Risk Assessment Guide has been developed to help fire</w:t>
      </w:r>
      <w:r>
        <w:rPr>
          <w:spacing w:val="1"/>
        </w:rPr>
        <w:t xml:space="preserve"> </w:t>
      </w:r>
      <w:r>
        <w:t>departments and other organizations to conduct a basic or more complex</w:t>
      </w:r>
      <w:r>
        <w:rPr>
          <w:spacing w:val="1"/>
        </w:rPr>
        <w:t xml:space="preserve"> </w:t>
      </w:r>
      <w:r>
        <w:t>assessment of risks within their community. Ultimately, the results of the risk</w:t>
      </w:r>
      <w:r>
        <w:rPr>
          <w:spacing w:val="-61"/>
        </w:rPr>
        <w:t xml:space="preserve"> </w:t>
      </w:r>
      <w:r>
        <w:t>assessment can be used to develop a CRR plan. A copy of the Guide can be</w:t>
      </w:r>
      <w:r>
        <w:rPr>
          <w:spacing w:val="1"/>
        </w:rPr>
        <w:t xml:space="preserve"> </w:t>
      </w:r>
      <w:r>
        <w:t>downloaded,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cost,</w:t>
      </w:r>
      <w:r>
        <w:rPr>
          <w:spacing w:val="-2"/>
        </w:rPr>
        <w:t xml:space="preserve"> </w:t>
      </w:r>
      <w:r>
        <w:t>at:</w:t>
      </w:r>
    </w:p>
    <w:p w:rsidR="003138DA" w:rsidRDefault="00CE5DB3">
      <w:pPr>
        <w:pStyle w:val="BodyText"/>
        <w:spacing w:before="202" w:line="273" w:lineRule="auto"/>
        <w:ind w:left="1080" w:right="2567"/>
      </w:pPr>
      <w:r>
        <w:rPr>
          <w:noProof/>
        </w:rPr>
        <w:drawing>
          <wp:anchor distT="0" distB="0" distL="0" distR="0" simplePos="0" relativeHeight="481623040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264028</wp:posOffset>
            </wp:positionV>
            <wp:extent cx="1761743" cy="1847088"/>
            <wp:effectExtent l="0" t="0" r="0" b="0"/>
            <wp:wrapNone/>
            <wp:docPr id="10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2">
        <w:r>
          <w:rPr>
            <w:color w:val="0000FF"/>
            <w:spacing w:val="-1"/>
            <w:u w:val="single" w:color="0000FF"/>
          </w:rPr>
          <w:t>http://strategicfire.org/wp-content/uploads/2016/04/Community-Risk-</w:t>
        </w:r>
      </w:hyperlink>
      <w:r>
        <w:rPr>
          <w:color w:val="0000FF"/>
        </w:rPr>
        <w:t xml:space="preserve"> </w:t>
      </w:r>
      <w:hyperlink r:id="rId43">
        <w:r>
          <w:rPr>
            <w:color w:val="0000FF"/>
            <w:u w:val="single" w:color="0000FF"/>
          </w:rPr>
          <w:t>Assessment-Guide-v1.5.pdf</w:t>
        </w:r>
      </w:hyperlink>
    </w:p>
    <w:p w:rsidR="003138DA" w:rsidRDefault="003138DA">
      <w:pPr>
        <w:pStyle w:val="BodyText"/>
        <w:spacing w:before="2"/>
        <w:rPr>
          <w:sz w:val="13"/>
        </w:rPr>
      </w:pPr>
    </w:p>
    <w:p w:rsidR="003138DA" w:rsidRDefault="00CE5DB3">
      <w:pPr>
        <w:pStyle w:val="BodyText"/>
        <w:spacing w:before="44" w:line="276" w:lineRule="auto"/>
        <w:ind w:left="1080" w:right="1489"/>
      </w:pPr>
      <w:r>
        <w:t>The guide describes various processes and methods used in the first two steps of</w:t>
      </w:r>
      <w:r>
        <w:rPr>
          <w:spacing w:val="-61"/>
        </w:rPr>
        <w:t xml:space="preserve"> </w:t>
      </w:r>
      <w:r>
        <w:t>developing a CRR plan: Identification of Risks and Prioritization of Risks. This is</w:t>
      </w:r>
      <w:r>
        <w:rPr>
          <w:spacing w:val="1"/>
        </w:rPr>
        <w:t xml:space="preserve"> </w:t>
      </w:r>
      <w:r>
        <w:t>followed by a description on how to put it all together, with an example of how a</w:t>
      </w:r>
      <w:r>
        <w:rPr>
          <w:spacing w:val="-61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assessment</w:t>
      </w:r>
      <w:r>
        <w:rPr>
          <w:spacing w:val="-3"/>
        </w:rPr>
        <w:t xml:space="preserve"> </w:t>
      </w:r>
      <w:r>
        <w:t>document</w:t>
      </w:r>
      <w:r>
        <w:rPr>
          <w:spacing w:val="-3"/>
        </w:rPr>
        <w:t xml:space="preserve"> </w:t>
      </w:r>
      <w:r>
        <w:t>might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compiled.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guide</w:t>
      </w:r>
      <w:r>
        <w:rPr>
          <w:spacing w:val="-3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includes</w:t>
      </w:r>
    </w:p>
    <w:p w:rsidR="003138DA" w:rsidRDefault="003138DA">
      <w:pPr>
        <w:spacing w:line="276" w:lineRule="auto"/>
        <w:sectPr w:rsidR="003138DA">
          <w:pgSz w:w="12240" w:h="15840"/>
          <w:pgMar w:top="1420" w:right="80" w:bottom="1200" w:left="360" w:header="0" w:footer="1006" w:gutter="0"/>
          <w:cols w:space="720"/>
        </w:sectPr>
      </w:pPr>
    </w:p>
    <w:p w:rsidR="003138DA" w:rsidRDefault="00CE5DB3">
      <w:pPr>
        <w:pStyle w:val="BodyText"/>
        <w:spacing w:before="22" w:line="273" w:lineRule="auto"/>
        <w:ind w:left="1080" w:right="1510"/>
        <w:rPr>
          <w:sz w:val="22"/>
        </w:rPr>
      </w:pPr>
      <w:r>
        <w:rPr>
          <w:noProof/>
        </w:rPr>
        <w:drawing>
          <wp:anchor distT="0" distB="0" distL="0" distR="0" simplePos="0" relativeHeight="481624064" behindDoc="1" locked="0" layoutInCell="1" allowOverlap="1">
            <wp:simplePos x="0" y="0"/>
            <wp:positionH relativeFrom="page">
              <wp:posOffset>5292090</wp:posOffset>
            </wp:positionH>
            <wp:positionV relativeFrom="page">
              <wp:posOffset>7222230</wp:posOffset>
            </wp:positionV>
            <wp:extent cx="1761743" cy="1847088"/>
            <wp:effectExtent l="0" t="0" r="0" b="0"/>
            <wp:wrapNone/>
            <wp:docPr id="10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8" type="#_x0000_t136" style="position:absolute;left:0;text-align:left;margin-left:-19.65pt;margin-top:367.4pt;width:653.2pt;height:59.1pt;rotation:315;z-index:15800320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t>a</w:t>
      </w:r>
      <w:r>
        <w:rPr>
          <w:spacing w:val="-4"/>
        </w:rPr>
        <w:t xml:space="preserve"> </w:t>
      </w:r>
      <w:r>
        <w:t>comprehensive</w:t>
      </w:r>
      <w:r>
        <w:rPr>
          <w:spacing w:val="-4"/>
        </w:rPr>
        <w:t xml:space="preserve"> </w:t>
      </w:r>
      <w:r>
        <w:t>list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resources</w:t>
      </w:r>
      <w:r>
        <w:rPr>
          <w:spacing w:val="-3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utilized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developing</w:t>
      </w:r>
      <w:r>
        <w:rPr>
          <w:spacing w:val="-4"/>
        </w:rPr>
        <w:t xml:space="preserve"> </w:t>
      </w:r>
      <w:r>
        <w:t>a</w:t>
      </w:r>
      <w:r>
        <w:rPr>
          <w:spacing w:val="-61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assessment</w:t>
      </w:r>
      <w:r>
        <w:rPr>
          <w:sz w:val="22"/>
        </w:rPr>
        <w:t>.</w:t>
      </w:r>
    </w:p>
    <w:p w:rsidR="003138DA" w:rsidRDefault="003138DA">
      <w:pPr>
        <w:spacing w:line="273" w:lineRule="auto"/>
        <w:sectPr w:rsidR="003138DA">
          <w:pgSz w:w="12240" w:h="15840"/>
          <w:pgMar w:top="1420" w:right="80" w:bottom="1200" w:left="360" w:header="0" w:footer="1006" w:gutter="0"/>
          <w:cols w:space="720"/>
        </w:sectPr>
      </w:pPr>
    </w:p>
    <w:p w:rsidR="003138DA" w:rsidRDefault="00CE5DB3">
      <w:pPr>
        <w:pStyle w:val="Heading3"/>
      </w:pPr>
      <w:r>
        <w:pict>
          <v:shape id="_x0000_s1067" type="#_x0000_t136" style="position:absolute;left:0;text-align:left;margin-left:-19.65pt;margin-top:367.4pt;width:653.2pt;height:59.1pt;rotation:315;z-index:15801344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bookmarkStart w:id="30" w:name="_TOC_250012"/>
      <w:r>
        <w:t>How</w:t>
      </w:r>
      <w:r>
        <w:rPr>
          <w:spacing w:val="-4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Resources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Really</w:t>
      </w:r>
      <w:r>
        <w:rPr>
          <w:spacing w:val="-2"/>
        </w:rPr>
        <w:t xml:space="preserve"> </w:t>
      </w:r>
      <w:bookmarkEnd w:id="30"/>
      <w:r>
        <w:t>Need?</w:t>
      </w:r>
    </w:p>
    <w:p w:rsidR="003138DA" w:rsidRDefault="003138DA">
      <w:pPr>
        <w:pStyle w:val="BodyText"/>
        <w:spacing w:before="10"/>
        <w:rPr>
          <w:b/>
          <w:i/>
          <w:sz w:val="20"/>
        </w:rPr>
      </w:pPr>
    </w:p>
    <w:p w:rsidR="003138DA" w:rsidRDefault="00CE5DB3">
      <w:pPr>
        <w:pStyle w:val="BodyText"/>
        <w:spacing w:line="276" w:lineRule="auto"/>
        <w:ind w:left="1079" w:right="1384"/>
      </w:pPr>
      <w:r>
        <w:t>The</w:t>
      </w:r>
      <w:r>
        <w:rPr>
          <w:spacing w:val="2"/>
        </w:rPr>
        <w:t xml:space="preserve"> </w:t>
      </w:r>
      <w:r>
        <w:t>question</w:t>
      </w:r>
      <w:r>
        <w:rPr>
          <w:spacing w:val="2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posed</w:t>
      </w:r>
      <w:r>
        <w:rPr>
          <w:spacing w:val="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fire</w:t>
      </w:r>
      <w:r>
        <w:rPr>
          <w:spacing w:val="3"/>
        </w:rPr>
        <w:t xml:space="preserve"> </w:t>
      </w:r>
      <w:r>
        <w:t>chief</w:t>
      </w:r>
      <w:r>
        <w:rPr>
          <w:spacing w:val="4"/>
        </w:rPr>
        <w:t xml:space="preserve"> </w:t>
      </w:r>
      <w:r>
        <w:t>most</w:t>
      </w:r>
      <w:r>
        <w:rPr>
          <w:spacing w:val="2"/>
        </w:rPr>
        <w:t xml:space="preserve"> </w:t>
      </w:r>
      <w:r>
        <w:t>frequently,</w:t>
      </w:r>
      <w:r>
        <w:rPr>
          <w:spacing w:val="3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discussing</w:t>
      </w:r>
      <w:r>
        <w:rPr>
          <w:spacing w:val="1"/>
        </w:rPr>
        <w:t xml:space="preserve"> </w:t>
      </w:r>
      <w:r>
        <w:t>needed staffing and resources (Fleet vehicles) is - How many ambulances and Fire</w:t>
      </w:r>
      <w:r>
        <w:rPr>
          <w:spacing w:val="-61"/>
        </w:rPr>
        <w:t xml:space="preserve"> </w:t>
      </w:r>
      <w:r>
        <w:t>apparatus do we really need to deliver a reasonably expected level of</w:t>
      </w:r>
      <w:r>
        <w:rPr>
          <w:spacing w:val="1"/>
        </w:rPr>
        <w:t xml:space="preserve"> </w:t>
      </w:r>
      <w:r>
        <w:t>performance. The answer to that question is not as easily answered as might be</w:t>
      </w:r>
      <w:r>
        <w:rPr>
          <w:spacing w:val="1"/>
        </w:rPr>
        <w:t xml:space="preserve"> </w:t>
      </w:r>
      <w:r>
        <w:t>expected and typically is more along the lines of: "It depends..." It will depend on</w:t>
      </w:r>
      <w:r>
        <w:rPr>
          <w:spacing w:val="1"/>
        </w:rPr>
        <w:t xml:space="preserve"> </w:t>
      </w:r>
      <w:r>
        <w:t>what the volume of emergency calls is for a given community and how many</w:t>
      </w:r>
      <w:r>
        <w:rPr>
          <w:spacing w:val="1"/>
        </w:rPr>
        <w:t xml:space="preserve"> </w:t>
      </w:r>
      <w:r>
        <w:t>resources (most typically response vehicles) can and does the community provide</w:t>
      </w:r>
      <w:r>
        <w:rPr>
          <w:spacing w:val="-61"/>
        </w:rPr>
        <w:t xml:space="preserve"> </w:t>
      </w:r>
      <w:r>
        <w:t>to meet their expectations. Generally speaking, both the International Association</w:t>
      </w:r>
      <w:r>
        <w:rPr>
          <w:spacing w:val="-61"/>
        </w:rPr>
        <w:t xml:space="preserve"> </w:t>
      </w:r>
      <w:r>
        <w:t>of Fire Chiefs (IAFC) and the International Association of Fire Fighters (IAFF) have</w:t>
      </w:r>
      <w:r>
        <w:rPr>
          <w:spacing w:val="1"/>
        </w:rPr>
        <w:t xml:space="preserve"> </w:t>
      </w:r>
      <w:r>
        <w:t>provided an opinion that a fire chief may use for guidance. The IAFC</w:t>
      </w:r>
      <w:r>
        <w:rPr>
          <w:spacing w:val="1"/>
        </w:rPr>
        <w:t xml:space="preserve"> </w:t>
      </w:r>
      <w:r>
        <w:t>recommendation is an ambulance or fire vehicle, and staffing, should not</w:t>
      </w:r>
      <w:r>
        <w:rPr>
          <w:spacing w:val="1"/>
        </w:rPr>
        <w:t xml:space="preserve"> </w:t>
      </w:r>
      <w:r>
        <w:t>reasonable be expected to be responding to emergency calls more than 30% of its</w:t>
      </w:r>
      <w:r>
        <w:rPr>
          <w:spacing w:val="-61"/>
        </w:rPr>
        <w:t xml:space="preserve"> </w:t>
      </w:r>
      <w:r>
        <w:t>time. The IAFF, probably not surprisingly, sets their recommendation at 25% of</w:t>
      </w:r>
      <w:r>
        <w:rPr>
          <w:spacing w:val="1"/>
        </w:rPr>
        <w:t xml:space="preserve"> </w:t>
      </w:r>
      <w:r>
        <w:t>the time. On the surface, it may appear that these two recommendations are</w:t>
      </w:r>
      <w:r>
        <w:rPr>
          <w:spacing w:val="1"/>
        </w:rPr>
        <w:t xml:space="preserve"> </w:t>
      </w:r>
      <w:r>
        <w:t>fairly close. In actuality, complying with the IAFF recommendation, instead of the</w:t>
      </w:r>
      <w:r>
        <w:rPr>
          <w:spacing w:val="1"/>
        </w:rPr>
        <w:t xml:space="preserve"> </w:t>
      </w:r>
      <w:r>
        <w:t>IAFC</w:t>
      </w:r>
      <w:r>
        <w:rPr>
          <w:spacing w:val="-4"/>
        </w:rPr>
        <w:t xml:space="preserve"> </w:t>
      </w:r>
      <w:r>
        <w:t>recommendation,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rPr>
          <w:b/>
          <w:i/>
        </w:rPr>
        <w:t>increase</w:t>
      </w:r>
      <w:r>
        <w:rPr>
          <w:b/>
          <w:i/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community's</w:t>
      </w:r>
      <w:r>
        <w:rPr>
          <w:spacing w:val="-2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factor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20%.</w:t>
      </w:r>
    </w:p>
    <w:p w:rsidR="003138DA" w:rsidRDefault="00CE5DB3">
      <w:pPr>
        <w:pStyle w:val="BodyText"/>
        <w:spacing w:before="2" w:line="276" w:lineRule="auto"/>
        <w:ind w:left="1078" w:right="1475"/>
      </w:pPr>
      <w:r>
        <w:t>With the staffing of one ambulance on a 24 hour per day, 365 day a year basis, at</w:t>
      </w:r>
      <w:r>
        <w:rPr>
          <w:spacing w:val="-61"/>
        </w:rPr>
        <w:t xml:space="preserve"> </w:t>
      </w:r>
      <w:r>
        <w:t>an annual cost of at least $1 million, or an engine or ladder vehicle at an annual</w:t>
      </w:r>
      <w:r>
        <w:rPr>
          <w:spacing w:val="1"/>
        </w:rPr>
        <w:t xml:space="preserve"> </w:t>
      </w:r>
      <w:r>
        <w:t>cost of $1.5 to $2 million,</w:t>
      </w:r>
      <w:r>
        <w:rPr>
          <w:spacing w:val="1"/>
        </w:rPr>
        <w:t xml:space="preserve"> </w:t>
      </w:r>
      <w:r>
        <w:t>the overall total cost to the community for each new</w:t>
      </w:r>
      <w:r>
        <w:rPr>
          <w:spacing w:val="1"/>
        </w:rPr>
        <w:t xml:space="preserve"> </w:t>
      </w:r>
      <w:r>
        <w:t>vehicle</w:t>
      </w:r>
      <w:r>
        <w:rPr>
          <w:spacing w:val="-3"/>
        </w:rPr>
        <w:t xml:space="preserve"> </w:t>
      </w:r>
      <w:r>
        <w:t>and crew,</w:t>
      </w:r>
      <w:r>
        <w:rPr>
          <w:spacing w:val="-3"/>
        </w:rPr>
        <w:t xml:space="preserve"> </w:t>
      </w:r>
      <w:r>
        <w:t>can rise,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accumulate,</w:t>
      </w:r>
      <w:r>
        <w:rPr>
          <w:spacing w:val="-1"/>
        </w:rPr>
        <w:t xml:space="preserve"> </w:t>
      </w:r>
      <w:r>
        <w:t>pretty</w:t>
      </w:r>
      <w:r>
        <w:rPr>
          <w:spacing w:val="-2"/>
        </w:rPr>
        <w:t xml:space="preserve"> </w:t>
      </w:r>
      <w:r>
        <w:t>quickly.</w:t>
      </w:r>
    </w:p>
    <w:p w:rsidR="003138DA" w:rsidRDefault="00CE5DB3">
      <w:pPr>
        <w:pStyle w:val="BodyText"/>
        <w:spacing w:before="199" w:line="276" w:lineRule="auto"/>
        <w:ind w:left="1078" w:right="1361"/>
      </w:pPr>
      <w:r>
        <w:rPr>
          <w:noProof/>
        </w:rPr>
        <w:drawing>
          <wp:anchor distT="0" distB="0" distL="0" distR="0" simplePos="0" relativeHeight="481625088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936552</wp:posOffset>
            </wp:positionV>
            <wp:extent cx="1761743" cy="1847088"/>
            <wp:effectExtent l="0" t="0" r="0" b="0"/>
            <wp:wrapNone/>
            <wp:docPr id="10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5"/>
        </w:rPr>
        <w:t xml:space="preserve"> </w:t>
      </w:r>
      <w:r>
        <w:t>apparatus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staffing</w:t>
      </w:r>
      <w:r>
        <w:rPr>
          <w:spacing w:val="-5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typical</w:t>
      </w:r>
      <w:r>
        <w:rPr>
          <w:spacing w:val="-4"/>
        </w:rPr>
        <w:t xml:space="preserve"> </w:t>
      </w:r>
      <w:r>
        <w:t>career</w:t>
      </w:r>
      <w:r>
        <w:rPr>
          <w:spacing w:val="-3"/>
        </w:rPr>
        <w:t xml:space="preserve"> </w:t>
      </w:r>
      <w:r>
        <w:t>fire</w:t>
      </w:r>
      <w:r>
        <w:rPr>
          <w:spacing w:val="-5"/>
        </w:rPr>
        <w:t xml:space="preserve"> </w:t>
      </w:r>
      <w:r>
        <w:t>department</w:t>
      </w:r>
      <w:r>
        <w:rPr>
          <w:spacing w:val="-5"/>
        </w:rPr>
        <w:t xml:space="preserve"> </w:t>
      </w:r>
      <w:r>
        <w:t>places</w:t>
      </w:r>
      <w:r>
        <w:rPr>
          <w:spacing w:val="-4"/>
        </w:rPr>
        <w:t xml:space="preserve"> </w:t>
      </w:r>
      <w:r>
        <w:t>the</w:t>
      </w:r>
      <w:r>
        <w:rPr>
          <w:spacing w:val="-60"/>
        </w:rPr>
        <w:t xml:space="preserve"> </w:t>
      </w:r>
      <w:r>
        <w:t>same amount of vehicles and personnel in strategically located fixed locations</w:t>
      </w:r>
      <w:r>
        <w:rPr>
          <w:spacing w:val="1"/>
        </w:rPr>
        <w:t xml:space="preserve"> </w:t>
      </w:r>
      <w:r>
        <w:t>throughout the community on a 24 hour per day, 365 day per year basis. Yet the</w:t>
      </w:r>
      <w:r>
        <w:rPr>
          <w:spacing w:val="1"/>
        </w:rPr>
        <w:t xml:space="preserve"> </w:t>
      </w:r>
      <w:r>
        <w:t>demands for service are not the same during that same 24 hour period, and that</w:t>
      </w:r>
      <w:r>
        <w:rPr>
          <w:spacing w:val="1"/>
        </w:rPr>
        <w:t xml:space="preserve"> </w:t>
      </w:r>
      <w:r>
        <w:t>complicates the process of determining just how many resources should a fire</w:t>
      </w:r>
      <w:r>
        <w:rPr>
          <w:spacing w:val="1"/>
        </w:rPr>
        <w:t xml:space="preserve"> </w:t>
      </w:r>
      <w:r>
        <w:t>department have available for each hour of every day during the year. Depending</w:t>
      </w:r>
      <w:r>
        <w:rPr>
          <w:spacing w:val="1"/>
        </w:rPr>
        <w:t xml:space="preserve"> </w:t>
      </w:r>
      <w:r>
        <w:t>on the number of vehicles that any individual community is able to financially</w:t>
      </w:r>
      <w:r>
        <w:rPr>
          <w:spacing w:val="1"/>
        </w:rPr>
        <w:t xml:space="preserve"> </w:t>
      </w:r>
      <w:r>
        <w:t>support, there will be a few times on various days during any given year when</w:t>
      </w:r>
      <w:r>
        <w:rPr>
          <w:spacing w:val="1"/>
        </w:rPr>
        <w:t xml:space="preserve"> </w:t>
      </w:r>
      <w:r>
        <w:t>demands for service will deplete all available resources. In this instance, fire</w:t>
      </w:r>
      <w:r>
        <w:rPr>
          <w:spacing w:val="1"/>
        </w:rPr>
        <w:t xml:space="preserve"> </w:t>
      </w:r>
      <w:r>
        <w:t>departments will usually resort to calls for mutual aid from surrounding</w:t>
      </w:r>
      <w:r>
        <w:rPr>
          <w:spacing w:val="1"/>
        </w:rPr>
        <w:t xml:space="preserve"> </w:t>
      </w:r>
      <w:r>
        <w:t>communities</w:t>
      </w:r>
      <w:r>
        <w:rPr>
          <w:spacing w:val="-3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still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unassigned</w:t>
      </w:r>
      <w:r>
        <w:rPr>
          <w:spacing w:val="-5"/>
        </w:rPr>
        <w:t xml:space="preserve"> </w:t>
      </w:r>
      <w:r>
        <w:t>crews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vehicles.</w:t>
      </w:r>
      <w:r>
        <w:rPr>
          <w:spacing w:val="-2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time,</w:t>
      </w:r>
    </w:p>
    <w:p w:rsidR="003138DA" w:rsidRDefault="003138DA">
      <w:pPr>
        <w:spacing w:line="276" w:lineRule="auto"/>
        <w:sectPr w:rsidR="003138DA">
          <w:pgSz w:w="12240" w:h="15840"/>
          <w:pgMar w:top="1420" w:right="80" w:bottom="1200" w:left="360" w:header="0" w:footer="1006" w:gutter="0"/>
          <w:cols w:space="720"/>
        </w:sectPr>
      </w:pPr>
    </w:p>
    <w:p w:rsidR="003138DA" w:rsidRDefault="00CE5DB3">
      <w:pPr>
        <w:pStyle w:val="BodyText"/>
        <w:spacing w:before="22" w:line="276" w:lineRule="auto"/>
        <w:ind w:left="1080" w:right="1361"/>
      </w:pPr>
      <w:r>
        <w:pict>
          <v:shape id="_x0000_s1066" type="#_x0000_t136" style="position:absolute;left:0;text-align:left;margin-left:-19.65pt;margin-top:367.4pt;width:653.2pt;height:59.1pt;rotation:315;z-index:15802880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t>however,</w:t>
      </w:r>
      <w:r>
        <w:rPr>
          <w:spacing w:val="-4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model,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hour</w:t>
      </w:r>
      <w:r>
        <w:rPr>
          <w:spacing w:val="-3"/>
        </w:rPr>
        <w:t xml:space="preserve"> </w:t>
      </w:r>
      <w:r>
        <w:t>period</w:t>
      </w:r>
      <w:r>
        <w:rPr>
          <w:spacing w:val="-4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surplus</w:t>
      </w:r>
      <w:r>
        <w:rPr>
          <w:spacing w:val="-61"/>
        </w:rPr>
        <w:t xml:space="preserve"> </w:t>
      </w:r>
      <w:r>
        <w:t>of vehicles and staff who are unassigned and in a "standby" mode of readiness to</w:t>
      </w:r>
      <w:r>
        <w:rPr>
          <w:spacing w:val="1"/>
        </w:rPr>
        <w:t xml:space="preserve"> </w:t>
      </w:r>
      <w:r>
        <w:t>respond on a moment's notice. The typical staffing model availability chart for a</w:t>
      </w:r>
      <w:r>
        <w:rPr>
          <w:spacing w:val="1"/>
        </w:rPr>
        <w:t xml:space="preserve"> </w:t>
      </w:r>
      <w:r>
        <w:t>typical</w:t>
      </w:r>
      <w:r>
        <w:rPr>
          <w:spacing w:val="-2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nature</w:t>
      </w:r>
      <w:r>
        <w:rPr>
          <w:spacing w:val="-3"/>
        </w:rPr>
        <w:t xml:space="preserve"> </w:t>
      </w:r>
      <w:r>
        <w:t>similar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Grapevine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shown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29.</w:t>
      </w: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CE5DB3">
      <w:pPr>
        <w:pStyle w:val="BodyText"/>
        <w:spacing w:before="11"/>
        <w:rPr>
          <w:sz w:val="22"/>
        </w:rPr>
      </w:pPr>
      <w:r>
        <w:rPr>
          <w:noProof/>
        </w:rPr>
        <w:drawing>
          <wp:anchor distT="0" distB="0" distL="0" distR="0" simplePos="0" relativeHeight="143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192946</wp:posOffset>
            </wp:positionV>
            <wp:extent cx="5928686" cy="3484245"/>
            <wp:effectExtent l="0" t="0" r="0" b="0"/>
            <wp:wrapTopAndBottom/>
            <wp:docPr id="11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686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38DA" w:rsidRDefault="003138DA">
      <w:pPr>
        <w:pStyle w:val="BodyText"/>
        <w:spacing w:before="2"/>
        <w:rPr>
          <w:sz w:val="21"/>
        </w:rPr>
      </w:pPr>
    </w:p>
    <w:p w:rsidR="003138DA" w:rsidRDefault="00CE5DB3">
      <w:pPr>
        <w:pStyle w:val="BodyText"/>
        <w:ind w:left="1908" w:right="2185"/>
        <w:jc w:val="center"/>
      </w:pPr>
      <w:r>
        <w:t>Figure</w:t>
      </w:r>
      <w:r>
        <w:rPr>
          <w:spacing w:val="-3"/>
        </w:rPr>
        <w:t xml:space="preserve"> </w:t>
      </w:r>
      <w:r>
        <w:t>29</w:t>
      </w:r>
    </w:p>
    <w:p w:rsidR="003138DA" w:rsidRDefault="003138DA">
      <w:pPr>
        <w:pStyle w:val="BodyText"/>
        <w:spacing w:before="9"/>
        <w:rPr>
          <w:sz w:val="20"/>
        </w:rPr>
      </w:pPr>
    </w:p>
    <w:p w:rsidR="003138DA" w:rsidRDefault="00CE5DB3">
      <w:pPr>
        <w:pStyle w:val="BodyText"/>
        <w:spacing w:before="1" w:line="276" w:lineRule="auto"/>
        <w:ind w:left="1080" w:right="1366"/>
      </w:pPr>
      <w:r>
        <w:rPr>
          <w:noProof/>
        </w:rPr>
        <w:drawing>
          <wp:anchor distT="0" distB="0" distL="0" distR="0" simplePos="0" relativeHeight="481626624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779164</wp:posOffset>
            </wp:positionV>
            <wp:extent cx="1761743" cy="1847088"/>
            <wp:effectExtent l="0" t="0" r="0" b="0"/>
            <wp:wrapNone/>
            <wp:docPr id="1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Looking at Figure 29 as an example the level of resources available is represented</w:t>
      </w:r>
      <w:r>
        <w:rPr>
          <w:spacing w:val="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chart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solid</w:t>
      </w:r>
      <w:r>
        <w:rPr>
          <w:spacing w:val="-4"/>
        </w:rPr>
        <w:t xml:space="preserve"> </w:t>
      </w:r>
      <w:r>
        <w:t>black</w:t>
      </w:r>
      <w:r>
        <w:rPr>
          <w:spacing w:val="-3"/>
        </w:rPr>
        <w:t xml:space="preserve"> </w:t>
      </w:r>
      <w:r>
        <w:t>line.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black</w:t>
      </w:r>
      <w:r>
        <w:rPr>
          <w:spacing w:val="-3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typically</w:t>
      </w:r>
      <w:r>
        <w:rPr>
          <w:spacing w:val="-2"/>
        </w:rPr>
        <w:t xml:space="preserve"> </w:t>
      </w:r>
      <w:r>
        <w:t>constant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day</w:t>
      </w:r>
      <w:r>
        <w:rPr>
          <w:spacing w:val="-60"/>
        </w:rPr>
        <w:t xml:space="preserve"> </w:t>
      </w:r>
      <w:r>
        <w:t>of the year. The dynamic part of the problem is that the "sine" shaped curved line</w:t>
      </w:r>
      <w:r>
        <w:rPr>
          <w:spacing w:val="-61"/>
        </w:rPr>
        <w:t xml:space="preserve"> </w:t>
      </w:r>
      <w:r>
        <w:t>will vary from day to day, meaning that sometimes the community will be</w:t>
      </w:r>
      <w:r>
        <w:rPr>
          <w:spacing w:val="1"/>
        </w:rPr>
        <w:t xml:space="preserve"> </w:t>
      </w:r>
      <w:r>
        <w:t>required to call for adjacent community "Mutual Aid" when the hourly demand</w:t>
      </w:r>
      <w:r>
        <w:rPr>
          <w:spacing w:val="1"/>
        </w:rPr>
        <w:t xml:space="preserve"> </w:t>
      </w:r>
      <w:r>
        <w:t>exceeds the available level of resources, during that specific hour on that specific</w:t>
      </w:r>
      <w:r>
        <w:rPr>
          <w:spacing w:val="1"/>
        </w:rPr>
        <w:t xml:space="preserve"> </w:t>
      </w:r>
      <w:r>
        <w:t>day. The typical demands for every system is always dynamic and in motion, to</w:t>
      </w:r>
      <w:r>
        <w:rPr>
          <w:spacing w:val="1"/>
        </w:rPr>
        <w:t xml:space="preserve"> </w:t>
      </w:r>
      <w:r>
        <w:t>some extent, and is influenced by a number of different factors specific to any</w:t>
      </w:r>
      <w:r>
        <w:rPr>
          <w:spacing w:val="1"/>
        </w:rPr>
        <w:t xml:space="preserve"> </w:t>
      </w:r>
      <w:r>
        <w:t>given community. In order to answer the question of How many ambulances, fire</w:t>
      </w:r>
      <w:r>
        <w:rPr>
          <w:spacing w:val="1"/>
        </w:rPr>
        <w:t xml:space="preserve"> </w:t>
      </w:r>
      <w:r>
        <w:t>trucks,</w:t>
      </w:r>
      <w:r>
        <w:rPr>
          <w:spacing w:val="-4"/>
        </w:rPr>
        <w:t xml:space="preserve"> </w:t>
      </w:r>
      <w:r>
        <w:t>etc.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need,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decide</w:t>
      </w:r>
      <w:r>
        <w:rPr>
          <w:spacing w:val="-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much</w:t>
      </w:r>
      <w:r>
        <w:rPr>
          <w:spacing w:val="-1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they</w:t>
      </w:r>
    </w:p>
    <w:p w:rsidR="003138DA" w:rsidRDefault="003138DA">
      <w:pPr>
        <w:spacing w:line="276" w:lineRule="auto"/>
        <w:sectPr w:rsidR="003138DA">
          <w:pgSz w:w="12240" w:h="15840"/>
          <w:pgMar w:top="1420" w:right="80" w:bottom="1200" w:left="360" w:header="0" w:footer="1006" w:gutter="0"/>
          <w:cols w:space="720"/>
        </w:sectPr>
      </w:pPr>
    </w:p>
    <w:p w:rsidR="003138DA" w:rsidRDefault="00CE5DB3">
      <w:pPr>
        <w:pStyle w:val="BodyText"/>
        <w:spacing w:before="22" w:line="276" w:lineRule="auto"/>
        <w:ind w:left="1079" w:right="1502"/>
      </w:pPr>
      <w:r>
        <w:rPr>
          <w:noProof/>
        </w:rPr>
        <w:drawing>
          <wp:anchor distT="0" distB="0" distL="0" distR="0" simplePos="0" relativeHeight="481627648" behindDoc="1" locked="0" layoutInCell="1" allowOverlap="1">
            <wp:simplePos x="0" y="0"/>
            <wp:positionH relativeFrom="page">
              <wp:posOffset>5292090</wp:posOffset>
            </wp:positionH>
            <wp:positionV relativeFrom="page">
              <wp:posOffset>7222230</wp:posOffset>
            </wp:positionV>
            <wp:extent cx="1761743" cy="1847088"/>
            <wp:effectExtent l="0" t="0" r="0" b="0"/>
            <wp:wrapNone/>
            <wp:docPr id="1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5" type="#_x0000_t136" style="position:absolute;left:0;text-align:left;margin-left:-19.65pt;margin-top:367.4pt;width:653.2pt;height:59.1pt;rotation:315;z-index:15803904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t>willing to accept for running out of resources from time to time? This is referred</w:t>
      </w:r>
      <w:r>
        <w:rPr>
          <w:spacing w:val="1"/>
        </w:rPr>
        <w:t xml:space="preserve"> </w:t>
      </w:r>
      <w:r>
        <w:t>to as the community's Risk Tolerance. The "Risk Tolerance" for any given</w:t>
      </w:r>
      <w:r>
        <w:rPr>
          <w:spacing w:val="1"/>
        </w:rPr>
        <w:t xml:space="preserve"> </w:t>
      </w:r>
      <w:r>
        <w:t>community is a public policy decision rather than a decision that will be driven</w:t>
      </w:r>
      <w:r>
        <w:rPr>
          <w:spacing w:val="1"/>
        </w:rPr>
        <w:t xml:space="preserve"> </w:t>
      </w:r>
      <w:r>
        <w:t>either by a specific scientific process or calculation. The Risk Tolerance decision</w:t>
      </w:r>
      <w:r>
        <w:rPr>
          <w:spacing w:val="1"/>
        </w:rPr>
        <w:t xml:space="preserve"> </w:t>
      </w:r>
      <w:r>
        <w:t>should never be the decision of fire chief or a fire department. This is exclusively,</w:t>
      </w:r>
      <w:r>
        <w:rPr>
          <w:spacing w:val="-61"/>
        </w:rPr>
        <w:t xml:space="preserve"> </w:t>
      </w:r>
      <w:r>
        <w:t>and rightly, a decision for the elected representatives of the residents of the</w:t>
      </w:r>
      <w:r>
        <w:rPr>
          <w:spacing w:val="1"/>
        </w:rPr>
        <w:t xml:space="preserve"> </w:t>
      </w:r>
      <w:r>
        <w:t>community.</w:t>
      </w:r>
    </w:p>
    <w:p w:rsidR="003138DA" w:rsidRDefault="00CE5DB3">
      <w:pPr>
        <w:pStyle w:val="BodyText"/>
        <w:spacing w:before="201" w:line="276" w:lineRule="auto"/>
        <w:ind w:left="1079" w:right="1475"/>
      </w:pPr>
      <w:r>
        <w:t>Up to this point in this specific discussion we have been speaking in terms of</w:t>
      </w:r>
      <w:r>
        <w:rPr>
          <w:spacing w:val="1"/>
        </w:rPr>
        <w:t xml:space="preserve"> </w:t>
      </w:r>
      <w:r>
        <w:t>application of theory. In reality, a fire chief will be asked by his/her city manager</w:t>
      </w:r>
      <w:r>
        <w:rPr>
          <w:spacing w:val="1"/>
        </w:rPr>
        <w:t xml:space="preserve"> </w:t>
      </w:r>
      <w:r>
        <w:t>and/or city council to provide counsel and guidance in making this Risk Tolerance</w:t>
      </w:r>
      <w:r>
        <w:rPr>
          <w:spacing w:val="-62"/>
        </w:rPr>
        <w:t xml:space="preserve"> </w:t>
      </w:r>
      <w:r>
        <w:t>policy decision. Fortunately for a fire chief, there is a process that can be used to</w:t>
      </w:r>
      <w:r>
        <w:rPr>
          <w:spacing w:val="1"/>
        </w:rPr>
        <w:t xml:space="preserve"> </w:t>
      </w:r>
      <w:r>
        <w:t>provide the elected officials adequate guidance to determine an ultimate answer</w:t>
      </w:r>
      <w:r>
        <w:rPr>
          <w:spacing w:val="-61"/>
        </w:rPr>
        <w:t xml:space="preserve"> </w:t>
      </w:r>
      <w:r>
        <w:t>to the posed question for the needed number of resources. This process is call</w:t>
      </w:r>
      <w:r>
        <w:rPr>
          <w:spacing w:val="1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Hour</w:t>
      </w:r>
      <w:r>
        <w:rPr>
          <w:spacing w:val="-1"/>
        </w:rPr>
        <w:t xml:space="preserve"> </w:t>
      </w:r>
      <w:r>
        <w:t>Utilization</w:t>
      </w:r>
      <w:r>
        <w:rPr>
          <w:spacing w:val="-5"/>
        </w:rPr>
        <w:t xml:space="preserve"> </w:t>
      </w:r>
      <w:r>
        <w:t>(UHU).</w:t>
      </w:r>
    </w:p>
    <w:p w:rsidR="003138DA" w:rsidRDefault="003138DA">
      <w:pPr>
        <w:spacing w:line="276" w:lineRule="auto"/>
        <w:sectPr w:rsidR="003138DA">
          <w:pgSz w:w="12240" w:h="15840"/>
          <w:pgMar w:top="1420" w:right="80" w:bottom="1200" w:left="360" w:header="0" w:footer="1006" w:gutter="0"/>
          <w:cols w:space="720"/>
        </w:sectPr>
      </w:pPr>
    </w:p>
    <w:p w:rsidR="003138DA" w:rsidRDefault="00CE5DB3">
      <w:pPr>
        <w:pStyle w:val="Heading3"/>
      </w:pPr>
      <w:r>
        <w:pict>
          <v:shape id="_x0000_s1064" type="#_x0000_t136" style="position:absolute;left:0;text-align:left;margin-left:-19.65pt;margin-top:367.4pt;width:653.2pt;height:59.1pt;rotation:315;z-index:15804928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bookmarkStart w:id="31" w:name="_TOC_250011"/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Calculate</w:t>
      </w:r>
      <w:r>
        <w:rPr>
          <w:spacing w:val="-3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Hour</w:t>
      </w:r>
      <w:r>
        <w:rPr>
          <w:spacing w:val="-2"/>
        </w:rPr>
        <w:t xml:space="preserve"> </w:t>
      </w:r>
      <w:bookmarkEnd w:id="31"/>
      <w:r>
        <w:t>Utilization</w:t>
      </w:r>
    </w:p>
    <w:p w:rsidR="003138DA" w:rsidRDefault="003138DA">
      <w:pPr>
        <w:pStyle w:val="BodyText"/>
        <w:spacing w:before="10"/>
        <w:rPr>
          <w:b/>
          <w:i/>
          <w:sz w:val="20"/>
        </w:rPr>
      </w:pPr>
    </w:p>
    <w:p w:rsidR="003138DA" w:rsidRDefault="00CE5DB3">
      <w:pPr>
        <w:pStyle w:val="BodyText"/>
        <w:spacing w:line="276" w:lineRule="auto"/>
        <w:ind w:left="1079" w:right="1357"/>
      </w:pPr>
      <w:r>
        <w:t>The process to determine Unit Hour Utilization is accomplished through</w:t>
      </w:r>
      <w:r>
        <w:rPr>
          <w:spacing w:val="1"/>
        </w:rPr>
        <w:t xml:space="preserve"> </w:t>
      </w:r>
      <w:r>
        <w:t>conducting a process called Unit Hour Analysis (UHA). This analytical process may</w:t>
      </w:r>
      <w:r>
        <w:rPr>
          <w:spacing w:val="1"/>
        </w:rPr>
        <w:t xml:space="preserve"> </w:t>
      </w:r>
      <w:r>
        <w:t>be accomplished for both EMS and fire resources. SGR has not been tasked with</w:t>
      </w:r>
      <w:r>
        <w:rPr>
          <w:spacing w:val="1"/>
        </w:rPr>
        <w:t xml:space="preserve"> </w:t>
      </w:r>
      <w:r>
        <w:t>looking at fire demands for the Grapevine Fire Department as a part of this study.</w:t>
      </w:r>
      <w:r>
        <w:rPr>
          <w:spacing w:val="1"/>
        </w:rPr>
        <w:t xml:space="preserve"> </w:t>
      </w:r>
      <w:r>
        <w:t>The depth of data needed and an efficient process to calculate specific Unit Hour</w:t>
      </w:r>
      <w:r>
        <w:rPr>
          <w:spacing w:val="1"/>
        </w:rPr>
        <w:t xml:space="preserve"> </w:t>
      </w:r>
      <w:r>
        <w:t>Utilization data for the Fire Department's three current ambulances was not</w:t>
      </w:r>
      <w:r>
        <w:rPr>
          <w:spacing w:val="1"/>
        </w:rPr>
        <w:t xml:space="preserve"> </w:t>
      </w:r>
      <w:r>
        <w:t>accomplished to provide a specific UHU rate for each specific EMS vehicle that the</w:t>
      </w:r>
      <w:r>
        <w:rPr>
          <w:spacing w:val="-61"/>
        </w:rPr>
        <w:t xml:space="preserve"> </w:t>
      </w:r>
      <w:r>
        <w:t>department currently operates. The Demand analysis has been used as a more</w:t>
      </w:r>
      <w:r>
        <w:rPr>
          <w:spacing w:val="1"/>
        </w:rPr>
        <w:t xml:space="preserve"> </w:t>
      </w:r>
      <w:r>
        <w:t>expedient alternate to the UHU calculation process. However, a reasonably</w:t>
      </w:r>
      <w:r>
        <w:rPr>
          <w:spacing w:val="1"/>
        </w:rPr>
        <w:t xml:space="preserve"> </w:t>
      </w:r>
      <w:r>
        <w:t>accurate estimate of the EMS ambulances' Unit Hour Utilization was able to be</w:t>
      </w:r>
      <w:r>
        <w:rPr>
          <w:spacing w:val="1"/>
        </w:rPr>
        <w:t xml:space="preserve"> </w:t>
      </w:r>
      <w:r>
        <w:t>performed with the date used in the Demand analysis. Before discussing those</w:t>
      </w:r>
      <w:r>
        <w:rPr>
          <w:spacing w:val="1"/>
        </w:rPr>
        <w:t xml:space="preserve"> </w:t>
      </w:r>
      <w:r>
        <w:t>calculations,</w:t>
      </w:r>
      <w:r>
        <w:rPr>
          <w:spacing w:val="-4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few</w:t>
      </w:r>
      <w:r>
        <w:rPr>
          <w:spacing w:val="-2"/>
        </w:rPr>
        <w:t xml:space="preserve"> </w:t>
      </w:r>
      <w:r>
        <w:t>basic</w:t>
      </w:r>
      <w:r>
        <w:rPr>
          <w:spacing w:val="-3"/>
        </w:rPr>
        <w:t xml:space="preserve"> </w:t>
      </w:r>
      <w:r>
        <w:t>definitions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data shows.</w:t>
      </w:r>
    </w:p>
    <w:p w:rsidR="003138DA" w:rsidRDefault="00CE5DB3">
      <w:pPr>
        <w:pStyle w:val="BodyText"/>
        <w:spacing w:before="199"/>
        <w:ind w:left="1079" w:right="1510"/>
      </w:pPr>
      <w:r>
        <w:t>To</w:t>
      </w:r>
      <w:r>
        <w:rPr>
          <w:spacing w:val="-2"/>
        </w:rPr>
        <w:t xml:space="preserve"> </w:t>
      </w:r>
      <w:r>
        <w:t>fully</w:t>
      </w:r>
      <w:r>
        <w:rPr>
          <w:spacing w:val="-3"/>
        </w:rPr>
        <w:t xml:space="preserve"> </w:t>
      </w:r>
      <w:r>
        <w:t>understand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contained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analysis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prudent</w:t>
      </w:r>
      <w:r>
        <w:rPr>
          <w:spacing w:val="-4"/>
        </w:rPr>
        <w:t xml:space="preserve"> </w:t>
      </w:r>
      <w:r>
        <w:t>to</w:t>
      </w:r>
      <w:r>
        <w:rPr>
          <w:spacing w:val="-60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few</w:t>
      </w:r>
      <w:r>
        <w:rPr>
          <w:spacing w:val="-2"/>
        </w:rPr>
        <w:t xml:space="preserve"> </w:t>
      </w:r>
      <w:r>
        <w:t>definitions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assist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understanding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impact 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UHA.</w:t>
      </w:r>
    </w:p>
    <w:p w:rsidR="003138DA" w:rsidRDefault="003138DA">
      <w:pPr>
        <w:pStyle w:val="BodyText"/>
        <w:spacing w:before="11"/>
        <w:rPr>
          <w:sz w:val="27"/>
        </w:rPr>
      </w:pPr>
    </w:p>
    <w:p w:rsidR="003138DA" w:rsidRDefault="00CE5DB3">
      <w:pPr>
        <w:pStyle w:val="BodyText"/>
        <w:spacing w:before="1"/>
        <w:ind w:left="1079" w:right="1404"/>
      </w:pPr>
      <w:r>
        <w:t xml:space="preserve">A </w:t>
      </w:r>
      <w:r>
        <w:rPr>
          <w:b/>
          <w:i/>
        </w:rPr>
        <w:t xml:space="preserve">unit hour </w:t>
      </w:r>
      <w:r>
        <w:t>is equal to one hour of service by a fully equipped and staffed</w:t>
      </w:r>
      <w:r>
        <w:rPr>
          <w:spacing w:val="1"/>
        </w:rPr>
        <w:t xml:space="preserve"> </w:t>
      </w:r>
      <w:r>
        <w:t>ambulance available for dispatch or assigned to a call. For ambulance services</w:t>
      </w:r>
      <w:r>
        <w:rPr>
          <w:spacing w:val="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average</w:t>
      </w:r>
      <w:r>
        <w:rPr>
          <w:spacing w:val="-4"/>
        </w:rPr>
        <w:t xml:space="preserve"> </w:t>
      </w:r>
      <w:r>
        <w:t>turnaround</w:t>
      </w:r>
      <w:r>
        <w:rPr>
          <w:spacing w:val="-5"/>
        </w:rPr>
        <w:t xml:space="preserve"> </w:t>
      </w:r>
      <w:r>
        <w:t>times</w:t>
      </w:r>
      <w:r>
        <w:rPr>
          <w:spacing w:val="-2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greater</w:t>
      </w:r>
      <w:r>
        <w:rPr>
          <w:spacing w:val="-3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hour,</w:t>
      </w:r>
      <w:r>
        <w:rPr>
          <w:spacing w:val="-4"/>
        </w:rPr>
        <w:t xml:space="preserve"> </w:t>
      </w:r>
      <w:r>
        <w:t>adjustments</w:t>
      </w:r>
      <w:r>
        <w:rPr>
          <w:spacing w:val="-3"/>
        </w:rPr>
        <w:t xml:space="preserve"> </w:t>
      </w:r>
      <w:r>
        <w:t>can</w:t>
      </w:r>
      <w:r>
        <w:rPr>
          <w:spacing w:val="-60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 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listed</w:t>
      </w:r>
      <w:r>
        <w:rPr>
          <w:spacing w:val="-1"/>
        </w:rPr>
        <w:t xml:space="preserve"> </w:t>
      </w:r>
      <w:r>
        <w:t>formulas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achieve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accurate</w:t>
      </w:r>
      <w:r>
        <w:rPr>
          <w:spacing w:val="-3"/>
        </w:rPr>
        <w:t xml:space="preserve"> </w:t>
      </w:r>
      <w:r>
        <w:t>estimates.</w:t>
      </w:r>
    </w:p>
    <w:p w:rsidR="003138DA" w:rsidRDefault="003138DA">
      <w:pPr>
        <w:pStyle w:val="BodyText"/>
        <w:spacing w:before="12"/>
        <w:rPr>
          <w:sz w:val="27"/>
        </w:rPr>
      </w:pPr>
    </w:p>
    <w:p w:rsidR="003138DA" w:rsidRDefault="00CE5DB3">
      <w:pPr>
        <w:pStyle w:val="BodyText"/>
        <w:ind w:left="1079" w:right="1597"/>
      </w:pPr>
      <w:r>
        <w:rPr>
          <w:noProof/>
        </w:rPr>
        <w:drawing>
          <wp:anchor distT="0" distB="0" distL="0" distR="0" simplePos="0" relativeHeight="481628672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1072434</wp:posOffset>
            </wp:positionV>
            <wp:extent cx="1761743" cy="1847088"/>
            <wp:effectExtent l="0" t="0" r="0" b="0"/>
            <wp:wrapNone/>
            <wp:docPr id="1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</w:rPr>
        <w:t xml:space="preserve">Utilization </w:t>
      </w:r>
      <w:r>
        <w:t>is a measure of productivity, which compares the available resources</w:t>
      </w:r>
      <w:r>
        <w:rPr>
          <w:spacing w:val="-61"/>
        </w:rPr>
        <w:t xml:space="preserve"> </w:t>
      </w:r>
      <w:r>
        <w:t>(i.e. unit hours) with the actual amount of time those units are being utilized for</w:t>
      </w:r>
      <w:r>
        <w:rPr>
          <w:spacing w:val="-61"/>
        </w:rPr>
        <w:t xml:space="preserve"> </w:t>
      </w:r>
      <w:r>
        <w:t>patient treatment and transport or productive activity. This measurement is</w:t>
      </w:r>
      <w:r>
        <w:rPr>
          <w:spacing w:val="1"/>
        </w:rPr>
        <w:t xml:space="preserve"> </w:t>
      </w:r>
      <w:r>
        <w:t>calculated to determine the percentage of unit hours actually consumed in</w:t>
      </w:r>
      <w:r>
        <w:rPr>
          <w:spacing w:val="1"/>
        </w:rPr>
        <w:t xml:space="preserve"> </w:t>
      </w:r>
      <w:r>
        <w:t>productivity</w:t>
      </w:r>
      <w:r>
        <w:rPr>
          <w:spacing w:val="-2"/>
        </w:rPr>
        <w:t xml:space="preserve"> </w:t>
      </w:r>
      <w:r>
        <w:t>compared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 total</w:t>
      </w:r>
      <w:r>
        <w:rPr>
          <w:spacing w:val="-1"/>
        </w:rPr>
        <w:t xml:space="preserve"> </w:t>
      </w:r>
      <w:r>
        <w:t>staffed</w:t>
      </w:r>
      <w:r>
        <w:rPr>
          <w:spacing w:val="-4"/>
        </w:rPr>
        <w:t xml:space="preserve"> </w:t>
      </w:r>
      <w:r>
        <w:t>unit-hours.</w:t>
      </w:r>
    </w:p>
    <w:p w:rsidR="003138DA" w:rsidRDefault="003138DA">
      <w:pPr>
        <w:pStyle w:val="BodyText"/>
        <w:spacing w:before="1"/>
      </w:pPr>
    </w:p>
    <w:p w:rsidR="003138DA" w:rsidRDefault="00CE5DB3">
      <w:pPr>
        <w:pStyle w:val="BodyText"/>
        <w:ind w:left="1080" w:right="1560" w:hanging="1"/>
      </w:pPr>
      <w:r>
        <w:t>If we use the data gathered in Figure 13 for EMS run volume for the three Medic</w:t>
      </w:r>
      <w:r>
        <w:rPr>
          <w:spacing w:val="-62"/>
        </w:rPr>
        <w:t xml:space="preserve"> </w:t>
      </w:r>
      <w:r>
        <w:t>ambulances during the period of April 1, 2017 to March 31, 2018, and using an</w:t>
      </w:r>
      <w:r>
        <w:rPr>
          <w:spacing w:val="1"/>
        </w:rPr>
        <w:t xml:space="preserve"> </w:t>
      </w:r>
      <w:r>
        <w:t>assumption that each medical response averages a time Out-of-Service (OOS) of</w:t>
      </w:r>
      <w:r>
        <w:rPr>
          <w:spacing w:val="-61"/>
        </w:rPr>
        <w:t xml:space="preserve"> </w:t>
      </w:r>
      <w:r>
        <w:t>approximately 1 hour, we can calculate a UHU for each of the Medic units. That</w:t>
      </w:r>
      <w:r>
        <w:rPr>
          <w:spacing w:val="1"/>
        </w:rPr>
        <w:t xml:space="preserve"> </w:t>
      </w:r>
      <w:r>
        <w:t>calculation and the resulting chart showing the UHU rate for each of the Medic</w:t>
      </w:r>
      <w:r>
        <w:rPr>
          <w:spacing w:val="1"/>
        </w:rPr>
        <w:t xml:space="preserve"> </w:t>
      </w:r>
      <w:r>
        <w:t>ambulances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30.</w:t>
      </w:r>
    </w:p>
    <w:p w:rsidR="003138DA" w:rsidRDefault="003138DA">
      <w:pPr>
        <w:sectPr w:rsidR="003138DA">
          <w:pgSz w:w="12240" w:h="15840"/>
          <w:pgMar w:top="1420" w:right="80" w:bottom="1200" w:left="360" w:header="0" w:footer="1006" w:gutter="0"/>
          <w:cols w:space="720"/>
        </w:sectPr>
      </w:pPr>
    </w:p>
    <w:tbl>
      <w:tblPr>
        <w:tblW w:w="0" w:type="auto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9"/>
        <w:gridCol w:w="2429"/>
        <w:gridCol w:w="2251"/>
        <w:gridCol w:w="1997"/>
      </w:tblGrid>
      <w:tr w:rsidR="003138DA">
        <w:trPr>
          <w:trHeight w:val="537"/>
        </w:trPr>
        <w:tc>
          <w:tcPr>
            <w:tcW w:w="9576" w:type="dxa"/>
            <w:gridSpan w:val="4"/>
          </w:tcPr>
          <w:p w:rsidR="003138DA" w:rsidRDefault="00CE5DB3">
            <w:pPr>
              <w:pStyle w:val="TableParagraph"/>
              <w:spacing w:before="0" w:line="268" w:lineRule="exact"/>
              <w:ind w:left="2232" w:right="2224"/>
              <w:jc w:val="center"/>
              <w:rPr>
                <w:b/>
              </w:rPr>
            </w:pPr>
            <w:r>
              <w:rPr>
                <w:b/>
              </w:rPr>
              <w:t>Grapevine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Ambulances-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Estimated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Unit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Hour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Utilization</w:t>
            </w:r>
          </w:p>
          <w:p w:rsidR="003138DA" w:rsidRDefault="00CE5DB3">
            <w:pPr>
              <w:pStyle w:val="TableParagraph"/>
              <w:spacing w:before="0" w:line="249" w:lineRule="exact"/>
              <w:ind w:left="2232" w:right="2221"/>
              <w:jc w:val="center"/>
              <w:rPr>
                <w:b/>
              </w:rPr>
            </w:pPr>
            <w:r>
              <w:rPr>
                <w:b/>
              </w:rPr>
              <w:t>April 1,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2017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March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31,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2018</w:t>
            </w:r>
          </w:p>
        </w:tc>
      </w:tr>
      <w:tr w:rsidR="003138DA">
        <w:trPr>
          <w:trHeight w:val="268"/>
        </w:trPr>
        <w:tc>
          <w:tcPr>
            <w:tcW w:w="2899" w:type="dxa"/>
          </w:tcPr>
          <w:p w:rsidR="003138DA" w:rsidRDefault="003138DA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429" w:type="dxa"/>
          </w:tcPr>
          <w:p w:rsidR="003138DA" w:rsidRDefault="00CE5DB3">
            <w:pPr>
              <w:pStyle w:val="TableParagraph"/>
              <w:spacing w:before="0" w:line="248" w:lineRule="exact"/>
              <w:ind w:left="828" w:right="822"/>
              <w:jc w:val="center"/>
              <w:rPr>
                <w:b/>
              </w:rPr>
            </w:pPr>
            <w:r>
              <w:rPr>
                <w:b/>
              </w:rPr>
              <w:t>Medic 1</w:t>
            </w:r>
          </w:p>
        </w:tc>
        <w:tc>
          <w:tcPr>
            <w:tcW w:w="2251" w:type="dxa"/>
          </w:tcPr>
          <w:p w:rsidR="003138DA" w:rsidRDefault="00CE5DB3">
            <w:pPr>
              <w:pStyle w:val="TableParagraph"/>
              <w:spacing w:before="0" w:line="248" w:lineRule="exact"/>
              <w:ind w:left="739" w:right="733"/>
              <w:jc w:val="center"/>
              <w:rPr>
                <w:b/>
              </w:rPr>
            </w:pPr>
            <w:r>
              <w:rPr>
                <w:b/>
              </w:rPr>
              <w:t>Medic 3</w:t>
            </w:r>
          </w:p>
        </w:tc>
        <w:tc>
          <w:tcPr>
            <w:tcW w:w="1997" w:type="dxa"/>
          </w:tcPr>
          <w:p w:rsidR="003138DA" w:rsidRDefault="00CE5DB3">
            <w:pPr>
              <w:pStyle w:val="TableParagraph"/>
              <w:spacing w:before="0" w:line="248" w:lineRule="exact"/>
              <w:ind w:left="612" w:right="606"/>
              <w:jc w:val="center"/>
              <w:rPr>
                <w:b/>
              </w:rPr>
            </w:pPr>
            <w:r>
              <w:rPr>
                <w:b/>
              </w:rPr>
              <w:t>Medic 5</w:t>
            </w:r>
          </w:p>
        </w:tc>
      </w:tr>
      <w:tr w:rsidR="003138DA">
        <w:trPr>
          <w:trHeight w:val="268"/>
        </w:trPr>
        <w:tc>
          <w:tcPr>
            <w:tcW w:w="2899" w:type="dxa"/>
          </w:tcPr>
          <w:p w:rsidR="003138DA" w:rsidRDefault="00CE5DB3">
            <w:pPr>
              <w:pStyle w:val="TableParagraph"/>
              <w:spacing w:before="0" w:line="248" w:lineRule="exact"/>
              <w:ind w:left="107" w:right="0"/>
              <w:jc w:val="left"/>
              <w:rPr>
                <w:b/>
              </w:rPr>
            </w:pPr>
            <w:r>
              <w:rPr>
                <w:b/>
              </w:rPr>
              <w:t>Calls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Service</w:t>
            </w:r>
          </w:p>
        </w:tc>
        <w:tc>
          <w:tcPr>
            <w:tcW w:w="2429" w:type="dxa"/>
          </w:tcPr>
          <w:p w:rsidR="003138DA" w:rsidRDefault="00CE5DB3">
            <w:pPr>
              <w:pStyle w:val="TableParagraph"/>
              <w:spacing w:before="0" w:line="248" w:lineRule="exact"/>
              <w:ind w:left="827" w:right="822"/>
              <w:jc w:val="center"/>
            </w:pPr>
            <w:r>
              <w:t>1,756</w:t>
            </w:r>
          </w:p>
        </w:tc>
        <w:tc>
          <w:tcPr>
            <w:tcW w:w="2251" w:type="dxa"/>
          </w:tcPr>
          <w:p w:rsidR="003138DA" w:rsidRDefault="00CE5DB3">
            <w:pPr>
              <w:pStyle w:val="TableParagraph"/>
              <w:spacing w:before="0" w:line="248" w:lineRule="exact"/>
              <w:ind w:left="739" w:right="730"/>
              <w:jc w:val="center"/>
            </w:pPr>
            <w:r>
              <w:t>1,621</w:t>
            </w:r>
          </w:p>
        </w:tc>
        <w:tc>
          <w:tcPr>
            <w:tcW w:w="1997" w:type="dxa"/>
          </w:tcPr>
          <w:p w:rsidR="003138DA" w:rsidRDefault="00CE5DB3">
            <w:pPr>
              <w:pStyle w:val="TableParagraph"/>
              <w:spacing w:before="0" w:line="248" w:lineRule="exact"/>
              <w:ind w:left="612" w:right="605"/>
              <w:jc w:val="center"/>
            </w:pPr>
            <w:r>
              <w:t>922</w:t>
            </w:r>
          </w:p>
        </w:tc>
      </w:tr>
      <w:tr w:rsidR="003138DA">
        <w:trPr>
          <w:trHeight w:val="268"/>
        </w:trPr>
        <w:tc>
          <w:tcPr>
            <w:tcW w:w="2899" w:type="dxa"/>
          </w:tcPr>
          <w:p w:rsidR="003138DA" w:rsidRDefault="00CE5DB3">
            <w:pPr>
              <w:pStyle w:val="TableParagraph"/>
              <w:spacing w:before="0" w:line="248" w:lineRule="exact"/>
              <w:ind w:left="107" w:right="0"/>
              <w:jc w:val="left"/>
              <w:rPr>
                <w:b/>
              </w:rPr>
            </w:pPr>
            <w:r>
              <w:rPr>
                <w:b/>
              </w:rPr>
              <w:t>Period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Hours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Staffed</w:t>
            </w:r>
          </w:p>
        </w:tc>
        <w:tc>
          <w:tcPr>
            <w:tcW w:w="2429" w:type="dxa"/>
          </w:tcPr>
          <w:p w:rsidR="003138DA" w:rsidRDefault="00CE5DB3">
            <w:pPr>
              <w:pStyle w:val="TableParagraph"/>
              <w:spacing w:before="0" w:line="248" w:lineRule="exact"/>
              <w:ind w:left="827" w:right="822"/>
              <w:jc w:val="center"/>
            </w:pPr>
            <w:r>
              <w:t>8,760</w:t>
            </w:r>
          </w:p>
        </w:tc>
        <w:tc>
          <w:tcPr>
            <w:tcW w:w="2251" w:type="dxa"/>
          </w:tcPr>
          <w:p w:rsidR="003138DA" w:rsidRDefault="00CE5DB3">
            <w:pPr>
              <w:pStyle w:val="TableParagraph"/>
              <w:spacing w:before="0" w:line="248" w:lineRule="exact"/>
              <w:ind w:left="739" w:right="730"/>
              <w:jc w:val="center"/>
            </w:pPr>
            <w:r>
              <w:t>8,760</w:t>
            </w:r>
          </w:p>
        </w:tc>
        <w:tc>
          <w:tcPr>
            <w:tcW w:w="1997" w:type="dxa"/>
          </w:tcPr>
          <w:p w:rsidR="003138DA" w:rsidRDefault="00CE5DB3">
            <w:pPr>
              <w:pStyle w:val="TableParagraph"/>
              <w:spacing w:before="0" w:line="248" w:lineRule="exact"/>
              <w:ind w:left="612" w:right="603"/>
              <w:jc w:val="center"/>
            </w:pPr>
            <w:r>
              <w:t>8,760</w:t>
            </w:r>
          </w:p>
        </w:tc>
      </w:tr>
      <w:tr w:rsidR="003138DA">
        <w:trPr>
          <w:trHeight w:val="268"/>
        </w:trPr>
        <w:tc>
          <w:tcPr>
            <w:tcW w:w="2899" w:type="dxa"/>
          </w:tcPr>
          <w:p w:rsidR="003138DA" w:rsidRDefault="00CE5DB3">
            <w:pPr>
              <w:pStyle w:val="TableParagraph"/>
              <w:spacing w:before="0" w:line="248" w:lineRule="exact"/>
              <w:ind w:left="107" w:right="0"/>
              <w:jc w:val="left"/>
              <w:rPr>
                <w:b/>
              </w:rPr>
            </w:pPr>
            <w:r>
              <w:rPr>
                <w:b/>
              </w:rPr>
              <w:t>Unit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Hour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Utilization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Rate</w:t>
            </w:r>
          </w:p>
        </w:tc>
        <w:tc>
          <w:tcPr>
            <w:tcW w:w="2429" w:type="dxa"/>
          </w:tcPr>
          <w:p w:rsidR="003138DA" w:rsidRDefault="00CE5DB3">
            <w:pPr>
              <w:pStyle w:val="TableParagraph"/>
              <w:spacing w:before="0" w:line="248" w:lineRule="exact"/>
              <w:ind w:left="827" w:right="822"/>
              <w:jc w:val="center"/>
            </w:pPr>
            <w:r>
              <w:t>20.05%</w:t>
            </w:r>
          </w:p>
        </w:tc>
        <w:tc>
          <w:tcPr>
            <w:tcW w:w="2251" w:type="dxa"/>
          </w:tcPr>
          <w:p w:rsidR="003138DA" w:rsidRDefault="00CE5DB3">
            <w:pPr>
              <w:pStyle w:val="TableParagraph"/>
              <w:spacing w:before="0" w:line="248" w:lineRule="exact"/>
              <w:ind w:left="739" w:right="729"/>
              <w:jc w:val="center"/>
            </w:pPr>
            <w:r>
              <w:t>18.50%</w:t>
            </w:r>
          </w:p>
        </w:tc>
        <w:tc>
          <w:tcPr>
            <w:tcW w:w="1997" w:type="dxa"/>
          </w:tcPr>
          <w:p w:rsidR="003138DA" w:rsidRDefault="00CE5DB3">
            <w:pPr>
              <w:pStyle w:val="TableParagraph"/>
              <w:spacing w:before="0" w:line="248" w:lineRule="exact"/>
              <w:ind w:left="612" w:right="602"/>
              <w:jc w:val="center"/>
            </w:pPr>
            <w:r>
              <w:t>10.53%</w:t>
            </w:r>
          </w:p>
        </w:tc>
      </w:tr>
    </w:tbl>
    <w:p w:rsidR="003138DA" w:rsidRDefault="00CE5DB3">
      <w:pPr>
        <w:pStyle w:val="BodyText"/>
        <w:spacing w:before="1"/>
        <w:ind w:left="1908" w:right="2185"/>
        <w:jc w:val="center"/>
      </w:pPr>
      <w:r>
        <w:rPr>
          <w:noProof/>
        </w:rPr>
        <w:drawing>
          <wp:anchor distT="0" distB="0" distL="0" distR="0" simplePos="0" relativeHeight="481629696" behindDoc="1" locked="0" layoutInCell="1" allowOverlap="1">
            <wp:simplePos x="0" y="0"/>
            <wp:positionH relativeFrom="page">
              <wp:posOffset>5292090</wp:posOffset>
            </wp:positionH>
            <wp:positionV relativeFrom="page">
              <wp:posOffset>7222230</wp:posOffset>
            </wp:positionV>
            <wp:extent cx="1761743" cy="1847088"/>
            <wp:effectExtent l="0" t="0" r="0" b="0"/>
            <wp:wrapNone/>
            <wp:docPr id="1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3" type="#_x0000_t136" style="position:absolute;left:0;text-align:left;margin-left:-19.65pt;margin-top:367.4pt;width:653.2pt;height:59.1pt;rotation:315;z-index:15805952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t>Figure</w:t>
      </w:r>
      <w:r>
        <w:rPr>
          <w:spacing w:val="-3"/>
        </w:rPr>
        <w:t xml:space="preserve"> </w:t>
      </w:r>
      <w:r>
        <w:t>30</w:t>
      </w:r>
    </w:p>
    <w:p w:rsidR="003138DA" w:rsidRDefault="003138DA">
      <w:pPr>
        <w:pStyle w:val="BodyText"/>
      </w:pPr>
    </w:p>
    <w:p w:rsidR="003138DA" w:rsidRDefault="003138DA">
      <w:pPr>
        <w:pStyle w:val="BodyText"/>
        <w:spacing w:before="10"/>
        <w:rPr>
          <w:sz w:val="20"/>
        </w:rPr>
      </w:pPr>
    </w:p>
    <w:p w:rsidR="003138DA" w:rsidRDefault="00CE5DB3">
      <w:pPr>
        <w:pStyle w:val="BodyText"/>
        <w:spacing w:before="1" w:line="276" w:lineRule="auto"/>
        <w:ind w:left="1079" w:right="1510"/>
      </w:pPr>
      <w:r>
        <w:t>Having made an approximate UHU rate calculation for each of the three Medic</w:t>
      </w:r>
      <w:r>
        <w:rPr>
          <w:spacing w:val="1"/>
        </w:rPr>
        <w:t xml:space="preserve"> </w:t>
      </w:r>
      <w:r>
        <w:t>units in the 12 month period, what do the numbers indicate? To determine that</w:t>
      </w:r>
      <w:r>
        <w:rPr>
          <w:spacing w:val="1"/>
        </w:rPr>
        <w:t xml:space="preserve"> </w:t>
      </w:r>
      <w:r>
        <w:t xml:space="preserve">SGR referenced a document entitled: </w:t>
      </w:r>
      <w:r>
        <w:rPr>
          <w:b/>
          <w:i/>
        </w:rPr>
        <w:t>Calculating your EMS Service's</w:t>
      </w:r>
      <w:r>
        <w:rPr>
          <w:b/>
          <w:i/>
          <w:spacing w:val="1"/>
        </w:rPr>
        <w:t xml:space="preserve"> </w:t>
      </w:r>
      <w:r>
        <w:rPr>
          <w:b/>
          <w:i/>
        </w:rPr>
        <w:t>"Average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Cost of Service" and "Unit Hour Analysis". </w:t>
      </w:r>
      <w:r>
        <w:t>This document was developed by</w:t>
      </w:r>
      <w:r>
        <w:rPr>
          <w:spacing w:val="1"/>
        </w:rPr>
        <w:t xml:space="preserve"> </w:t>
      </w:r>
      <w:r>
        <w:t>J.R.</w:t>
      </w:r>
      <w:r>
        <w:rPr>
          <w:spacing w:val="-61"/>
        </w:rPr>
        <w:t xml:space="preserve"> </w:t>
      </w:r>
      <w:r>
        <w:t>Henry Consulting, Inc. in 2011. It remains the definitive guide currently. A full</w:t>
      </w:r>
      <w:r>
        <w:rPr>
          <w:spacing w:val="1"/>
        </w:rPr>
        <w:t xml:space="preserve"> </w:t>
      </w:r>
      <w:r>
        <w:t>copy of the document including suggested worksheets to conduct the analysis is</w:t>
      </w:r>
      <w:r>
        <w:rPr>
          <w:spacing w:val="1"/>
        </w:rPr>
        <w:t xml:space="preserve"> </w:t>
      </w:r>
      <w:r>
        <w:t>included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Appendix</w:t>
      </w:r>
      <w:r>
        <w:rPr>
          <w:spacing w:val="6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report.</w:t>
      </w:r>
    </w:p>
    <w:p w:rsidR="003138DA" w:rsidRDefault="003138DA">
      <w:pPr>
        <w:spacing w:line="276" w:lineRule="auto"/>
        <w:sectPr w:rsidR="003138DA">
          <w:pgSz w:w="12240" w:h="15840"/>
          <w:pgMar w:top="1440" w:right="80" w:bottom="1200" w:left="360" w:header="0" w:footer="1006" w:gutter="0"/>
          <w:cols w:space="720"/>
        </w:sectPr>
      </w:pPr>
    </w:p>
    <w:p w:rsidR="003138DA" w:rsidRDefault="00CE5DB3">
      <w:pPr>
        <w:pStyle w:val="Heading3"/>
      </w:pPr>
      <w:r>
        <w:pict>
          <v:shape id="_x0000_s1062" type="#_x0000_t136" style="position:absolute;left:0;text-align:left;margin-left:-19.65pt;margin-top:367.4pt;width:653.2pt;height:59.1pt;rotation:315;z-index:15806976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bookmarkStart w:id="32" w:name="_TOC_250010"/>
      <w:r>
        <w:t>Unit</w:t>
      </w:r>
      <w:r>
        <w:rPr>
          <w:spacing w:val="-1"/>
        </w:rPr>
        <w:t xml:space="preserve"> </w:t>
      </w:r>
      <w:r>
        <w:t>Hour</w:t>
      </w:r>
      <w:r>
        <w:rPr>
          <w:spacing w:val="-3"/>
        </w:rPr>
        <w:t xml:space="preserve"> </w:t>
      </w:r>
      <w:r>
        <w:t>Analysis</w:t>
      </w:r>
      <w:r>
        <w:rPr>
          <w:spacing w:val="-3"/>
        </w:rPr>
        <w:t xml:space="preserve"> </w:t>
      </w:r>
      <w:bookmarkEnd w:id="32"/>
      <w:r>
        <w:t>Summary</w:t>
      </w:r>
    </w:p>
    <w:p w:rsidR="003138DA" w:rsidRDefault="003138DA">
      <w:pPr>
        <w:pStyle w:val="BodyText"/>
        <w:spacing w:before="1"/>
        <w:rPr>
          <w:b/>
          <w:i/>
        </w:rPr>
      </w:pPr>
    </w:p>
    <w:p w:rsidR="003138DA" w:rsidRDefault="00CE5DB3">
      <w:pPr>
        <w:pStyle w:val="BodyText"/>
        <w:ind w:left="1079" w:right="1426"/>
      </w:pPr>
      <w:r>
        <w:t>Once the UHU rate has been calculated using validated data, an EMS agency can</w:t>
      </w:r>
      <w:r>
        <w:rPr>
          <w:spacing w:val="1"/>
        </w:rPr>
        <w:t xml:space="preserve"> </w:t>
      </w:r>
      <w:r>
        <w:t>easily determine whether the Medic unit workload is above, at, or below</w:t>
      </w:r>
      <w:r>
        <w:rPr>
          <w:spacing w:val="1"/>
        </w:rPr>
        <w:t xml:space="preserve"> </w:t>
      </w:r>
      <w:r>
        <w:t>recommended utilization.</w:t>
      </w:r>
      <w:r>
        <w:rPr>
          <w:spacing w:val="1"/>
        </w:rPr>
        <w:t xml:space="preserve"> </w:t>
      </w:r>
      <w:r>
        <w:t>A direct comparison and correlation of UHU between</w:t>
      </w:r>
      <w:r>
        <w:rPr>
          <w:spacing w:val="1"/>
        </w:rPr>
        <w:t xml:space="preserve"> </w:t>
      </w:r>
      <w:r>
        <w:t>separate EMS organizations is difficult as utilization rates are dependent on a</w:t>
      </w:r>
      <w:r>
        <w:rPr>
          <w:spacing w:val="1"/>
        </w:rPr>
        <w:t xml:space="preserve"> </w:t>
      </w:r>
      <w:r>
        <w:t>number of other mitigating factors such as the presence of response time</w:t>
      </w:r>
      <w:r>
        <w:rPr>
          <w:spacing w:val="1"/>
        </w:rPr>
        <w:t xml:space="preserve"> </w:t>
      </w:r>
      <w:r>
        <w:t>standards, shift length, overall time or length of transports; impact on employee</w:t>
      </w:r>
      <w:r>
        <w:rPr>
          <w:spacing w:val="1"/>
        </w:rPr>
        <w:t xml:space="preserve"> </w:t>
      </w:r>
      <w:r>
        <w:t>wellness and safety, transport times and medical facility turnaround times as well</w:t>
      </w:r>
      <w:r>
        <w:rPr>
          <w:spacing w:val="-61"/>
        </w:rPr>
        <w:t xml:space="preserve"> </w:t>
      </w:r>
      <w:r>
        <w:t>as a variety of other operational and administrative issues. Typically, EMS</w:t>
      </w:r>
      <w:r>
        <w:rPr>
          <w:spacing w:val="1"/>
        </w:rPr>
        <w:t xml:space="preserve"> </w:t>
      </w:r>
      <w:r>
        <w:t>organizations strive for the highest utilization rates possible, with optimal overall</w:t>
      </w:r>
      <w:r>
        <w:rPr>
          <w:spacing w:val="1"/>
        </w:rPr>
        <w:t xml:space="preserve"> </w:t>
      </w:r>
      <w:r>
        <w:t>utilization</w:t>
      </w:r>
      <w:r>
        <w:rPr>
          <w:spacing w:val="-5"/>
        </w:rPr>
        <w:t xml:space="preserve"> </w:t>
      </w:r>
      <w:r>
        <w:t>rates</w:t>
      </w:r>
      <w:r>
        <w:rPr>
          <w:spacing w:val="-2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considered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.50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.55</w:t>
      </w:r>
      <w:r>
        <w:rPr>
          <w:spacing w:val="-3"/>
        </w:rPr>
        <w:t xml:space="preserve"> </w:t>
      </w:r>
      <w:r>
        <w:t>range.</w:t>
      </w:r>
      <w:r>
        <w:rPr>
          <w:spacing w:val="-2"/>
        </w:rPr>
        <w:t xml:space="preserve"> </w:t>
      </w:r>
      <w:r>
        <w:t>J.D.</w:t>
      </w:r>
      <w:r>
        <w:rPr>
          <w:spacing w:val="-1"/>
        </w:rPr>
        <w:t xml:space="preserve"> </w:t>
      </w:r>
      <w:r>
        <w:t>Henry</w:t>
      </w:r>
      <w:r>
        <w:rPr>
          <w:spacing w:val="-3"/>
        </w:rPr>
        <w:t xml:space="preserve"> </w:t>
      </w:r>
      <w:r>
        <w:t>Consulting,</w:t>
      </w:r>
      <w:r>
        <w:rPr>
          <w:spacing w:val="-3"/>
        </w:rPr>
        <w:t xml:space="preserve"> </w:t>
      </w:r>
      <w:r>
        <w:t>Inc.</w:t>
      </w:r>
      <w:r>
        <w:rPr>
          <w:spacing w:val="-61"/>
        </w:rPr>
        <w:t xml:space="preserve"> </w:t>
      </w:r>
      <w:r>
        <w:t>utilizes the following general scale when evaluating EMS organization overall</w:t>
      </w:r>
      <w:r>
        <w:rPr>
          <w:spacing w:val="1"/>
        </w:rPr>
        <w:t xml:space="preserve"> </w:t>
      </w:r>
      <w:r>
        <w:t>utilization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proficiency.</w:t>
      </w:r>
    </w:p>
    <w:p w:rsidR="003138DA" w:rsidRDefault="003138DA">
      <w:pPr>
        <w:pStyle w:val="BodyText"/>
        <w:spacing w:before="11"/>
        <w:rPr>
          <w:sz w:val="27"/>
        </w:rPr>
      </w:pPr>
    </w:p>
    <w:p w:rsidR="003138DA" w:rsidRDefault="00CE5DB3">
      <w:pPr>
        <w:spacing w:before="1"/>
        <w:ind w:left="4679"/>
        <w:rPr>
          <w:b/>
          <w:sz w:val="28"/>
        </w:rPr>
      </w:pPr>
      <w:r>
        <w:rPr>
          <w:b/>
          <w:sz w:val="28"/>
        </w:rPr>
        <w:t>Unit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Hour Utilization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Rate:</w:t>
      </w:r>
    </w:p>
    <w:p w:rsidR="003138DA" w:rsidRDefault="00CE5DB3">
      <w:pPr>
        <w:spacing w:before="1" w:line="341" w:lineRule="exact"/>
        <w:ind w:left="4400"/>
        <w:rPr>
          <w:b/>
          <w:sz w:val="28"/>
        </w:rPr>
      </w:pPr>
      <w:r>
        <w:rPr>
          <w:b/>
          <w:sz w:val="28"/>
        </w:rPr>
        <w:t>.55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.45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 Optimal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Utilization</w:t>
      </w:r>
    </w:p>
    <w:p w:rsidR="003138DA" w:rsidRDefault="00CE5DB3">
      <w:pPr>
        <w:spacing w:line="341" w:lineRule="exact"/>
        <w:ind w:left="4400"/>
        <w:rPr>
          <w:b/>
          <w:sz w:val="28"/>
        </w:rPr>
      </w:pPr>
      <w:r>
        <w:rPr>
          <w:b/>
          <w:sz w:val="28"/>
        </w:rPr>
        <w:t>.45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- .35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Above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Average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Utilization</w:t>
      </w:r>
    </w:p>
    <w:p w:rsidR="003138DA" w:rsidRDefault="00CE5DB3">
      <w:pPr>
        <w:spacing w:line="341" w:lineRule="exact"/>
        <w:ind w:left="4399"/>
        <w:rPr>
          <w:b/>
          <w:sz w:val="28"/>
        </w:rPr>
      </w:pPr>
      <w:r>
        <w:rPr>
          <w:b/>
          <w:sz w:val="28"/>
        </w:rPr>
        <w:t>.35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.25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 Average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Utilization</w:t>
      </w:r>
    </w:p>
    <w:p w:rsidR="003138DA" w:rsidRDefault="00CE5DB3">
      <w:pPr>
        <w:spacing w:before="1" w:line="341" w:lineRule="exact"/>
        <w:ind w:left="4399"/>
        <w:rPr>
          <w:b/>
          <w:sz w:val="28"/>
        </w:rPr>
      </w:pPr>
      <w:r>
        <w:rPr>
          <w:b/>
          <w:sz w:val="28"/>
        </w:rPr>
        <w:t>.25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.15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Below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Average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Utilization</w:t>
      </w:r>
    </w:p>
    <w:p w:rsidR="003138DA" w:rsidRDefault="00CE5DB3">
      <w:pPr>
        <w:spacing w:line="341" w:lineRule="exact"/>
        <w:ind w:left="4398"/>
        <w:rPr>
          <w:b/>
          <w:sz w:val="28"/>
        </w:rPr>
      </w:pPr>
      <w:r>
        <w:rPr>
          <w:b/>
          <w:sz w:val="28"/>
        </w:rPr>
        <w:t>.15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.01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 Poor Utilization</w:t>
      </w:r>
    </w:p>
    <w:p w:rsidR="003138DA" w:rsidRDefault="00CE5DB3">
      <w:pPr>
        <w:pStyle w:val="BodyText"/>
        <w:spacing w:before="251"/>
        <w:ind w:left="1905" w:right="2187"/>
        <w:jc w:val="center"/>
      </w:pPr>
      <w:r>
        <w:t>Figure</w:t>
      </w:r>
      <w:r>
        <w:rPr>
          <w:spacing w:val="-3"/>
        </w:rPr>
        <w:t xml:space="preserve"> </w:t>
      </w:r>
      <w:r>
        <w:t>31</w:t>
      </w:r>
    </w:p>
    <w:p w:rsidR="003138DA" w:rsidRDefault="003138DA">
      <w:pPr>
        <w:pStyle w:val="BodyText"/>
        <w:spacing w:before="12"/>
        <w:rPr>
          <w:sz w:val="20"/>
        </w:rPr>
      </w:pPr>
    </w:p>
    <w:p w:rsidR="003138DA" w:rsidRDefault="00CE5DB3">
      <w:pPr>
        <w:pStyle w:val="Heading2"/>
        <w:spacing w:line="276" w:lineRule="auto"/>
        <w:ind w:left="1077" w:right="1361"/>
      </w:pPr>
      <w:r>
        <w:t>Recommendation #15 - The Fire Department, using validated CAD data for time</w:t>
      </w:r>
      <w:r>
        <w:rPr>
          <w:spacing w:val="1"/>
        </w:rPr>
        <w:t xml:space="preserve"> </w:t>
      </w:r>
      <w:r>
        <w:t>spent while engaged in emergency response activities,</w:t>
      </w:r>
      <w:r>
        <w:rPr>
          <w:spacing w:val="1"/>
        </w:rPr>
        <w:t xml:space="preserve"> </w:t>
      </w:r>
      <w:r>
        <w:t>should calculate the Unit</w:t>
      </w:r>
      <w:r>
        <w:rPr>
          <w:spacing w:val="-61"/>
        </w:rPr>
        <w:t xml:space="preserve"> </w:t>
      </w:r>
      <w:r>
        <w:t>Hour Utilization (UHU) rate, on an ongoing and continuous basis, for all fire and</w:t>
      </w:r>
      <w:r>
        <w:rPr>
          <w:spacing w:val="1"/>
        </w:rPr>
        <w:t xml:space="preserve"> </w:t>
      </w:r>
      <w:r>
        <w:t>EMS</w:t>
      </w:r>
      <w:r>
        <w:rPr>
          <w:spacing w:val="-3"/>
        </w:rPr>
        <w:t xml:space="preserve"> </w:t>
      </w:r>
      <w:r>
        <w:t>response</w:t>
      </w:r>
      <w:r>
        <w:rPr>
          <w:spacing w:val="-1"/>
        </w:rPr>
        <w:t xml:space="preserve"> </w:t>
      </w:r>
      <w:r>
        <w:t>resources.</w:t>
      </w:r>
    </w:p>
    <w:p w:rsidR="003138DA" w:rsidRDefault="00CE5DB3">
      <w:pPr>
        <w:spacing w:before="199" w:line="276" w:lineRule="auto"/>
        <w:ind w:left="1077" w:right="1486"/>
        <w:rPr>
          <w:b/>
          <w:sz w:val="28"/>
        </w:rPr>
      </w:pPr>
      <w:r>
        <w:rPr>
          <w:noProof/>
        </w:rPr>
        <w:drawing>
          <wp:anchor distT="0" distB="0" distL="0" distR="0" simplePos="0" relativeHeight="481630720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212979</wp:posOffset>
            </wp:positionV>
            <wp:extent cx="1761743" cy="1847088"/>
            <wp:effectExtent l="0" t="0" r="0" b="0"/>
            <wp:wrapNone/>
            <wp:docPr id="1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Recommendation #16 - The Fire Department, using the UHU rates identified in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Recommendation #15, should work toward balancing the resource workload as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much as possible to achieve maximum benefit to the members of the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department and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community.</w:t>
      </w:r>
    </w:p>
    <w:p w:rsidR="003138DA" w:rsidRDefault="003138DA">
      <w:pPr>
        <w:spacing w:line="276" w:lineRule="auto"/>
        <w:rPr>
          <w:sz w:val="28"/>
        </w:rPr>
        <w:sectPr w:rsidR="003138DA">
          <w:pgSz w:w="12240" w:h="15840"/>
          <w:pgMar w:top="1420" w:right="80" w:bottom="1200" w:left="360" w:header="0" w:footer="1006" w:gutter="0"/>
          <w:cols w:space="720"/>
        </w:sectPr>
      </w:pPr>
    </w:p>
    <w:p w:rsidR="003138DA" w:rsidRDefault="00CE5DB3">
      <w:pPr>
        <w:pStyle w:val="BodyText"/>
        <w:spacing w:before="4"/>
        <w:rPr>
          <w:b/>
          <w:sz w:val="16"/>
        </w:rPr>
      </w:pPr>
      <w:r>
        <w:rPr>
          <w:noProof/>
        </w:rPr>
        <w:drawing>
          <wp:anchor distT="0" distB="0" distL="0" distR="0" simplePos="0" relativeHeight="481631744" behindDoc="1" locked="0" layoutInCell="1" allowOverlap="1">
            <wp:simplePos x="0" y="0"/>
            <wp:positionH relativeFrom="page">
              <wp:posOffset>5292090</wp:posOffset>
            </wp:positionH>
            <wp:positionV relativeFrom="page">
              <wp:posOffset>7222230</wp:posOffset>
            </wp:positionV>
            <wp:extent cx="1761743" cy="1847088"/>
            <wp:effectExtent l="0" t="0" r="0" b="0"/>
            <wp:wrapNone/>
            <wp:docPr id="1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1" type="#_x0000_t136" style="position:absolute;margin-left:-19.65pt;margin-top:367.4pt;width:653.2pt;height:59.1pt;rotation:315;z-index:15808000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</w:p>
    <w:p w:rsidR="003138DA" w:rsidRDefault="003138DA">
      <w:pPr>
        <w:rPr>
          <w:sz w:val="16"/>
        </w:rPr>
        <w:sectPr w:rsidR="003138DA">
          <w:footerReference w:type="default" r:id="rId45"/>
          <w:pgSz w:w="12240" w:h="15840"/>
          <w:pgMar w:top="1500" w:right="80" w:bottom="280" w:left="360" w:header="0" w:footer="0" w:gutter="0"/>
          <w:cols w:space="720"/>
        </w:sectPr>
      </w:pPr>
    </w:p>
    <w:p w:rsidR="003138DA" w:rsidRDefault="00CE5DB3">
      <w:pPr>
        <w:pStyle w:val="Heading3"/>
      </w:pPr>
      <w:r>
        <w:rPr>
          <w:noProof/>
        </w:rPr>
        <w:drawing>
          <wp:anchor distT="0" distB="0" distL="0" distR="0" simplePos="0" relativeHeight="481632768" behindDoc="1" locked="0" layoutInCell="1" allowOverlap="1">
            <wp:simplePos x="0" y="0"/>
            <wp:positionH relativeFrom="page">
              <wp:posOffset>5292090</wp:posOffset>
            </wp:positionH>
            <wp:positionV relativeFrom="page">
              <wp:posOffset>7222230</wp:posOffset>
            </wp:positionV>
            <wp:extent cx="1761743" cy="1847088"/>
            <wp:effectExtent l="0" t="0" r="0" b="0"/>
            <wp:wrapNone/>
            <wp:docPr id="1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0" type="#_x0000_t136" style="position:absolute;left:0;text-align:left;margin-left:-19.65pt;margin-top:367.4pt;width:653.2pt;height:59.1pt;rotation:315;z-index:15809024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t>Section</w:t>
      </w:r>
      <w:r>
        <w:rPr>
          <w:spacing w:val="-2"/>
        </w:rPr>
        <w:t xml:space="preserve"> </w:t>
      </w:r>
      <w:r>
        <w:t>4</w:t>
      </w:r>
    </w:p>
    <w:p w:rsidR="003138DA" w:rsidRDefault="003138DA">
      <w:pPr>
        <w:pStyle w:val="BodyText"/>
        <w:spacing w:before="10"/>
        <w:rPr>
          <w:b/>
          <w:i/>
          <w:sz w:val="20"/>
        </w:rPr>
      </w:pPr>
    </w:p>
    <w:p w:rsidR="003138DA" w:rsidRDefault="00CE5DB3">
      <w:pPr>
        <w:pStyle w:val="Heading3"/>
        <w:spacing w:before="0" w:line="273" w:lineRule="auto"/>
        <w:ind w:right="1846"/>
      </w:pPr>
      <w:bookmarkStart w:id="33" w:name="_TOC_250009"/>
      <w:r>
        <w:t>Establishing Key Performance Indicators to Assist with EMS Critical Decision-</w:t>
      </w:r>
      <w:r>
        <w:rPr>
          <w:spacing w:val="-61"/>
        </w:rPr>
        <w:t xml:space="preserve"> </w:t>
      </w:r>
      <w:bookmarkEnd w:id="33"/>
      <w:r>
        <w:t>Making</w:t>
      </w:r>
    </w:p>
    <w:p w:rsidR="003138DA" w:rsidRDefault="00CE5DB3">
      <w:pPr>
        <w:pStyle w:val="BodyText"/>
        <w:spacing w:before="207" w:line="276" w:lineRule="auto"/>
        <w:ind w:left="1079" w:right="1484"/>
      </w:pPr>
      <w:r>
        <w:t>The following information is included in this report in order to provide specific</w:t>
      </w:r>
      <w:r>
        <w:rPr>
          <w:spacing w:val="1"/>
        </w:rPr>
        <w:t xml:space="preserve"> </w:t>
      </w:r>
      <w:r>
        <w:t>guidance to the Fire Chief and Command Staff of the Fire Department with a</w:t>
      </w:r>
      <w:r>
        <w:rPr>
          <w:spacing w:val="1"/>
        </w:rPr>
        <w:t xml:space="preserve"> </w:t>
      </w:r>
      <w:r>
        <w:t>suggested road map to develop a database that is currently deficient in the</w:t>
      </w:r>
      <w:r>
        <w:rPr>
          <w:spacing w:val="1"/>
        </w:rPr>
        <w:t xml:space="preserve"> </w:t>
      </w:r>
      <w:r>
        <w:t xml:space="preserve">department. The information had been excerpted from </w:t>
      </w:r>
      <w:r>
        <w:rPr>
          <w:b/>
          <w:i/>
        </w:rPr>
        <w:t>EMS Insider</w:t>
      </w:r>
      <w:r>
        <w:t>, and has not</w:t>
      </w:r>
      <w:r>
        <w:rPr>
          <w:spacing w:val="-61"/>
        </w:rPr>
        <w:t xml:space="preserve"> </w:t>
      </w:r>
      <w:r>
        <w:t xml:space="preserve">been edited or modified from the original version. </w:t>
      </w:r>
      <w:r>
        <w:rPr>
          <w:b/>
          <w:i/>
        </w:rPr>
        <w:t xml:space="preserve">EMS Insider </w:t>
      </w:r>
      <w:r>
        <w:t>is available by</w:t>
      </w:r>
      <w:r>
        <w:rPr>
          <w:spacing w:val="1"/>
        </w:rPr>
        <w:t xml:space="preserve"> </w:t>
      </w:r>
      <w:r>
        <w:t>digital subscription from The Journal of Emergency Medical Service at JEMS.com.</w:t>
      </w:r>
      <w:r>
        <w:rPr>
          <w:spacing w:val="-61"/>
        </w:rPr>
        <w:t xml:space="preserve"> </w:t>
      </w:r>
      <w:r>
        <w:t xml:space="preserve">Subscribers receive a monthly </w:t>
      </w:r>
      <w:r>
        <w:rPr>
          <w:i/>
        </w:rPr>
        <w:t xml:space="preserve">Insider </w:t>
      </w:r>
      <w:r>
        <w:t>e-newsletter delivered right to their inbox.</w:t>
      </w:r>
      <w:r>
        <w:rPr>
          <w:spacing w:val="1"/>
        </w:rPr>
        <w:t xml:space="preserve"> </w:t>
      </w:r>
      <w:r>
        <w:t>The newsletter regularly provides</w:t>
      </w:r>
      <w:r>
        <w:rPr>
          <w:spacing w:val="1"/>
        </w:rPr>
        <w:t xml:space="preserve"> </w:t>
      </w:r>
      <w:r>
        <w:t>legal advice, management strategies, research</w:t>
      </w:r>
      <w:r>
        <w:rPr>
          <w:spacing w:val="-61"/>
        </w:rPr>
        <w:t xml:space="preserve"> </w:t>
      </w:r>
      <w:r>
        <w:t>reviews and executive-level information packaged in a convenient, easy-to-print</w:t>
      </w:r>
      <w:r>
        <w:rPr>
          <w:spacing w:val="1"/>
        </w:rPr>
        <w:t xml:space="preserve"> </w:t>
      </w:r>
      <w:r>
        <w:t xml:space="preserve">format. If the Fire Department is not a current </w:t>
      </w:r>
      <w:r>
        <w:rPr>
          <w:b/>
          <w:i/>
        </w:rPr>
        <w:t xml:space="preserve">Insider </w:t>
      </w:r>
      <w:r>
        <w:t>subscriber, a subscription</w:t>
      </w:r>
      <w:r>
        <w:rPr>
          <w:spacing w:val="1"/>
        </w:rPr>
        <w:t xml:space="preserve"> </w:t>
      </w:r>
      <w:r>
        <w:t xml:space="preserve">request can be made at: </w:t>
      </w:r>
      <w:hyperlink r:id="rId46">
        <w:r>
          <w:rPr>
            <w:color w:val="0000FF"/>
            <w:u w:val="single" w:color="0000FF"/>
          </w:rPr>
          <w:t>emsinsider.com</w:t>
        </w:r>
        <w:r>
          <w:rPr>
            <w:color w:val="0000FF"/>
          </w:rPr>
          <w:t xml:space="preserve"> </w:t>
        </w:r>
      </w:hyperlink>
      <w:r>
        <w:t>. Weekly and Monthly newsletters, in</w:t>
      </w:r>
      <w:r>
        <w:rPr>
          <w:spacing w:val="1"/>
        </w:rPr>
        <w:t xml:space="preserve"> </w:t>
      </w:r>
      <w:r>
        <w:t>addition to a wealth of additional EMS guidance is available at no cost to the</w:t>
      </w:r>
      <w:r>
        <w:rPr>
          <w:spacing w:val="1"/>
        </w:rPr>
        <w:t xml:space="preserve"> </w:t>
      </w:r>
      <w:r>
        <w:t>subscriber.</w:t>
      </w:r>
    </w:p>
    <w:p w:rsidR="003138DA" w:rsidRDefault="003138DA">
      <w:pPr>
        <w:spacing w:line="276" w:lineRule="auto"/>
        <w:sectPr w:rsidR="003138DA">
          <w:footerReference w:type="default" r:id="rId47"/>
          <w:pgSz w:w="12240" w:h="15840"/>
          <w:pgMar w:top="1420" w:right="80" w:bottom="1200" w:left="360" w:header="0" w:footer="1006" w:gutter="0"/>
          <w:pgNumType w:start="53"/>
          <w:cols w:space="720"/>
        </w:sectPr>
      </w:pPr>
    </w:p>
    <w:p w:rsidR="003138DA" w:rsidRDefault="00CE5DB3">
      <w:pPr>
        <w:pStyle w:val="Heading3"/>
      </w:pPr>
      <w:r>
        <w:pict>
          <v:shape id="_x0000_s1059" type="#_x0000_t136" style="position:absolute;left:0;text-align:left;margin-left:-19.65pt;margin-top:367.4pt;width:653.2pt;height:59.1pt;rotation:315;z-index:15810048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bookmarkStart w:id="34" w:name="_TOC_250008"/>
      <w:r>
        <w:t>Key</w:t>
      </w:r>
      <w:r>
        <w:rPr>
          <w:spacing w:val="-3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Indicators:</w:t>
      </w:r>
      <w:r>
        <w:rPr>
          <w:spacing w:val="-4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Measure</w:t>
      </w:r>
      <w:r>
        <w:rPr>
          <w:spacing w:val="-4"/>
        </w:rPr>
        <w:t xml:space="preserve"> </w:t>
      </w:r>
      <w:r>
        <w:t>&amp;</w:t>
      </w:r>
      <w:r>
        <w:rPr>
          <w:spacing w:val="-5"/>
        </w:rPr>
        <w:t xml:space="preserve"> </w:t>
      </w:r>
      <w:bookmarkEnd w:id="34"/>
      <w:r>
        <w:t>Why</w:t>
      </w:r>
    </w:p>
    <w:p w:rsidR="003138DA" w:rsidRDefault="003138DA">
      <w:pPr>
        <w:pStyle w:val="BodyText"/>
        <w:spacing w:before="12"/>
        <w:rPr>
          <w:b/>
          <w:i/>
          <w:sz w:val="22"/>
        </w:rPr>
      </w:pPr>
    </w:p>
    <w:p w:rsidR="003138DA" w:rsidRDefault="00CE5DB3">
      <w:pPr>
        <w:pStyle w:val="BodyText"/>
        <w:spacing w:line="341" w:lineRule="exact"/>
        <w:ind w:left="1080"/>
      </w:pPr>
      <w:r>
        <w:t>Wed,</w:t>
      </w:r>
      <w:r>
        <w:rPr>
          <w:spacing w:val="-4"/>
        </w:rPr>
        <w:t xml:space="preserve"> </w:t>
      </w:r>
      <w:r>
        <w:t>Feb</w:t>
      </w:r>
      <w:r>
        <w:rPr>
          <w:spacing w:val="-4"/>
        </w:rPr>
        <w:t xml:space="preserve"> </w:t>
      </w:r>
      <w:r>
        <w:t>21,</w:t>
      </w:r>
      <w:r>
        <w:rPr>
          <w:spacing w:val="-1"/>
        </w:rPr>
        <w:t xml:space="preserve"> </w:t>
      </w:r>
      <w:r>
        <w:t>2018</w:t>
      </w:r>
    </w:p>
    <w:p w:rsidR="003138DA" w:rsidRDefault="00CE5DB3">
      <w:pPr>
        <w:pStyle w:val="BodyText"/>
        <w:spacing w:line="341" w:lineRule="exact"/>
        <w:ind w:left="1080"/>
      </w:pPr>
      <w:r>
        <w:t>By</w:t>
      </w:r>
      <w:r>
        <w:rPr>
          <w:spacing w:val="-2"/>
        </w:rPr>
        <w:t xml:space="preserve"> </w:t>
      </w:r>
      <w:hyperlink r:id="rId48">
        <w:r>
          <w:rPr>
            <w:color w:val="0000FF"/>
            <w:u w:val="single" w:color="0000FF"/>
          </w:rPr>
          <w:t>Michael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J.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Salonish</w:t>
        </w:r>
        <w:r>
          <w:rPr>
            <w:color w:val="0000FF"/>
            <w:spacing w:val="-3"/>
          </w:rPr>
          <w:t xml:space="preserve"> </w:t>
        </w:r>
      </w:hyperlink>
      <w:r>
        <w:t>,</w:t>
      </w:r>
      <w:r>
        <w:rPr>
          <w:spacing w:val="-3"/>
        </w:rPr>
        <w:t xml:space="preserve"> </w:t>
      </w:r>
      <w:hyperlink r:id="rId49">
        <w:r>
          <w:rPr>
            <w:color w:val="0000FF"/>
            <w:u w:val="single" w:color="0000FF"/>
          </w:rPr>
          <w:t>Swati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D.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Allen</w:t>
        </w:r>
      </w:hyperlink>
    </w:p>
    <w:p w:rsidR="003138DA" w:rsidRDefault="003138DA">
      <w:pPr>
        <w:pStyle w:val="BodyText"/>
        <w:spacing w:before="6"/>
        <w:rPr>
          <w:sz w:val="19"/>
        </w:rPr>
      </w:pPr>
    </w:p>
    <w:p w:rsidR="003138DA" w:rsidRDefault="00CE5DB3">
      <w:pPr>
        <w:pStyle w:val="Heading3"/>
        <w:spacing w:before="44"/>
        <w:ind w:right="1543"/>
      </w:pPr>
      <w:r>
        <w:t>This is the first in a series of articles about performance measurement and</w:t>
      </w:r>
      <w:r>
        <w:rPr>
          <w:spacing w:val="1"/>
        </w:rPr>
        <w:t xml:space="preserve"> </w:t>
      </w:r>
      <w:r>
        <w:t xml:space="preserve">improvement. </w:t>
      </w:r>
      <w:hyperlink r:id="rId50">
        <w:r>
          <w:rPr>
            <w:color w:val="0000FF"/>
            <w:u w:val="single" w:color="0000FF"/>
          </w:rPr>
          <w:t>Part 2, "Where Do We Start?" can be found here.</w:t>
        </w:r>
        <w:r>
          <w:rPr>
            <w:color w:val="0000FF"/>
          </w:rPr>
          <w:t xml:space="preserve"> </w:t>
        </w:r>
      </w:hyperlink>
      <w:r>
        <w:t>Future articles</w:t>
      </w:r>
      <w:r>
        <w:rPr>
          <w:spacing w:val="-61"/>
        </w:rPr>
        <w:t xml:space="preserve"> </w:t>
      </w:r>
      <w:r>
        <w:t>will be featured in EMS Insider and will present case studies about specific EMS</w:t>
      </w:r>
      <w:r>
        <w:rPr>
          <w:spacing w:val="-61"/>
        </w:rPr>
        <w:t xml:space="preserve"> </w:t>
      </w:r>
      <w:r>
        <w:t>agencies'</w:t>
      </w:r>
      <w:r>
        <w:rPr>
          <w:spacing w:val="-3"/>
        </w:rPr>
        <w:t xml:space="preserve"> </w:t>
      </w:r>
      <w:r>
        <w:t>improvement efforts.</w:t>
      </w:r>
    </w:p>
    <w:p w:rsidR="003138DA" w:rsidRDefault="003138DA">
      <w:pPr>
        <w:pStyle w:val="BodyText"/>
        <w:spacing w:before="10"/>
        <w:rPr>
          <w:b/>
          <w:i/>
          <w:sz w:val="22"/>
        </w:rPr>
      </w:pPr>
    </w:p>
    <w:p w:rsidR="003138DA" w:rsidRDefault="00CE5DB3">
      <w:pPr>
        <w:pStyle w:val="BodyText"/>
        <w:spacing w:before="1"/>
        <w:ind w:left="1080" w:right="1624"/>
      </w:pPr>
      <w:r>
        <w:t>A key performance indicator (KPI) is a measurable value that demonstrates how</w:t>
      </w:r>
      <w:r>
        <w:rPr>
          <w:spacing w:val="-62"/>
        </w:rPr>
        <w:t xml:space="preserve"> </w:t>
      </w:r>
      <w:r>
        <w:t>effectively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organization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achieving</w:t>
      </w:r>
      <w:r>
        <w:rPr>
          <w:spacing w:val="-2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objectives.</w:t>
      </w:r>
    </w:p>
    <w:p w:rsidR="003138DA" w:rsidRDefault="003138DA">
      <w:pPr>
        <w:pStyle w:val="BodyText"/>
        <w:spacing w:before="10"/>
        <w:rPr>
          <w:sz w:val="22"/>
        </w:rPr>
      </w:pPr>
    </w:p>
    <w:p w:rsidR="003138DA" w:rsidRDefault="00CE5DB3">
      <w:pPr>
        <w:pStyle w:val="BodyText"/>
        <w:ind w:left="1079" w:right="1380"/>
      </w:pPr>
      <w:r>
        <w:t>KPIs evaluate the success of an organization or of an activity in which it engages.</w:t>
      </w:r>
      <w:r>
        <w:rPr>
          <w:spacing w:val="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cases,</w:t>
      </w:r>
      <w:r>
        <w:rPr>
          <w:spacing w:val="-4"/>
        </w:rPr>
        <w:t xml:space="preserve"> </w:t>
      </w:r>
      <w:r>
        <w:t>success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simply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repeated,</w:t>
      </w:r>
      <w:r>
        <w:rPr>
          <w:spacing w:val="-4"/>
        </w:rPr>
        <w:t xml:space="preserve"> </w:t>
      </w:r>
      <w:r>
        <w:t>periodic</w:t>
      </w:r>
      <w:r>
        <w:rPr>
          <w:spacing w:val="-4"/>
        </w:rPr>
        <w:t xml:space="preserve"> </w:t>
      </w:r>
      <w:r>
        <w:t>achievement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level</w:t>
      </w:r>
      <w:r>
        <w:rPr>
          <w:spacing w:val="-60"/>
        </w:rPr>
        <w:t xml:space="preserve"> </w:t>
      </w:r>
      <w:r>
        <w:t>of an operational goal. Depending on the organization, the goal may be having</w:t>
      </w:r>
      <w:r>
        <w:rPr>
          <w:spacing w:val="1"/>
        </w:rPr>
        <w:t xml:space="preserve"> </w:t>
      </w:r>
      <w:r>
        <w:t>zero product defects, achieving 10 out of 10 in customer satisfaction, or any other</w:t>
      </w:r>
      <w:r>
        <w:rPr>
          <w:spacing w:val="-61"/>
        </w:rPr>
        <w:t xml:space="preserve"> </w:t>
      </w:r>
      <w:r>
        <w:t>type of desirable organization outcome. In cases where these goals seem far off</w:t>
      </w:r>
      <w:r>
        <w:rPr>
          <w:spacing w:val="1"/>
        </w:rPr>
        <w:t xml:space="preserve"> </w:t>
      </w:r>
      <w:r>
        <w:t>and difficult to achieve, success is defined in terms of making progress toward</w:t>
      </w:r>
      <w:r>
        <w:rPr>
          <w:spacing w:val="1"/>
        </w:rPr>
        <w:t xml:space="preserve"> </w:t>
      </w:r>
      <w:r>
        <w:t>strategic</w:t>
      </w:r>
      <w:r>
        <w:rPr>
          <w:spacing w:val="-4"/>
        </w:rPr>
        <w:t xml:space="preserve"> </w:t>
      </w:r>
      <w:r>
        <w:t>goals.</w:t>
      </w:r>
    </w:p>
    <w:p w:rsidR="003138DA" w:rsidRDefault="003138DA">
      <w:pPr>
        <w:pStyle w:val="BodyText"/>
        <w:rPr>
          <w:sz w:val="23"/>
        </w:rPr>
      </w:pPr>
    </w:p>
    <w:p w:rsidR="003138DA" w:rsidRDefault="00CE5DB3">
      <w:pPr>
        <w:pStyle w:val="BodyText"/>
        <w:ind w:left="1079" w:right="1361"/>
      </w:pPr>
      <w:r>
        <w:t>Because of the role that KPIs play in the trajectory of an organization, it’s</w:t>
      </w:r>
      <w:r>
        <w:rPr>
          <w:spacing w:val="1"/>
        </w:rPr>
        <w:t xml:space="preserve"> </w:t>
      </w:r>
      <w:r>
        <w:t>important to choose the right ones. Choosing the right KPIs to measure</w:t>
      </w:r>
      <w:r>
        <w:rPr>
          <w:spacing w:val="1"/>
        </w:rPr>
        <w:t xml:space="preserve"> </w:t>
      </w:r>
      <w:r>
        <w:t>performance</w:t>
      </w:r>
      <w:r>
        <w:rPr>
          <w:spacing w:val="-6"/>
        </w:rPr>
        <w:t xml:space="preserve"> </w:t>
      </w:r>
      <w:r>
        <w:t>improvement</w:t>
      </w:r>
      <w:r>
        <w:rPr>
          <w:spacing w:val="-5"/>
        </w:rPr>
        <w:t xml:space="preserve"> </w:t>
      </w:r>
      <w:r>
        <w:t>requires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good</w:t>
      </w:r>
      <w:r>
        <w:rPr>
          <w:spacing w:val="-6"/>
        </w:rPr>
        <w:t xml:space="preserve"> </w:t>
      </w:r>
      <w:r>
        <w:t>understanding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what’s</w:t>
      </w:r>
      <w:r>
        <w:rPr>
          <w:spacing w:val="-5"/>
        </w:rPr>
        <w:t xml:space="preserve"> </w:t>
      </w:r>
      <w:r>
        <w:t>important</w:t>
      </w:r>
      <w:r>
        <w:rPr>
          <w:spacing w:val="-5"/>
        </w:rPr>
        <w:t xml:space="preserve"> </w:t>
      </w:r>
      <w:r>
        <w:t>to</w:t>
      </w:r>
      <w:r>
        <w:rPr>
          <w:spacing w:val="-6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organization.</w:t>
      </w:r>
    </w:p>
    <w:p w:rsidR="003138DA" w:rsidRDefault="003138DA">
      <w:pPr>
        <w:pStyle w:val="BodyText"/>
        <w:spacing w:before="11"/>
        <w:rPr>
          <w:sz w:val="22"/>
        </w:rPr>
      </w:pPr>
    </w:p>
    <w:p w:rsidR="003138DA" w:rsidRDefault="00CE5DB3">
      <w:pPr>
        <w:pStyle w:val="BodyText"/>
        <w:ind w:left="1079" w:right="1510"/>
      </w:pPr>
      <w:r>
        <w:rPr>
          <w:noProof/>
        </w:rPr>
        <w:drawing>
          <wp:anchor distT="0" distB="0" distL="0" distR="0" simplePos="0" relativeHeight="481633792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900443</wp:posOffset>
            </wp:positionV>
            <wp:extent cx="1761743" cy="1847088"/>
            <wp:effectExtent l="0" t="0" r="0" b="0"/>
            <wp:wrapNone/>
            <wp:docPr id="1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</w:t>
      </w:r>
      <w:r>
        <w:rPr>
          <w:spacing w:val="-6"/>
        </w:rPr>
        <w:t xml:space="preserve"> </w:t>
      </w:r>
      <w:r>
        <w:t>influential</w:t>
      </w:r>
      <w:r>
        <w:rPr>
          <w:spacing w:val="-4"/>
        </w:rPr>
        <w:t xml:space="preserve"> </w:t>
      </w:r>
      <w:r>
        <w:t>article</w:t>
      </w:r>
      <w:r>
        <w:rPr>
          <w:spacing w:val="-4"/>
        </w:rPr>
        <w:t xml:space="preserve"> </w:t>
      </w:r>
      <w:r>
        <w:t>focused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t>goals</w:t>
      </w:r>
      <w:r>
        <w:rPr>
          <w:spacing w:val="-4"/>
        </w:rPr>
        <w:t xml:space="preserve"> </w:t>
      </w:r>
      <w:r>
        <w:t>considers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nature</w:t>
      </w:r>
      <w:r>
        <w:rPr>
          <w:spacing w:val="-61"/>
        </w:rPr>
        <w:t xml:space="preserve"> </w:t>
      </w:r>
      <w:r>
        <w:t>of creating objectives while also recognizing the difficulty of setting the right</w:t>
      </w:r>
      <w:r>
        <w:rPr>
          <w:spacing w:val="1"/>
        </w:rPr>
        <w:t xml:space="preserve"> </w:t>
      </w:r>
      <w:r>
        <w:t>goals.</w:t>
      </w:r>
      <w:r>
        <w:rPr>
          <w:vertAlign w:val="superscript"/>
        </w:rPr>
        <w:t>1</w:t>
      </w:r>
      <w:r>
        <w:t xml:space="preserve"> This paper explained that, ideally, any organizational goal or objective</w:t>
      </w:r>
      <w:r>
        <w:rPr>
          <w:spacing w:val="1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“SMART:”</w:t>
      </w:r>
    </w:p>
    <w:p w:rsidR="003138DA" w:rsidRDefault="003138DA">
      <w:pPr>
        <w:pStyle w:val="BodyText"/>
        <w:rPr>
          <w:sz w:val="23"/>
        </w:rPr>
      </w:pP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spacing w:before="1" w:line="341" w:lineRule="exact"/>
        <w:ind w:left="1800"/>
        <w:rPr>
          <w:sz w:val="28"/>
        </w:rPr>
      </w:pPr>
      <w:r>
        <w:rPr>
          <w:b/>
          <w:sz w:val="28"/>
        </w:rPr>
        <w:t>Specific: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Target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specific</w:t>
      </w:r>
      <w:r>
        <w:rPr>
          <w:spacing w:val="-4"/>
          <w:sz w:val="28"/>
        </w:rPr>
        <w:t xml:space="preserve"> </w:t>
      </w:r>
      <w:r>
        <w:rPr>
          <w:sz w:val="28"/>
        </w:rPr>
        <w:t>area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improvement;</w:t>
      </w: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spacing w:line="341" w:lineRule="exact"/>
        <w:ind w:left="1800"/>
        <w:rPr>
          <w:sz w:val="28"/>
        </w:rPr>
      </w:pPr>
      <w:r>
        <w:rPr>
          <w:b/>
          <w:sz w:val="28"/>
        </w:rPr>
        <w:t>Measurable: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Quantify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at</w:t>
      </w:r>
      <w:r>
        <w:rPr>
          <w:spacing w:val="-3"/>
          <w:sz w:val="28"/>
        </w:rPr>
        <w:t xml:space="preserve"> </w:t>
      </w:r>
      <w:r>
        <w:rPr>
          <w:sz w:val="28"/>
        </w:rPr>
        <w:t>least</w:t>
      </w:r>
      <w:r>
        <w:rPr>
          <w:spacing w:val="-3"/>
          <w:sz w:val="28"/>
        </w:rPr>
        <w:t xml:space="preserve"> </w:t>
      </w:r>
      <w:r>
        <w:rPr>
          <w:sz w:val="28"/>
        </w:rPr>
        <w:t>suggest</w:t>
      </w:r>
      <w:r>
        <w:rPr>
          <w:spacing w:val="-4"/>
          <w:sz w:val="28"/>
        </w:rPr>
        <w:t xml:space="preserve"> </w:t>
      </w:r>
      <w:r>
        <w:rPr>
          <w:sz w:val="28"/>
        </w:rPr>
        <w:t>an</w:t>
      </w:r>
      <w:r>
        <w:rPr>
          <w:spacing w:val="-4"/>
          <w:sz w:val="28"/>
        </w:rPr>
        <w:t xml:space="preserve"> </w:t>
      </w:r>
      <w:r>
        <w:rPr>
          <w:sz w:val="28"/>
        </w:rPr>
        <w:t>indicator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progress;</w:t>
      </w: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spacing w:line="341" w:lineRule="exact"/>
        <w:ind w:left="1800"/>
        <w:rPr>
          <w:sz w:val="28"/>
        </w:rPr>
      </w:pPr>
      <w:r>
        <w:rPr>
          <w:b/>
          <w:sz w:val="28"/>
        </w:rPr>
        <w:t>Agreed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upon: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Specify</w:t>
      </w:r>
      <w:r>
        <w:rPr>
          <w:spacing w:val="-4"/>
          <w:sz w:val="28"/>
        </w:rPr>
        <w:t xml:space="preserve"> </w:t>
      </w:r>
      <w:r>
        <w:rPr>
          <w:sz w:val="28"/>
        </w:rPr>
        <w:t>who</w:t>
      </w:r>
      <w:r>
        <w:rPr>
          <w:spacing w:val="-2"/>
          <w:sz w:val="28"/>
        </w:rPr>
        <w:t xml:space="preserve"> </w:t>
      </w:r>
      <w:r>
        <w:rPr>
          <w:sz w:val="28"/>
        </w:rPr>
        <w:t>will</w:t>
      </w:r>
      <w:r>
        <w:rPr>
          <w:spacing w:val="-1"/>
          <w:sz w:val="28"/>
        </w:rPr>
        <w:t xml:space="preserve"> </w:t>
      </w:r>
      <w:r>
        <w:rPr>
          <w:sz w:val="28"/>
        </w:rPr>
        <w:t>do</w:t>
      </w:r>
      <w:r>
        <w:rPr>
          <w:spacing w:val="-1"/>
          <w:sz w:val="28"/>
        </w:rPr>
        <w:t xml:space="preserve"> </w:t>
      </w:r>
      <w:r>
        <w:rPr>
          <w:sz w:val="28"/>
        </w:rPr>
        <w:t>it;</w:t>
      </w: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spacing w:before="1"/>
        <w:ind w:right="1787"/>
        <w:rPr>
          <w:sz w:val="28"/>
        </w:rPr>
      </w:pPr>
      <w:r>
        <w:rPr>
          <w:b/>
          <w:sz w:val="28"/>
        </w:rPr>
        <w:t xml:space="preserve">Realistic: </w:t>
      </w:r>
      <w:r>
        <w:rPr>
          <w:sz w:val="28"/>
        </w:rPr>
        <w:t>State what results can realistically be achieved, given available</w:t>
      </w:r>
      <w:r>
        <w:rPr>
          <w:spacing w:val="-61"/>
          <w:sz w:val="28"/>
        </w:rPr>
        <w:t xml:space="preserve"> </w:t>
      </w:r>
      <w:r>
        <w:rPr>
          <w:sz w:val="28"/>
        </w:rPr>
        <w:t>resources;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ind w:left="1800"/>
        <w:rPr>
          <w:sz w:val="28"/>
        </w:rPr>
      </w:pPr>
      <w:r>
        <w:rPr>
          <w:b/>
          <w:sz w:val="28"/>
        </w:rPr>
        <w:t>Time-related: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Specify</w:t>
      </w:r>
      <w:r>
        <w:rPr>
          <w:spacing w:val="-6"/>
          <w:sz w:val="28"/>
        </w:rPr>
        <w:t xml:space="preserve"> </w:t>
      </w:r>
      <w:r>
        <w:rPr>
          <w:sz w:val="28"/>
        </w:rPr>
        <w:t>when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results</w:t>
      </w:r>
      <w:r>
        <w:rPr>
          <w:spacing w:val="-2"/>
          <w:sz w:val="28"/>
        </w:rPr>
        <w:t xml:space="preserve"> </w:t>
      </w:r>
      <w:r>
        <w:rPr>
          <w:sz w:val="28"/>
        </w:rPr>
        <w:t>can</w:t>
      </w:r>
      <w:r>
        <w:rPr>
          <w:spacing w:val="-3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achieved.</w:t>
      </w:r>
    </w:p>
    <w:p w:rsidR="003138DA" w:rsidRDefault="003138DA">
      <w:pPr>
        <w:pStyle w:val="BodyText"/>
        <w:spacing w:before="12"/>
        <w:rPr>
          <w:sz w:val="22"/>
        </w:rPr>
      </w:pPr>
    </w:p>
    <w:p w:rsidR="003138DA" w:rsidRDefault="00CE5DB3">
      <w:pPr>
        <w:pStyle w:val="Heading2"/>
        <w:ind w:left="1908" w:right="2187"/>
        <w:jc w:val="center"/>
      </w:pPr>
      <w:r>
        <w:t>Key</w:t>
      </w:r>
      <w:r>
        <w:rPr>
          <w:spacing w:val="-4"/>
        </w:rPr>
        <w:t xml:space="preserve"> </w:t>
      </w:r>
      <w:r>
        <w:t>stages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organization's</w:t>
      </w:r>
      <w:r>
        <w:rPr>
          <w:spacing w:val="-3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improvement</w:t>
      </w:r>
      <w:r>
        <w:rPr>
          <w:spacing w:val="-2"/>
        </w:rPr>
        <w:t xml:space="preserve"> </w:t>
      </w:r>
      <w:r>
        <w:t>efforts.</w:t>
      </w:r>
    </w:p>
    <w:p w:rsidR="003138DA" w:rsidRDefault="003138DA">
      <w:pPr>
        <w:jc w:val="center"/>
        <w:sectPr w:rsidR="003138DA">
          <w:pgSz w:w="12240" w:h="15840"/>
          <w:pgMar w:top="1420" w:right="80" w:bottom="1200" w:left="360" w:header="0" w:footer="1006" w:gutter="0"/>
          <w:cols w:space="720"/>
        </w:sectPr>
      </w:pPr>
    </w:p>
    <w:p w:rsidR="003138DA" w:rsidRDefault="00CE5DB3">
      <w:pPr>
        <w:pStyle w:val="BodyText"/>
        <w:ind w:left="1110"/>
        <w:rPr>
          <w:sz w:val="20"/>
        </w:rPr>
      </w:pPr>
      <w:r>
        <w:rPr>
          <w:noProof/>
        </w:rPr>
        <w:drawing>
          <wp:anchor distT="0" distB="0" distL="0" distR="0" simplePos="0" relativeHeight="481634816" behindDoc="1" locked="0" layoutInCell="1" allowOverlap="1">
            <wp:simplePos x="0" y="0"/>
            <wp:positionH relativeFrom="page">
              <wp:posOffset>5292090</wp:posOffset>
            </wp:positionH>
            <wp:positionV relativeFrom="page">
              <wp:posOffset>7222230</wp:posOffset>
            </wp:positionV>
            <wp:extent cx="1761743" cy="1847088"/>
            <wp:effectExtent l="0" t="0" r="0" b="0"/>
            <wp:wrapNone/>
            <wp:docPr id="1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8" type="#_x0000_t136" style="position:absolute;left:0;text-align:left;margin-left:-19.65pt;margin-top:367.4pt;width:653.2pt;height:59.1pt;rotation:315;z-index:15811072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rPr>
          <w:noProof/>
          <w:sz w:val="20"/>
        </w:rPr>
        <w:drawing>
          <wp:inline distT="0" distB="0" distL="0" distR="0">
            <wp:extent cx="6577540" cy="4552950"/>
            <wp:effectExtent l="0" t="0" r="0" b="0"/>
            <wp:docPr id="131" name="image27.jpeg" descr="https://aemstatic-ww2.azureedge.net/content/dam/jems/ems-insider/2018/02/1802jems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754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8DA" w:rsidRDefault="003138DA">
      <w:pPr>
        <w:pStyle w:val="BodyText"/>
        <w:spacing w:before="5"/>
        <w:rPr>
          <w:b/>
          <w:sz w:val="20"/>
        </w:rPr>
      </w:pPr>
    </w:p>
    <w:p w:rsidR="003138DA" w:rsidRDefault="00CE5DB3">
      <w:pPr>
        <w:pStyle w:val="BodyText"/>
        <w:spacing w:before="44"/>
        <w:ind w:left="1908" w:right="2185"/>
        <w:jc w:val="center"/>
      </w:pPr>
      <w:r>
        <w:t>Figure</w:t>
      </w:r>
      <w:r>
        <w:rPr>
          <w:spacing w:val="-3"/>
        </w:rPr>
        <w:t xml:space="preserve"> </w:t>
      </w:r>
      <w:r>
        <w:t>31</w:t>
      </w:r>
    </w:p>
    <w:p w:rsidR="003138DA" w:rsidRDefault="003138DA">
      <w:pPr>
        <w:jc w:val="center"/>
        <w:sectPr w:rsidR="003138DA">
          <w:pgSz w:w="12240" w:h="15840"/>
          <w:pgMar w:top="1440" w:right="80" w:bottom="1200" w:left="360" w:header="0" w:footer="1006" w:gutter="0"/>
          <w:cols w:space="720"/>
        </w:sectPr>
      </w:pPr>
    </w:p>
    <w:p w:rsidR="003138DA" w:rsidRDefault="00CE5DB3">
      <w:pPr>
        <w:pStyle w:val="Heading3"/>
      </w:pPr>
      <w:r>
        <w:pict>
          <v:shape id="_x0000_s1057" type="#_x0000_t136" style="position:absolute;left:0;text-align:left;margin-left:-19.65pt;margin-top:367.4pt;width:653.2pt;height:59.1pt;rotation:315;z-index:15812096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bookmarkStart w:id="35" w:name="_TOC_250007"/>
      <w:r>
        <w:t>What’s</w:t>
      </w:r>
      <w:r>
        <w:rPr>
          <w:spacing w:val="-5"/>
        </w:rPr>
        <w:t xml:space="preserve"> </w:t>
      </w:r>
      <w:r>
        <w:t>Necessary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Ensure</w:t>
      </w:r>
      <w:r>
        <w:rPr>
          <w:spacing w:val="-6"/>
        </w:rPr>
        <w:t xml:space="preserve"> </w:t>
      </w:r>
      <w:bookmarkEnd w:id="35"/>
      <w:r>
        <w:t>Improvement?</w:t>
      </w:r>
    </w:p>
    <w:p w:rsidR="003138DA" w:rsidRDefault="003138DA">
      <w:pPr>
        <w:pStyle w:val="BodyText"/>
        <w:spacing w:before="12"/>
        <w:rPr>
          <w:b/>
          <w:i/>
          <w:sz w:val="22"/>
        </w:rPr>
      </w:pPr>
    </w:p>
    <w:p w:rsidR="003138DA" w:rsidRDefault="00CE5DB3">
      <w:pPr>
        <w:pStyle w:val="BodyText"/>
        <w:ind w:left="1080" w:right="1975"/>
      </w:pPr>
      <w:r>
        <w:t>Every EMS organization is unique, with varying degrees of access to different</w:t>
      </w:r>
      <w:r>
        <w:rPr>
          <w:spacing w:val="-61"/>
        </w:rPr>
        <w:t xml:space="preserve"> </w:t>
      </w:r>
      <w:r>
        <w:t>levels of resources and manpower. Because of this, they all have different</w:t>
      </w:r>
      <w:r>
        <w:rPr>
          <w:spacing w:val="1"/>
        </w:rPr>
        <w:t xml:space="preserve"> </w:t>
      </w:r>
      <w:r>
        <w:t>capabilities,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expect</w:t>
      </w:r>
      <w:r>
        <w:rPr>
          <w:spacing w:val="-3"/>
        </w:rPr>
        <w:t xml:space="preserve"> </w:t>
      </w:r>
      <w:r>
        <w:t>varying</w:t>
      </w:r>
      <w:r>
        <w:rPr>
          <w:spacing w:val="-3"/>
        </w:rPr>
        <w:t xml:space="preserve"> </w:t>
      </w:r>
      <w:r>
        <w:t>standards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performance.</w:t>
      </w:r>
    </w:p>
    <w:p w:rsidR="003138DA" w:rsidRDefault="003138DA">
      <w:pPr>
        <w:pStyle w:val="BodyText"/>
        <w:spacing w:before="11"/>
        <w:rPr>
          <w:sz w:val="22"/>
        </w:rPr>
      </w:pPr>
    </w:p>
    <w:p w:rsidR="003138DA" w:rsidRDefault="00CE5DB3">
      <w:pPr>
        <w:pStyle w:val="BodyText"/>
        <w:spacing w:before="1"/>
        <w:ind w:left="1080" w:right="1705"/>
        <w:jc w:val="both"/>
      </w:pPr>
      <w:r>
        <w:t>With this in mind, EMS organizations should measure themselves by their own,</w:t>
      </w:r>
      <w:r>
        <w:rPr>
          <w:spacing w:val="-61"/>
        </w:rPr>
        <w:t xml:space="preserve"> </w:t>
      </w:r>
      <w:r>
        <w:t>distinct goals. What would be considered successful for a well-staffed and well-</w:t>
      </w:r>
      <w:r>
        <w:rPr>
          <w:spacing w:val="-61"/>
        </w:rPr>
        <w:t xml:space="preserve"> </w:t>
      </w:r>
      <w:r>
        <w:t>funded</w:t>
      </w:r>
      <w:r>
        <w:rPr>
          <w:spacing w:val="-5"/>
        </w:rPr>
        <w:t xml:space="preserve"> </w:t>
      </w:r>
      <w:r>
        <w:t>agency</w:t>
      </w:r>
      <w:r>
        <w:rPr>
          <w:spacing w:val="-2"/>
        </w:rPr>
        <w:t xml:space="preserve"> </w:t>
      </w:r>
      <w:r>
        <w:t>might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unrealistic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small</w:t>
      </w:r>
      <w:r>
        <w:rPr>
          <w:spacing w:val="-3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fewer</w:t>
      </w:r>
      <w:r>
        <w:rPr>
          <w:spacing w:val="-2"/>
        </w:rPr>
        <w:t xml:space="preserve"> </w:t>
      </w:r>
      <w:r>
        <w:t>resources.</w:t>
      </w:r>
    </w:p>
    <w:p w:rsidR="003138DA" w:rsidRDefault="003138DA">
      <w:pPr>
        <w:pStyle w:val="BodyText"/>
        <w:spacing w:before="11"/>
        <w:rPr>
          <w:sz w:val="22"/>
        </w:rPr>
      </w:pPr>
    </w:p>
    <w:p w:rsidR="003138DA" w:rsidRDefault="00CE5DB3">
      <w:pPr>
        <w:pStyle w:val="BodyText"/>
        <w:ind w:left="1080" w:right="1510"/>
      </w:pPr>
      <w:r>
        <w:t>Any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issues</w:t>
      </w:r>
      <w:r>
        <w:rPr>
          <w:spacing w:val="-3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prevent</w:t>
      </w:r>
      <w:r>
        <w:rPr>
          <w:spacing w:val="-4"/>
        </w:rPr>
        <w:t xml:space="preserve"> </w:t>
      </w:r>
      <w:r>
        <w:t>organizations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committing</w:t>
      </w:r>
      <w:r>
        <w:rPr>
          <w:spacing w:val="-4"/>
        </w:rPr>
        <w:t xml:space="preserve"> </w:t>
      </w:r>
      <w:r>
        <w:t>to</w:t>
      </w:r>
      <w:r>
        <w:rPr>
          <w:spacing w:val="-60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improvement:</w:t>
      </w:r>
    </w:p>
    <w:p w:rsidR="003138DA" w:rsidRDefault="003138DA">
      <w:pPr>
        <w:pStyle w:val="BodyText"/>
        <w:spacing w:before="10"/>
        <w:rPr>
          <w:sz w:val="22"/>
        </w:rPr>
      </w:pP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ind w:left="1800" w:right="1911"/>
        <w:rPr>
          <w:sz w:val="28"/>
        </w:rPr>
      </w:pP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lack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people</w:t>
      </w:r>
      <w:r>
        <w:rPr>
          <w:spacing w:val="-3"/>
          <w:sz w:val="28"/>
        </w:rPr>
        <w:t xml:space="preserve"> </w:t>
      </w:r>
      <w:r>
        <w:rPr>
          <w:sz w:val="28"/>
        </w:rPr>
        <w:t>with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right</w:t>
      </w:r>
      <w:r>
        <w:rPr>
          <w:spacing w:val="-3"/>
          <w:sz w:val="28"/>
        </w:rPr>
        <w:t xml:space="preserve"> </w:t>
      </w:r>
      <w:r>
        <w:rPr>
          <w:sz w:val="28"/>
        </w:rPr>
        <w:t>skills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dedicate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system</w:t>
      </w:r>
      <w:r>
        <w:rPr>
          <w:spacing w:val="-5"/>
          <w:sz w:val="28"/>
        </w:rPr>
        <w:t xml:space="preserve"> </w:t>
      </w:r>
      <w:r>
        <w:rPr>
          <w:sz w:val="28"/>
        </w:rPr>
        <w:t>performance</w:t>
      </w:r>
      <w:r>
        <w:rPr>
          <w:spacing w:val="-60"/>
          <w:sz w:val="28"/>
        </w:rPr>
        <w:t xml:space="preserve"> </w:t>
      </w:r>
      <w:r>
        <w:rPr>
          <w:sz w:val="28"/>
        </w:rPr>
        <w:t>analysis;</w:t>
      </w: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spacing w:before="1"/>
        <w:ind w:left="1800"/>
        <w:rPr>
          <w:sz w:val="28"/>
        </w:rPr>
      </w:pP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lack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funding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purchase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right</w:t>
      </w:r>
      <w:r>
        <w:rPr>
          <w:spacing w:val="-2"/>
          <w:sz w:val="28"/>
        </w:rPr>
        <w:t xml:space="preserve"> </w:t>
      </w:r>
      <w:r>
        <w:rPr>
          <w:sz w:val="28"/>
        </w:rPr>
        <w:t>tools;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spacing w:before="1"/>
        <w:ind w:left="1800"/>
        <w:rPr>
          <w:sz w:val="28"/>
        </w:rPr>
      </w:pP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lack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access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data</w:t>
      </w:r>
      <w:r>
        <w:rPr>
          <w:spacing w:val="-3"/>
          <w:sz w:val="28"/>
        </w:rPr>
        <w:t xml:space="preserve"> </w:t>
      </w:r>
      <w:r>
        <w:rPr>
          <w:sz w:val="28"/>
        </w:rPr>
        <w:t>necessary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make</w:t>
      </w:r>
      <w:r>
        <w:rPr>
          <w:spacing w:val="-4"/>
          <w:sz w:val="28"/>
        </w:rPr>
        <w:t xml:space="preserve"> </w:t>
      </w:r>
      <w:r>
        <w:rPr>
          <w:sz w:val="28"/>
        </w:rPr>
        <w:t>valid</w:t>
      </w:r>
      <w:r>
        <w:rPr>
          <w:spacing w:val="-4"/>
          <w:sz w:val="28"/>
        </w:rPr>
        <w:t xml:space="preserve"> </w:t>
      </w:r>
      <w:r>
        <w:rPr>
          <w:sz w:val="28"/>
        </w:rPr>
        <w:t>assessments.</w:t>
      </w:r>
    </w:p>
    <w:p w:rsidR="003138DA" w:rsidRDefault="003138DA">
      <w:pPr>
        <w:pStyle w:val="BodyText"/>
        <w:spacing w:before="11"/>
        <w:rPr>
          <w:sz w:val="22"/>
        </w:rPr>
      </w:pPr>
    </w:p>
    <w:p w:rsidR="003138DA" w:rsidRDefault="00CE5DB3">
      <w:pPr>
        <w:pStyle w:val="BodyText"/>
        <w:ind w:left="1080" w:right="1510"/>
      </w:pPr>
      <w:r>
        <w:t>High-performance organizations use measurements and analytics to allocate</w:t>
      </w:r>
      <w:r>
        <w:rPr>
          <w:spacing w:val="1"/>
        </w:rPr>
        <w:t xml:space="preserve"> </w:t>
      </w:r>
      <w:r>
        <w:t>resources and manage quality improvement. They invest in their organizations</w:t>
      </w:r>
      <w:r>
        <w:rPr>
          <w:spacing w:val="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goal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developing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culture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turns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metrics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analysis</w:t>
      </w:r>
      <w:r>
        <w:rPr>
          <w:spacing w:val="-3"/>
        </w:rPr>
        <w:t xml:space="preserve"> </w:t>
      </w:r>
      <w:r>
        <w:t>for</w:t>
      </w:r>
      <w:r>
        <w:rPr>
          <w:spacing w:val="-60"/>
        </w:rPr>
        <w:t xml:space="preserve"> </w:t>
      </w:r>
      <w:r>
        <w:t>system improvement, capability and performance. These organizations usually</w:t>
      </w:r>
      <w:r>
        <w:rPr>
          <w:spacing w:val="-6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committed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attaining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following:</w:t>
      </w:r>
    </w:p>
    <w:p w:rsidR="003138DA" w:rsidRDefault="003138DA">
      <w:pPr>
        <w:pStyle w:val="BodyText"/>
        <w:spacing w:before="10"/>
        <w:rPr>
          <w:sz w:val="22"/>
        </w:rPr>
      </w:pP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ind w:left="1800"/>
        <w:rPr>
          <w:sz w:val="28"/>
        </w:rPr>
      </w:pPr>
      <w:r>
        <w:rPr>
          <w:sz w:val="28"/>
        </w:rPr>
        <w:t>People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3"/>
          <w:sz w:val="28"/>
        </w:rPr>
        <w:t xml:space="preserve"> </w:t>
      </w:r>
      <w:r>
        <w:rPr>
          <w:sz w:val="28"/>
        </w:rPr>
        <w:t>relevant</w:t>
      </w:r>
      <w:r>
        <w:rPr>
          <w:spacing w:val="-4"/>
          <w:sz w:val="28"/>
        </w:rPr>
        <w:t xml:space="preserve"> </w:t>
      </w:r>
      <w:r>
        <w:rPr>
          <w:sz w:val="28"/>
        </w:rPr>
        <w:t>knowledge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skills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analyze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data;</w:t>
      </w: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spacing w:before="1" w:line="341" w:lineRule="exact"/>
        <w:ind w:left="1800"/>
        <w:rPr>
          <w:sz w:val="28"/>
        </w:rPr>
      </w:pPr>
      <w:r>
        <w:rPr>
          <w:sz w:val="28"/>
        </w:rPr>
        <w:t>Committed</w:t>
      </w:r>
      <w:r>
        <w:rPr>
          <w:spacing w:val="-6"/>
          <w:sz w:val="28"/>
        </w:rPr>
        <w:t xml:space="preserve"> </w:t>
      </w:r>
      <w:r>
        <w:rPr>
          <w:sz w:val="28"/>
        </w:rPr>
        <w:t>investments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tools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support</w:t>
      </w:r>
      <w:r>
        <w:rPr>
          <w:spacing w:val="-4"/>
          <w:sz w:val="28"/>
        </w:rPr>
        <w:t xml:space="preserve"> </w:t>
      </w:r>
      <w:r>
        <w:rPr>
          <w:sz w:val="28"/>
        </w:rPr>
        <w:t>process</w:t>
      </w:r>
      <w:r>
        <w:rPr>
          <w:spacing w:val="-4"/>
          <w:sz w:val="28"/>
        </w:rPr>
        <w:t xml:space="preserve"> </w:t>
      </w:r>
      <w:r>
        <w:rPr>
          <w:sz w:val="28"/>
        </w:rPr>
        <w:t>improvement;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ind w:left="1800" w:right="1879"/>
        <w:rPr>
          <w:sz w:val="28"/>
        </w:rPr>
      </w:pPr>
      <w:r>
        <w:rPr>
          <w:noProof/>
        </w:rPr>
        <w:drawing>
          <wp:anchor distT="0" distB="0" distL="0" distR="0" simplePos="0" relativeHeight="481635840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900806</wp:posOffset>
            </wp:positionV>
            <wp:extent cx="1761743" cy="1847088"/>
            <wp:effectExtent l="0" t="0" r="0" b="0"/>
            <wp:wrapNone/>
            <wp:docPr id="1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Access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data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5"/>
          <w:sz w:val="28"/>
        </w:rPr>
        <w:t xml:space="preserve"> </w:t>
      </w:r>
      <w:r>
        <w:rPr>
          <w:sz w:val="28"/>
        </w:rPr>
        <w:t>transparent</w:t>
      </w:r>
      <w:r>
        <w:rPr>
          <w:spacing w:val="-5"/>
          <w:sz w:val="28"/>
        </w:rPr>
        <w:t xml:space="preserve"> </w:t>
      </w:r>
      <w:r>
        <w:rPr>
          <w:sz w:val="28"/>
        </w:rPr>
        <w:t>availability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full</w:t>
      </w:r>
      <w:r>
        <w:rPr>
          <w:spacing w:val="-3"/>
          <w:sz w:val="28"/>
        </w:rPr>
        <w:t xml:space="preserve"> </w:t>
      </w:r>
      <w:r>
        <w:rPr>
          <w:sz w:val="28"/>
        </w:rPr>
        <w:t>cooperation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data</w:t>
      </w:r>
      <w:r>
        <w:rPr>
          <w:spacing w:val="-60"/>
          <w:sz w:val="28"/>
        </w:rPr>
        <w:t xml:space="preserve"> </w:t>
      </w:r>
      <w:r>
        <w:rPr>
          <w:sz w:val="28"/>
        </w:rPr>
        <w:t>owners.</w:t>
      </w:r>
    </w:p>
    <w:p w:rsidR="003138DA" w:rsidRDefault="003138DA">
      <w:pPr>
        <w:rPr>
          <w:sz w:val="28"/>
        </w:rPr>
        <w:sectPr w:rsidR="003138DA">
          <w:pgSz w:w="12240" w:h="15840"/>
          <w:pgMar w:top="1420" w:right="80" w:bottom="1200" w:left="360" w:header="0" w:footer="1006" w:gutter="0"/>
          <w:cols w:space="720"/>
        </w:sectPr>
      </w:pPr>
    </w:p>
    <w:p w:rsidR="003138DA" w:rsidRDefault="00CE5DB3">
      <w:pPr>
        <w:pStyle w:val="Heading3"/>
      </w:pPr>
      <w:r>
        <w:pict>
          <v:shape id="_x0000_s1056" type="#_x0000_t136" style="position:absolute;left:0;text-align:left;margin-left:-19.65pt;margin-top:367.4pt;width:653.2pt;height:59.1pt;rotation:315;z-index:15813120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bookmarkStart w:id="36" w:name="_TOC_250006"/>
      <w:r>
        <w:t>Current</w:t>
      </w:r>
      <w:r>
        <w:rPr>
          <w:spacing w:val="-3"/>
        </w:rPr>
        <w:t xml:space="preserve"> </w:t>
      </w:r>
      <w:r>
        <w:t>Challenges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bookmarkEnd w:id="36"/>
      <w:r>
        <w:t>EMS</w:t>
      </w:r>
    </w:p>
    <w:p w:rsidR="003138DA" w:rsidRDefault="003138DA">
      <w:pPr>
        <w:pStyle w:val="BodyText"/>
        <w:spacing w:before="12"/>
        <w:rPr>
          <w:b/>
          <w:i/>
          <w:sz w:val="22"/>
        </w:rPr>
      </w:pPr>
    </w:p>
    <w:p w:rsidR="003138DA" w:rsidRDefault="00CE5DB3">
      <w:pPr>
        <w:pStyle w:val="BodyText"/>
        <w:ind w:left="1080" w:right="2028"/>
      </w:pPr>
      <w:r>
        <w:t>Under a contract with the U.S. Department of Homeland Security (DHS),</w:t>
      </w:r>
      <w:r>
        <w:rPr>
          <w:spacing w:val="1"/>
        </w:rPr>
        <w:t xml:space="preserve"> </w:t>
      </w:r>
      <w:r>
        <w:t>DataTech911 conducted a study in which more than 100 EMS agencies were</w:t>
      </w:r>
      <w:r>
        <w:rPr>
          <w:spacing w:val="-61"/>
        </w:rPr>
        <w:t xml:space="preserve"> </w:t>
      </w:r>
      <w:r>
        <w:t>interviewed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surveyed.</w:t>
      </w:r>
      <w:r>
        <w:rPr>
          <w:spacing w:val="-1"/>
        </w:rPr>
        <w:t xml:space="preserve"> </w:t>
      </w:r>
      <w:r>
        <w:t>Survey</w:t>
      </w:r>
      <w:r>
        <w:rPr>
          <w:spacing w:val="-1"/>
        </w:rPr>
        <w:t xml:space="preserve"> </w:t>
      </w:r>
      <w:r>
        <w:t>results</w:t>
      </w:r>
      <w:r>
        <w:rPr>
          <w:spacing w:val="-2"/>
        </w:rPr>
        <w:t xml:space="preserve"> </w:t>
      </w:r>
      <w:r>
        <w:t>revealed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following:</w:t>
      </w:r>
    </w:p>
    <w:p w:rsidR="003138DA" w:rsidRDefault="003138DA">
      <w:pPr>
        <w:pStyle w:val="BodyText"/>
        <w:spacing w:before="11"/>
        <w:rPr>
          <w:sz w:val="22"/>
        </w:rPr>
      </w:pP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ind w:left="1800" w:right="2495"/>
        <w:rPr>
          <w:sz w:val="28"/>
        </w:rPr>
      </w:pPr>
      <w:r>
        <w:rPr>
          <w:sz w:val="28"/>
        </w:rPr>
        <w:t>The need to categorize KPIs (e.g., financial performance, response</w:t>
      </w:r>
      <w:r>
        <w:rPr>
          <w:spacing w:val="-61"/>
          <w:sz w:val="28"/>
        </w:rPr>
        <w:t xml:space="preserve"> </w:t>
      </w:r>
      <w:r>
        <w:rPr>
          <w:sz w:val="28"/>
        </w:rPr>
        <w:t>improvement,</w:t>
      </w:r>
      <w:r>
        <w:rPr>
          <w:spacing w:val="-5"/>
          <w:sz w:val="28"/>
        </w:rPr>
        <w:t xml:space="preserve"> </w:t>
      </w:r>
      <w:r>
        <w:rPr>
          <w:sz w:val="28"/>
        </w:rPr>
        <w:t>patient</w:t>
      </w:r>
      <w:r>
        <w:rPr>
          <w:spacing w:val="-5"/>
          <w:sz w:val="28"/>
        </w:rPr>
        <w:t xml:space="preserve"> </w:t>
      </w:r>
      <w:r>
        <w:rPr>
          <w:sz w:val="28"/>
        </w:rPr>
        <w:t>outcomes,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workforce</w:t>
      </w:r>
      <w:r>
        <w:rPr>
          <w:spacing w:val="-5"/>
          <w:sz w:val="28"/>
        </w:rPr>
        <w:t xml:space="preserve"> </w:t>
      </w:r>
      <w:r>
        <w:rPr>
          <w:sz w:val="28"/>
        </w:rPr>
        <w:t>management);</w:t>
      </w: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spacing w:before="1"/>
        <w:ind w:left="1800" w:right="2304"/>
        <w:rPr>
          <w:sz w:val="28"/>
        </w:rPr>
      </w:pPr>
      <w:r>
        <w:rPr>
          <w:sz w:val="28"/>
        </w:rPr>
        <w:t>The need for agencies to select and customize KPIs relevant to their</w:t>
      </w:r>
      <w:r>
        <w:rPr>
          <w:spacing w:val="-61"/>
          <w:sz w:val="28"/>
        </w:rPr>
        <w:t xml:space="preserve"> </w:t>
      </w:r>
      <w:r>
        <w:rPr>
          <w:sz w:val="28"/>
        </w:rPr>
        <w:t>organization;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ind w:left="1800" w:right="1439"/>
        <w:rPr>
          <w:sz w:val="28"/>
        </w:rPr>
      </w:pP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need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4"/>
          <w:sz w:val="28"/>
        </w:rPr>
        <w:t xml:space="preserve"> </w:t>
      </w:r>
      <w:r>
        <w:rPr>
          <w:sz w:val="28"/>
        </w:rPr>
        <w:t>demographic</w:t>
      </w:r>
      <w:r>
        <w:rPr>
          <w:spacing w:val="-4"/>
          <w:sz w:val="28"/>
        </w:rPr>
        <w:t xml:space="preserve"> </w:t>
      </w:r>
      <w:r>
        <w:rPr>
          <w:sz w:val="28"/>
        </w:rPr>
        <w:t>stratification</w:t>
      </w:r>
      <w:r>
        <w:rPr>
          <w:spacing w:val="-6"/>
          <w:sz w:val="28"/>
        </w:rPr>
        <w:t xml:space="preserve"> </w:t>
      </w:r>
      <w:r>
        <w:rPr>
          <w:sz w:val="28"/>
        </w:rPr>
        <w:t>(i.e.,</w:t>
      </w:r>
      <w:r>
        <w:rPr>
          <w:spacing w:val="-5"/>
          <w:sz w:val="28"/>
        </w:rPr>
        <w:t xml:space="preserve"> </w:t>
      </w:r>
      <w:r>
        <w:rPr>
          <w:sz w:val="28"/>
        </w:rPr>
        <w:t>wilderness,</w:t>
      </w:r>
      <w:r>
        <w:rPr>
          <w:spacing w:val="-4"/>
          <w:sz w:val="28"/>
        </w:rPr>
        <w:t xml:space="preserve"> </w:t>
      </w:r>
      <w:r>
        <w:rPr>
          <w:sz w:val="28"/>
        </w:rPr>
        <w:t>rural,</w:t>
      </w:r>
      <w:r>
        <w:rPr>
          <w:spacing w:val="-5"/>
          <w:sz w:val="28"/>
        </w:rPr>
        <w:t xml:space="preserve"> </w:t>
      </w:r>
      <w:r>
        <w:rPr>
          <w:sz w:val="28"/>
        </w:rPr>
        <w:t>suburban</w:t>
      </w:r>
      <w:r>
        <w:rPr>
          <w:spacing w:val="-6"/>
          <w:sz w:val="28"/>
        </w:rPr>
        <w:t xml:space="preserve"> </w:t>
      </w:r>
      <w:r>
        <w:rPr>
          <w:sz w:val="28"/>
        </w:rPr>
        <w:t>or</w:t>
      </w:r>
      <w:r>
        <w:rPr>
          <w:spacing w:val="-60"/>
          <w:sz w:val="28"/>
        </w:rPr>
        <w:t xml:space="preserve"> </w:t>
      </w:r>
      <w:r>
        <w:rPr>
          <w:sz w:val="28"/>
        </w:rPr>
        <w:t>urban). Based on the area covered by an agency, different KPI thresholds</w:t>
      </w:r>
      <w:r>
        <w:rPr>
          <w:spacing w:val="1"/>
          <w:sz w:val="28"/>
        </w:rPr>
        <w:t xml:space="preserve"> </w:t>
      </w:r>
      <w:r>
        <w:rPr>
          <w:sz w:val="28"/>
        </w:rPr>
        <w:t>should</w:t>
      </w:r>
      <w:r>
        <w:rPr>
          <w:spacing w:val="-4"/>
          <w:sz w:val="28"/>
        </w:rPr>
        <w:t xml:space="preserve"> </w:t>
      </w:r>
      <w:r>
        <w:rPr>
          <w:sz w:val="28"/>
        </w:rPr>
        <w:t>be</w:t>
      </w:r>
      <w:r>
        <w:rPr>
          <w:spacing w:val="-2"/>
          <w:sz w:val="28"/>
        </w:rPr>
        <w:t xml:space="preserve"> </w:t>
      </w:r>
      <w:r>
        <w:rPr>
          <w:sz w:val="28"/>
        </w:rPr>
        <w:t>defined for</w:t>
      </w:r>
      <w:r>
        <w:rPr>
          <w:spacing w:val="-1"/>
          <w:sz w:val="28"/>
        </w:rPr>
        <w:t xml:space="preserve"> </w:t>
      </w:r>
      <w:r>
        <w:rPr>
          <w:sz w:val="28"/>
        </w:rPr>
        <w:t>each category.</w:t>
      </w: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ind w:left="1800" w:right="2050"/>
        <w:rPr>
          <w:sz w:val="28"/>
        </w:rPr>
      </w:pPr>
      <w:r>
        <w:rPr>
          <w:sz w:val="28"/>
        </w:rPr>
        <w:t>During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interview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survey,</w:t>
      </w:r>
      <w:r>
        <w:rPr>
          <w:spacing w:val="-5"/>
          <w:sz w:val="28"/>
        </w:rPr>
        <w:t xml:space="preserve"> </w:t>
      </w:r>
      <w:r>
        <w:rPr>
          <w:sz w:val="28"/>
        </w:rPr>
        <w:t>process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following</w:t>
      </w:r>
      <w:r>
        <w:rPr>
          <w:spacing w:val="-4"/>
          <w:sz w:val="28"/>
        </w:rPr>
        <w:t xml:space="preserve"> </w:t>
      </w:r>
      <w:r>
        <w:rPr>
          <w:sz w:val="28"/>
        </w:rPr>
        <w:t>challenges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60"/>
          <w:sz w:val="28"/>
        </w:rPr>
        <w:t xml:space="preserve"> </w:t>
      </w:r>
      <w:r>
        <w:rPr>
          <w:sz w:val="28"/>
        </w:rPr>
        <w:t>process</w:t>
      </w:r>
      <w:r>
        <w:rPr>
          <w:spacing w:val="-2"/>
          <w:sz w:val="28"/>
        </w:rPr>
        <w:t xml:space="preserve"> </w:t>
      </w:r>
      <w:r>
        <w:rPr>
          <w:sz w:val="28"/>
        </w:rPr>
        <w:t>issues</w:t>
      </w:r>
      <w:r>
        <w:rPr>
          <w:spacing w:val="-3"/>
          <w:sz w:val="28"/>
        </w:rPr>
        <w:t xml:space="preserve"> </w:t>
      </w:r>
      <w:r>
        <w:rPr>
          <w:sz w:val="28"/>
        </w:rPr>
        <w:t>were</w:t>
      </w:r>
      <w:r>
        <w:rPr>
          <w:spacing w:val="-2"/>
          <w:sz w:val="28"/>
        </w:rPr>
        <w:t xml:space="preserve"> </w:t>
      </w:r>
      <w:r>
        <w:rPr>
          <w:sz w:val="28"/>
        </w:rPr>
        <w:t>reported:</w:t>
      </w: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spacing w:line="341" w:lineRule="exact"/>
        <w:ind w:left="1800"/>
        <w:rPr>
          <w:sz w:val="28"/>
        </w:rPr>
      </w:pPr>
      <w:r>
        <w:rPr>
          <w:sz w:val="28"/>
        </w:rPr>
        <w:t>Data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rarely</w:t>
      </w:r>
      <w:r>
        <w:rPr>
          <w:spacing w:val="-2"/>
          <w:sz w:val="28"/>
        </w:rPr>
        <w:t xml:space="preserve"> </w:t>
      </w:r>
      <w:r>
        <w:rPr>
          <w:sz w:val="28"/>
        </w:rPr>
        <w:t>available</w:t>
      </w:r>
      <w:r>
        <w:rPr>
          <w:spacing w:val="-3"/>
          <w:sz w:val="28"/>
        </w:rPr>
        <w:t xml:space="preserve"> </w:t>
      </w:r>
      <w:r>
        <w:rPr>
          <w:sz w:val="28"/>
        </w:rPr>
        <w:t>at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correct</w:t>
      </w:r>
      <w:r>
        <w:rPr>
          <w:spacing w:val="-3"/>
          <w:sz w:val="28"/>
        </w:rPr>
        <w:t xml:space="preserve"> </w:t>
      </w:r>
      <w:r>
        <w:rPr>
          <w:sz w:val="28"/>
        </w:rPr>
        <w:t>time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right</w:t>
      </w:r>
      <w:r>
        <w:rPr>
          <w:spacing w:val="-3"/>
          <w:sz w:val="28"/>
        </w:rPr>
        <w:t xml:space="preserve"> </w:t>
      </w:r>
      <w:r>
        <w:rPr>
          <w:sz w:val="28"/>
        </w:rPr>
        <w:t>form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format;</w:t>
      </w: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ind w:left="1800" w:right="1515"/>
        <w:rPr>
          <w:sz w:val="28"/>
        </w:rPr>
      </w:pPr>
      <w:r>
        <w:rPr>
          <w:sz w:val="28"/>
        </w:rPr>
        <w:t>Data collecting processes affect the results (e.g., time on scene is based on</w:t>
      </w:r>
      <w:r>
        <w:rPr>
          <w:spacing w:val="-61"/>
          <w:sz w:val="28"/>
        </w:rPr>
        <w:t xml:space="preserve"> </w:t>
      </w:r>
      <w:r>
        <w:rPr>
          <w:sz w:val="28"/>
        </w:rPr>
        <w:t>arrival</w:t>
      </w:r>
      <w:r>
        <w:rPr>
          <w:spacing w:val="-2"/>
          <w:sz w:val="28"/>
        </w:rPr>
        <w:t xml:space="preserve"> </w:t>
      </w:r>
      <w:r>
        <w:rPr>
          <w:sz w:val="28"/>
        </w:rPr>
        <w:t>on</w:t>
      </w:r>
      <w:r>
        <w:rPr>
          <w:spacing w:val="-3"/>
          <w:sz w:val="28"/>
        </w:rPr>
        <w:t xml:space="preserve"> </w:t>
      </w:r>
      <w:r>
        <w:rPr>
          <w:sz w:val="28"/>
        </w:rPr>
        <w:t>scene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patient</w:t>
      </w:r>
      <w:r>
        <w:rPr>
          <w:spacing w:val="-3"/>
          <w:sz w:val="28"/>
        </w:rPr>
        <w:t xml:space="preserve"> </w:t>
      </w:r>
      <w:r>
        <w:rPr>
          <w:sz w:val="28"/>
        </w:rPr>
        <w:t>contact);</w:t>
      </w: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ind w:left="1800" w:right="1749"/>
        <w:rPr>
          <w:sz w:val="28"/>
        </w:rPr>
      </w:pPr>
      <w:r>
        <w:rPr>
          <w:sz w:val="28"/>
        </w:rPr>
        <w:t>Scheduled calls left in the dispatch queue for days can invalidate</w:t>
      </w:r>
      <w:r>
        <w:rPr>
          <w:spacing w:val="1"/>
          <w:sz w:val="28"/>
        </w:rPr>
        <w:t xml:space="preserve"> </w:t>
      </w:r>
      <w:r>
        <w:rPr>
          <w:sz w:val="28"/>
        </w:rPr>
        <w:t>emergency response time information. If a scheduled call is left in the</w:t>
      </w:r>
      <w:r>
        <w:rPr>
          <w:spacing w:val="1"/>
          <w:sz w:val="28"/>
        </w:rPr>
        <w:t xml:space="preserve"> </w:t>
      </w:r>
      <w:r>
        <w:rPr>
          <w:sz w:val="28"/>
        </w:rPr>
        <w:t>dispatcher’s</w:t>
      </w:r>
      <w:r>
        <w:rPr>
          <w:spacing w:val="-4"/>
          <w:sz w:val="28"/>
        </w:rPr>
        <w:t xml:space="preserve"> </w:t>
      </w:r>
      <w:r>
        <w:rPr>
          <w:sz w:val="28"/>
        </w:rPr>
        <w:t>queue,</w:t>
      </w:r>
      <w:r>
        <w:rPr>
          <w:spacing w:val="-4"/>
          <w:sz w:val="28"/>
        </w:rPr>
        <w:t xml:space="preserve"> </w:t>
      </w:r>
      <w:r>
        <w:rPr>
          <w:sz w:val="28"/>
        </w:rPr>
        <w:t>it</w:t>
      </w:r>
      <w:r>
        <w:rPr>
          <w:spacing w:val="-2"/>
          <w:sz w:val="28"/>
        </w:rPr>
        <w:t xml:space="preserve"> </w:t>
      </w:r>
      <w:r>
        <w:rPr>
          <w:sz w:val="28"/>
        </w:rPr>
        <w:t>can</w:t>
      </w:r>
      <w:r>
        <w:rPr>
          <w:spacing w:val="-6"/>
          <w:sz w:val="28"/>
        </w:rPr>
        <w:t xml:space="preserve"> </w:t>
      </w:r>
      <w:r>
        <w:rPr>
          <w:sz w:val="28"/>
        </w:rPr>
        <w:t>grossly</w:t>
      </w:r>
      <w:r>
        <w:rPr>
          <w:spacing w:val="-3"/>
          <w:sz w:val="28"/>
        </w:rPr>
        <w:t xml:space="preserve"> </w:t>
      </w:r>
      <w:r>
        <w:rPr>
          <w:sz w:val="28"/>
        </w:rPr>
        <w:t>affect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average</w:t>
      </w:r>
      <w:r>
        <w:rPr>
          <w:spacing w:val="-5"/>
          <w:sz w:val="28"/>
        </w:rPr>
        <w:t xml:space="preserve"> </w:t>
      </w:r>
      <w:r>
        <w:rPr>
          <w:sz w:val="28"/>
        </w:rPr>
        <w:t>dispatch</w:t>
      </w:r>
      <w:r>
        <w:rPr>
          <w:spacing w:val="-4"/>
          <w:sz w:val="28"/>
        </w:rPr>
        <w:t xml:space="preserve"> </w:t>
      </w:r>
      <w:r>
        <w:rPr>
          <w:sz w:val="28"/>
        </w:rPr>
        <w:t>time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61"/>
          <w:sz w:val="28"/>
        </w:rPr>
        <w:t xml:space="preserve"> </w:t>
      </w:r>
      <w:r>
        <w:rPr>
          <w:sz w:val="28"/>
        </w:rPr>
        <w:t>point</w:t>
      </w:r>
      <w:r>
        <w:rPr>
          <w:spacing w:val="-3"/>
          <w:sz w:val="28"/>
        </w:rPr>
        <w:t xml:space="preserve"> </w:t>
      </w:r>
      <w:r>
        <w:rPr>
          <w:sz w:val="28"/>
        </w:rPr>
        <w:t>where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measure</w:t>
      </w:r>
      <w:r>
        <w:rPr>
          <w:spacing w:val="-2"/>
          <w:sz w:val="28"/>
        </w:rPr>
        <w:t xml:space="preserve"> </w:t>
      </w:r>
      <w:r>
        <w:rPr>
          <w:sz w:val="28"/>
        </w:rPr>
        <w:t>has</w:t>
      </w:r>
      <w:r>
        <w:rPr>
          <w:spacing w:val="-2"/>
          <w:sz w:val="28"/>
        </w:rPr>
        <w:t xml:space="preserve"> </w:t>
      </w:r>
      <w:r>
        <w:rPr>
          <w:sz w:val="28"/>
        </w:rPr>
        <w:t>no</w:t>
      </w:r>
      <w:r>
        <w:rPr>
          <w:spacing w:val="-2"/>
          <w:sz w:val="28"/>
        </w:rPr>
        <w:t xml:space="preserve"> </w:t>
      </w:r>
      <w:r>
        <w:rPr>
          <w:sz w:val="28"/>
        </w:rPr>
        <w:t>meaning for</w:t>
      </w:r>
      <w:r>
        <w:rPr>
          <w:spacing w:val="-1"/>
          <w:sz w:val="28"/>
        </w:rPr>
        <w:t xml:space="preserve"> </w:t>
      </w:r>
      <w:r>
        <w:rPr>
          <w:sz w:val="28"/>
        </w:rPr>
        <w:t>emergency</w:t>
      </w:r>
      <w:r>
        <w:rPr>
          <w:spacing w:val="-3"/>
          <w:sz w:val="28"/>
        </w:rPr>
        <w:t xml:space="preserve"> </w:t>
      </w:r>
      <w:r>
        <w:rPr>
          <w:sz w:val="28"/>
        </w:rPr>
        <w:t>calls;</w:t>
      </w: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spacing w:before="1"/>
        <w:ind w:left="1800" w:right="1541"/>
        <w:rPr>
          <w:sz w:val="28"/>
        </w:rPr>
      </w:pPr>
      <w:r>
        <w:rPr>
          <w:sz w:val="28"/>
        </w:rPr>
        <w:t>Mixing incident data for special events (i.e., units staged on-site) with</w:t>
      </w:r>
      <w:r>
        <w:rPr>
          <w:spacing w:val="1"/>
          <w:sz w:val="28"/>
        </w:rPr>
        <w:t xml:space="preserve"> </w:t>
      </w:r>
      <w:r>
        <w:rPr>
          <w:sz w:val="28"/>
        </w:rPr>
        <w:t>emergency 9-1-1 calls can affect analysis. When calculating KPIs such as</w:t>
      </w:r>
      <w:r>
        <w:rPr>
          <w:spacing w:val="1"/>
          <w:sz w:val="28"/>
        </w:rPr>
        <w:t xml:space="preserve"> </w:t>
      </w:r>
      <w:r>
        <w:rPr>
          <w:sz w:val="28"/>
        </w:rPr>
        <w:t>unit</w:t>
      </w:r>
      <w:r>
        <w:rPr>
          <w:spacing w:val="-5"/>
          <w:sz w:val="28"/>
        </w:rPr>
        <w:t xml:space="preserve"> </w:t>
      </w:r>
      <w:r>
        <w:rPr>
          <w:sz w:val="28"/>
        </w:rPr>
        <w:t>hour</w:t>
      </w:r>
      <w:r>
        <w:rPr>
          <w:spacing w:val="-3"/>
          <w:sz w:val="28"/>
        </w:rPr>
        <w:t xml:space="preserve"> </w:t>
      </w:r>
      <w:r>
        <w:rPr>
          <w:sz w:val="28"/>
        </w:rPr>
        <w:t>utilization,</w:t>
      </w:r>
      <w:r>
        <w:rPr>
          <w:spacing w:val="-3"/>
          <w:sz w:val="28"/>
        </w:rPr>
        <w:t xml:space="preserve"> </w:t>
      </w:r>
      <w:r>
        <w:rPr>
          <w:sz w:val="28"/>
        </w:rPr>
        <w:t>cost</w:t>
      </w:r>
      <w:r>
        <w:rPr>
          <w:spacing w:val="-4"/>
          <w:sz w:val="28"/>
        </w:rPr>
        <w:t xml:space="preserve"> </w:t>
      </w:r>
      <w:r>
        <w:rPr>
          <w:sz w:val="28"/>
        </w:rPr>
        <w:t>per</w:t>
      </w:r>
      <w:r>
        <w:rPr>
          <w:spacing w:val="-3"/>
          <w:sz w:val="28"/>
        </w:rPr>
        <w:t xml:space="preserve"> </w:t>
      </w:r>
      <w:r>
        <w:rPr>
          <w:sz w:val="28"/>
        </w:rPr>
        <w:t>call,</w:t>
      </w:r>
      <w:r>
        <w:rPr>
          <w:spacing w:val="-5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response</w:t>
      </w:r>
      <w:r>
        <w:rPr>
          <w:spacing w:val="-5"/>
          <w:sz w:val="28"/>
        </w:rPr>
        <w:t xml:space="preserve"> </w:t>
      </w:r>
      <w:r>
        <w:rPr>
          <w:sz w:val="28"/>
        </w:rPr>
        <w:t>times,</w:t>
      </w:r>
      <w:r>
        <w:rPr>
          <w:spacing w:val="-4"/>
          <w:sz w:val="28"/>
        </w:rPr>
        <w:t xml:space="preserve"> </w:t>
      </w:r>
      <w:r>
        <w:rPr>
          <w:sz w:val="28"/>
        </w:rPr>
        <w:t>mixing</w:t>
      </w:r>
      <w:r>
        <w:rPr>
          <w:spacing w:val="-4"/>
          <w:sz w:val="28"/>
        </w:rPr>
        <w:t xml:space="preserve"> </w:t>
      </w:r>
      <w:r>
        <w:rPr>
          <w:sz w:val="28"/>
        </w:rPr>
        <w:t>special</w:t>
      </w:r>
      <w:r>
        <w:rPr>
          <w:spacing w:val="-4"/>
          <w:sz w:val="28"/>
        </w:rPr>
        <w:t xml:space="preserve"> </w:t>
      </w:r>
      <w:r>
        <w:rPr>
          <w:sz w:val="28"/>
        </w:rPr>
        <w:t>events</w:t>
      </w:r>
      <w:r>
        <w:rPr>
          <w:spacing w:val="-60"/>
          <w:sz w:val="28"/>
        </w:rPr>
        <w:t xml:space="preserve"> </w:t>
      </w:r>
      <w:r>
        <w:rPr>
          <w:sz w:val="28"/>
        </w:rPr>
        <w:t>calls</w:t>
      </w:r>
      <w:r>
        <w:rPr>
          <w:spacing w:val="-2"/>
          <w:sz w:val="28"/>
        </w:rPr>
        <w:t xml:space="preserve"> </w:t>
      </w:r>
      <w:r>
        <w:rPr>
          <w:sz w:val="28"/>
        </w:rPr>
        <w:t>with</w:t>
      </w:r>
      <w:r>
        <w:rPr>
          <w:spacing w:val="-3"/>
          <w:sz w:val="28"/>
        </w:rPr>
        <w:t xml:space="preserve"> </w:t>
      </w:r>
      <w:r>
        <w:rPr>
          <w:sz w:val="28"/>
        </w:rPr>
        <w:t>emergency calls</w:t>
      </w:r>
      <w:r>
        <w:rPr>
          <w:spacing w:val="-1"/>
          <w:sz w:val="28"/>
        </w:rPr>
        <w:t xml:space="preserve"> </w:t>
      </w:r>
      <w:r>
        <w:rPr>
          <w:sz w:val="28"/>
        </w:rPr>
        <w:t>can</w:t>
      </w:r>
      <w:r>
        <w:rPr>
          <w:spacing w:val="-3"/>
          <w:sz w:val="28"/>
        </w:rPr>
        <w:t xml:space="preserve"> </w:t>
      </w:r>
      <w:r>
        <w:rPr>
          <w:sz w:val="28"/>
        </w:rPr>
        <w:t>skew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results;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ind w:left="1800" w:right="1612"/>
        <w:rPr>
          <w:sz w:val="28"/>
        </w:rPr>
      </w:pPr>
      <w:r>
        <w:rPr>
          <w:sz w:val="28"/>
        </w:rPr>
        <w:t>Most organizations don’t own all their data stores (e.g., local EMS</w:t>
      </w:r>
      <w:r>
        <w:rPr>
          <w:spacing w:val="1"/>
          <w:sz w:val="28"/>
        </w:rPr>
        <w:t xml:space="preserve"> </w:t>
      </w:r>
      <w:r>
        <w:rPr>
          <w:sz w:val="28"/>
        </w:rPr>
        <w:t>organizations</w:t>
      </w:r>
      <w:r>
        <w:rPr>
          <w:spacing w:val="-6"/>
          <w:sz w:val="28"/>
        </w:rPr>
        <w:t xml:space="preserve"> </w:t>
      </w:r>
      <w:r>
        <w:rPr>
          <w:sz w:val="28"/>
        </w:rPr>
        <w:t>rely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7"/>
          <w:sz w:val="28"/>
        </w:rPr>
        <w:t xml:space="preserve"> </w:t>
      </w:r>
      <w:r>
        <w:rPr>
          <w:sz w:val="28"/>
        </w:rPr>
        <w:t>county-owned</w:t>
      </w:r>
      <w:r>
        <w:rPr>
          <w:spacing w:val="-7"/>
          <w:sz w:val="28"/>
        </w:rPr>
        <w:t xml:space="preserve"> </w:t>
      </w:r>
      <w:r>
        <w:rPr>
          <w:sz w:val="28"/>
        </w:rPr>
        <w:t>computer-aided</w:t>
      </w:r>
      <w:r>
        <w:rPr>
          <w:spacing w:val="-7"/>
          <w:sz w:val="28"/>
        </w:rPr>
        <w:t xml:space="preserve"> </w:t>
      </w:r>
      <w:r>
        <w:rPr>
          <w:sz w:val="28"/>
        </w:rPr>
        <w:t>dispatch</w:t>
      </w:r>
      <w:r>
        <w:rPr>
          <w:spacing w:val="-5"/>
          <w:sz w:val="28"/>
        </w:rPr>
        <w:t xml:space="preserve"> </w:t>
      </w:r>
      <w:r>
        <w:rPr>
          <w:sz w:val="28"/>
        </w:rPr>
        <w:t>for</w:t>
      </w:r>
      <w:r>
        <w:rPr>
          <w:spacing w:val="-5"/>
          <w:sz w:val="28"/>
        </w:rPr>
        <w:t xml:space="preserve"> </w:t>
      </w:r>
      <w:r>
        <w:rPr>
          <w:sz w:val="28"/>
        </w:rPr>
        <w:t>incident</w:t>
      </w:r>
      <w:r>
        <w:rPr>
          <w:spacing w:val="-60"/>
          <w:sz w:val="28"/>
        </w:rPr>
        <w:t xml:space="preserve"> </w:t>
      </w:r>
      <w:r>
        <w:rPr>
          <w:sz w:val="28"/>
        </w:rPr>
        <w:t>information).</w:t>
      </w:r>
    </w:p>
    <w:p w:rsidR="003138DA" w:rsidRDefault="003138DA">
      <w:pPr>
        <w:pStyle w:val="BodyText"/>
        <w:spacing w:before="10"/>
        <w:rPr>
          <w:sz w:val="22"/>
        </w:rPr>
      </w:pPr>
    </w:p>
    <w:p w:rsidR="003138DA" w:rsidRDefault="00CE5DB3">
      <w:pPr>
        <w:pStyle w:val="BodyText"/>
        <w:ind w:left="1080"/>
      </w:pPr>
      <w:r>
        <w:rPr>
          <w:noProof/>
        </w:rPr>
        <w:drawing>
          <wp:anchor distT="0" distB="0" distL="0" distR="0" simplePos="0" relativeHeight="481636864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-85297</wp:posOffset>
            </wp:positionV>
            <wp:extent cx="1761743" cy="1847088"/>
            <wp:effectExtent l="0" t="0" r="0" b="0"/>
            <wp:wrapNone/>
            <wp:docPr id="1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Other</w:t>
      </w:r>
      <w:r>
        <w:rPr>
          <w:spacing w:val="-6"/>
        </w:rPr>
        <w:t xml:space="preserve"> </w:t>
      </w:r>
      <w:r>
        <w:t>roadblocks</w:t>
      </w:r>
      <w:r>
        <w:rPr>
          <w:spacing w:val="-5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agencies</w:t>
      </w:r>
      <w:r>
        <w:rPr>
          <w:spacing w:val="-5"/>
        </w:rPr>
        <w:t xml:space="preserve"> </w:t>
      </w:r>
      <w:r>
        <w:t>frequently</w:t>
      </w:r>
      <w:r>
        <w:rPr>
          <w:spacing w:val="-4"/>
        </w:rPr>
        <w:t xml:space="preserve"> </w:t>
      </w:r>
      <w:r>
        <w:t>encounter</w:t>
      </w:r>
      <w:r>
        <w:rPr>
          <w:spacing w:val="-5"/>
        </w:rPr>
        <w:t xml:space="preserve"> </w:t>
      </w:r>
      <w:r>
        <w:t>include:</w:t>
      </w:r>
    </w:p>
    <w:p w:rsidR="003138DA" w:rsidRDefault="003138DA">
      <w:pPr>
        <w:pStyle w:val="BodyText"/>
        <w:spacing w:before="11"/>
        <w:rPr>
          <w:sz w:val="22"/>
        </w:rPr>
      </w:pP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ind w:left="1800"/>
        <w:rPr>
          <w:sz w:val="28"/>
        </w:rPr>
      </w:pPr>
      <w:r>
        <w:rPr>
          <w:b/>
          <w:sz w:val="28"/>
        </w:rPr>
        <w:t>Date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time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stamps: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they</w:t>
      </w:r>
      <w:r>
        <w:rPr>
          <w:spacing w:val="-2"/>
          <w:sz w:val="28"/>
        </w:rPr>
        <w:t xml:space="preserve"> </w:t>
      </w:r>
      <w:r>
        <w:rPr>
          <w:sz w:val="28"/>
        </w:rPr>
        <w:t>accurate?</w:t>
      </w: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spacing w:before="1"/>
        <w:ind w:left="1800" w:right="1747"/>
        <w:rPr>
          <w:sz w:val="28"/>
        </w:rPr>
      </w:pPr>
      <w:r>
        <w:rPr>
          <w:b/>
          <w:sz w:val="28"/>
        </w:rPr>
        <w:t xml:space="preserve">Software mapping issues: </w:t>
      </w:r>
      <w:r>
        <w:rPr>
          <w:sz w:val="28"/>
        </w:rPr>
        <w:t>Are different pieces of software “speaking” to</w:t>
      </w:r>
      <w:r>
        <w:rPr>
          <w:spacing w:val="-61"/>
          <w:sz w:val="28"/>
        </w:rPr>
        <w:t xml:space="preserve"> </w:t>
      </w:r>
      <w:r>
        <w:rPr>
          <w:sz w:val="28"/>
        </w:rPr>
        <w:t>each</w:t>
      </w:r>
      <w:r>
        <w:rPr>
          <w:spacing w:val="-3"/>
          <w:sz w:val="28"/>
        </w:rPr>
        <w:t xml:space="preserve"> </w:t>
      </w:r>
      <w:r>
        <w:rPr>
          <w:sz w:val="28"/>
        </w:rPr>
        <w:t>other?</w:t>
      </w: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spacing w:before="1"/>
        <w:ind w:left="1800" w:right="1744"/>
        <w:rPr>
          <w:sz w:val="28"/>
        </w:rPr>
      </w:pPr>
      <w:r>
        <w:rPr>
          <w:b/>
          <w:sz w:val="28"/>
        </w:rPr>
        <w:t>Element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completion: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important</w:t>
      </w:r>
      <w:r>
        <w:rPr>
          <w:spacing w:val="-4"/>
          <w:sz w:val="28"/>
        </w:rPr>
        <w:t xml:space="preserve"> </w:t>
      </w:r>
      <w:r>
        <w:rPr>
          <w:sz w:val="28"/>
        </w:rPr>
        <w:t>stages</w:t>
      </w:r>
      <w:r>
        <w:rPr>
          <w:spacing w:val="-5"/>
          <w:sz w:val="28"/>
        </w:rPr>
        <w:t xml:space="preserve"> </w:t>
      </w:r>
      <w:r>
        <w:rPr>
          <w:sz w:val="28"/>
        </w:rPr>
        <w:t>in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process</w:t>
      </w:r>
      <w:r>
        <w:rPr>
          <w:spacing w:val="-3"/>
          <w:sz w:val="28"/>
        </w:rPr>
        <w:t xml:space="preserve"> </w:t>
      </w:r>
      <w:r>
        <w:rPr>
          <w:sz w:val="28"/>
        </w:rPr>
        <w:t>being</w:t>
      </w:r>
      <w:r>
        <w:rPr>
          <w:spacing w:val="-1"/>
          <w:sz w:val="28"/>
        </w:rPr>
        <w:t xml:space="preserve"> </w:t>
      </w:r>
      <w:r>
        <w:rPr>
          <w:sz w:val="28"/>
        </w:rPr>
        <w:t>properly</w:t>
      </w:r>
      <w:r>
        <w:rPr>
          <w:spacing w:val="-61"/>
          <w:sz w:val="28"/>
        </w:rPr>
        <w:t xml:space="preserve"> </w:t>
      </w:r>
      <w:r>
        <w:rPr>
          <w:sz w:val="28"/>
        </w:rPr>
        <w:t>recorded?</w:t>
      </w:r>
    </w:p>
    <w:p w:rsidR="003138DA" w:rsidRDefault="003138DA">
      <w:pPr>
        <w:rPr>
          <w:sz w:val="28"/>
        </w:rPr>
        <w:sectPr w:rsidR="003138DA">
          <w:pgSz w:w="12240" w:h="15840"/>
          <w:pgMar w:top="1420" w:right="80" w:bottom="1200" w:left="360" w:header="0" w:footer="1006" w:gutter="0"/>
          <w:cols w:space="720"/>
        </w:sectPr>
      </w:pP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spacing w:before="19"/>
        <w:ind w:left="1800" w:right="1709"/>
        <w:rPr>
          <w:sz w:val="28"/>
        </w:rPr>
      </w:pPr>
      <w:r>
        <w:rPr>
          <w:noProof/>
        </w:rPr>
        <w:drawing>
          <wp:anchor distT="0" distB="0" distL="0" distR="0" simplePos="0" relativeHeight="481637888" behindDoc="1" locked="0" layoutInCell="1" allowOverlap="1">
            <wp:simplePos x="0" y="0"/>
            <wp:positionH relativeFrom="page">
              <wp:posOffset>5292090</wp:posOffset>
            </wp:positionH>
            <wp:positionV relativeFrom="page">
              <wp:posOffset>7222230</wp:posOffset>
            </wp:positionV>
            <wp:extent cx="1761743" cy="1847088"/>
            <wp:effectExtent l="0" t="0" r="0" b="0"/>
            <wp:wrapNone/>
            <wp:docPr id="1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5" type="#_x0000_t136" style="position:absolute;left:0;text-align:left;margin-left:-19.65pt;margin-top:367.4pt;width:653.2pt;height:59.1pt;rotation:315;z-index:15814144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rPr>
          <w:b/>
          <w:sz w:val="28"/>
        </w:rPr>
        <w:t xml:space="preserve">Null/unknown values in tracking system: </w:t>
      </w:r>
      <w:r>
        <w:rPr>
          <w:sz w:val="28"/>
        </w:rPr>
        <w:t>Are all elements of necessary</w:t>
      </w:r>
      <w:r>
        <w:rPr>
          <w:spacing w:val="1"/>
          <w:sz w:val="28"/>
        </w:rPr>
        <w:t xml:space="preserve"> </w:t>
      </w:r>
      <w:r>
        <w:rPr>
          <w:sz w:val="28"/>
        </w:rPr>
        <w:t>data</w:t>
      </w:r>
      <w:r>
        <w:rPr>
          <w:spacing w:val="-5"/>
          <w:sz w:val="28"/>
        </w:rPr>
        <w:t xml:space="preserve"> </w:t>
      </w:r>
      <w:r>
        <w:rPr>
          <w:sz w:val="28"/>
        </w:rPr>
        <w:t>being</w:t>
      </w:r>
      <w:r>
        <w:rPr>
          <w:spacing w:val="-2"/>
          <w:sz w:val="28"/>
        </w:rPr>
        <w:t xml:space="preserve"> </w:t>
      </w:r>
      <w:r>
        <w:rPr>
          <w:sz w:val="28"/>
        </w:rPr>
        <w:t>collected?</w:t>
      </w:r>
      <w:r>
        <w:rPr>
          <w:spacing w:val="-3"/>
          <w:sz w:val="28"/>
        </w:rPr>
        <w:t xml:space="preserve"> </w:t>
      </w:r>
      <w:r>
        <w:rPr>
          <w:sz w:val="28"/>
        </w:rPr>
        <w:t>How</w:t>
      </w:r>
      <w:r>
        <w:rPr>
          <w:spacing w:val="-3"/>
          <w:sz w:val="28"/>
        </w:rPr>
        <w:t xml:space="preserve"> </w:t>
      </w:r>
      <w:r>
        <w:rPr>
          <w:sz w:val="28"/>
        </w:rPr>
        <w:t>are</w:t>
      </w:r>
      <w:r>
        <w:rPr>
          <w:spacing w:val="-5"/>
          <w:sz w:val="28"/>
        </w:rPr>
        <w:t xml:space="preserve"> </w:t>
      </w:r>
      <w:r>
        <w:rPr>
          <w:sz w:val="28"/>
        </w:rPr>
        <w:t>Null/unknown</w:t>
      </w:r>
      <w:r>
        <w:rPr>
          <w:spacing w:val="-5"/>
          <w:sz w:val="28"/>
        </w:rPr>
        <w:t xml:space="preserve"> </w:t>
      </w:r>
      <w:r>
        <w:rPr>
          <w:sz w:val="28"/>
        </w:rPr>
        <w:t>values</w:t>
      </w:r>
      <w:r>
        <w:rPr>
          <w:spacing w:val="-4"/>
          <w:sz w:val="28"/>
        </w:rPr>
        <w:t xml:space="preserve"> </w:t>
      </w:r>
      <w:r>
        <w:rPr>
          <w:sz w:val="28"/>
        </w:rPr>
        <w:t>accounted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6"/>
          <w:sz w:val="28"/>
        </w:rPr>
        <w:t xml:space="preserve"> </w:t>
      </w:r>
      <w:r>
        <w:rPr>
          <w:sz w:val="28"/>
        </w:rPr>
        <w:t>the</w:t>
      </w:r>
      <w:r>
        <w:rPr>
          <w:spacing w:val="-60"/>
          <w:sz w:val="28"/>
        </w:rPr>
        <w:t xml:space="preserve"> </w:t>
      </w:r>
      <w:r>
        <w:rPr>
          <w:sz w:val="28"/>
        </w:rPr>
        <w:t>overall</w:t>
      </w:r>
      <w:r>
        <w:rPr>
          <w:spacing w:val="-2"/>
          <w:sz w:val="28"/>
        </w:rPr>
        <w:t xml:space="preserve"> </w:t>
      </w:r>
      <w:r>
        <w:rPr>
          <w:sz w:val="28"/>
        </w:rPr>
        <w:t>metrics?</w:t>
      </w:r>
    </w:p>
    <w:p w:rsidR="003138DA" w:rsidRDefault="003138DA">
      <w:pPr>
        <w:rPr>
          <w:sz w:val="28"/>
        </w:rPr>
        <w:sectPr w:rsidR="003138DA">
          <w:pgSz w:w="12240" w:h="15840"/>
          <w:pgMar w:top="1420" w:right="80" w:bottom="1200" w:left="360" w:header="0" w:footer="1006" w:gutter="0"/>
          <w:cols w:space="720"/>
        </w:sectPr>
      </w:pPr>
    </w:p>
    <w:p w:rsidR="003138DA" w:rsidRDefault="00CE5DB3">
      <w:pPr>
        <w:pStyle w:val="Heading3"/>
      </w:pPr>
      <w:r>
        <w:rPr>
          <w:noProof/>
        </w:rPr>
        <w:drawing>
          <wp:anchor distT="0" distB="0" distL="0" distR="0" simplePos="0" relativeHeight="481638912" behindDoc="1" locked="0" layoutInCell="1" allowOverlap="1">
            <wp:simplePos x="0" y="0"/>
            <wp:positionH relativeFrom="page">
              <wp:posOffset>5292090</wp:posOffset>
            </wp:positionH>
            <wp:positionV relativeFrom="page">
              <wp:posOffset>7222230</wp:posOffset>
            </wp:positionV>
            <wp:extent cx="1761743" cy="1847088"/>
            <wp:effectExtent l="0" t="0" r="0" b="0"/>
            <wp:wrapNone/>
            <wp:docPr id="1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4" type="#_x0000_t136" style="position:absolute;left:0;text-align:left;margin-left:-19.65pt;margin-top:367.4pt;width:653.2pt;height:59.1pt;rotation:315;z-index:15815168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bookmarkStart w:id="37" w:name="_TOC_250005"/>
      <w:r>
        <w:t>Where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bookmarkEnd w:id="37"/>
      <w:r>
        <w:t>Start?</w:t>
      </w:r>
    </w:p>
    <w:p w:rsidR="003138DA" w:rsidRDefault="003138DA">
      <w:pPr>
        <w:pStyle w:val="BodyText"/>
        <w:spacing w:before="12"/>
        <w:rPr>
          <w:b/>
          <w:i/>
          <w:sz w:val="22"/>
        </w:rPr>
      </w:pPr>
    </w:p>
    <w:p w:rsidR="003138DA" w:rsidRDefault="00CE5DB3">
      <w:pPr>
        <w:pStyle w:val="BodyText"/>
        <w:ind w:left="1080" w:right="1361"/>
      </w:pPr>
      <w:r>
        <w:t>Taking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first</w:t>
      </w:r>
      <w:r>
        <w:rPr>
          <w:spacing w:val="-5"/>
        </w:rPr>
        <w:t xml:space="preserve"> </w:t>
      </w:r>
      <w:r>
        <w:t>step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improve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organization’s</w:t>
      </w:r>
      <w:r>
        <w:rPr>
          <w:spacing w:val="-3"/>
        </w:rPr>
        <w:t xml:space="preserve"> </w:t>
      </w:r>
      <w:r>
        <w:t>performance</w:t>
      </w:r>
      <w:r>
        <w:rPr>
          <w:spacing w:val="-5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daunting,</w:t>
      </w:r>
      <w:r>
        <w:rPr>
          <w:spacing w:val="-60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often</w:t>
      </w:r>
      <w:r>
        <w:rPr>
          <w:spacing w:val="-4"/>
        </w:rPr>
        <w:t xml:space="preserve"> </w:t>
      </w:r>
      <w:r>
        <w:t>great</w:t>
      </w:r>
      <w:r>
        <w:rPr>
          <w:spacing w:val="-3"/>
        </w:rPr>
        <w:t xml:space="preserve"> </w:t>
      </w:r>
      <w:r>
        <w:t>successes</w:t>
      </w:r>
      <w:r>
        <w:rPr>
          <w:spacing w:val="-2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come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taking</w:t>
      </w:r>
      <w:r>
        <w:rPr>
          <w:spacing w:val="-3"/>
        </w:rPr>
        <w:t xml:space="preserve"> </w:t>
      </w:r>
      <w:r>
        <w:t>things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step-by-step</w:t>
      </w:r>
      <w:r>
        <w:rPr>
          <w:spacing w:val="-4"/>
        </w:rPr>
        <w:t xml:space="preserve"> </w:t>
      </w:r>
      <w:r>
        <w:t>manner.</w:t>
      </w:r>
    </w:p>
    <w:p w:rsidR="003138DA" w:rsidRDefault="003138DA">
      <w:pPr>
        <w:pStyle w:val="BodyText"/>
        <w:rPr>
          <w:sz w:val="23"/>
        </w:rPr>
      </w:pPr>
    </w:p>
    <w:p w:rsidR="003138DA" w:rsidRDefault="00CE5DB3">
      <w:pPr>
        <w:pStyle w:val="BodyText"/>
        <w:ind w:left="1080"/>
      </w:pPr>
      <w:r>
        <w:t>To</w:t>
      </w:r>
      <w:r>
        <w:rPr>
          <w:spacing w:val="-3"/>
        </w:rPr>
        <w:t xml:space="preserve"> </w:t>
      </w:r>
      <w:r>
        <w:t>focus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performance</w:t>
      </w:r>
      <w:r>
        <w:rPr>
          <w:spacing w:val="-4"/>
        </w:rPr>
        <w:t xml:space="preserve"> </w:t>
      </w:r>
      <w:r>
        <w:t>improvement</w:t>
      </w:r>
      <w:r>
        <w:rPr>
          <w:spacing w:val="-4"/>
        </w:rPr>
        <w:t xml:space="preserve"> </w:t>
      </w:r>
      <w:r>
        <w:t>effort,</w:t>
      </w:r>
      <w:r>
        <w:rPr>
          <w:spacing w:val="-4"/>
        </w:rPr>
        <w:t xml:space="preserve"> </w:t>
      </w:r>
      <w:r>
        <w:t>start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taking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steps:</w:t>
      </w:r>
    </w:p>
    <w:p w:rsidR="003138DA" w:rsidRDefault="003138DA">
      <w:pPr>
        <w:pStyle w:val="BodyText"/>
        <w:spacing w:before="11"/>
        <w:rPr>
          <w:sz w:val="22"/>
        </w:rPr>
      </w:pPr>
    </w:p>
    <w:p w:rsidR="003138DA" w:rsidRDefault="00CE5DB3">
      <w:pPr>
        <w:pStyle w:val="ListParagraph"/>
        <w:numPr>
          <w:ilvl w:val="0"/>
          <w:numId w:val="5"/>
        </w:numPr>
        <w:tabs>
          <w:tab w:val="left" w:pos="1801"/>
        </w:tabs>
        <w:spacing w:before="1" w:line="341" w:lineRule="exact"/>
        <w:ind w:hanging="361"/>
        <w:rPr>
          <w:sz w:val="28"/>
        </w:rPr>
      </w:pPr>
      <w:r>
        <w:rPr>
          <w:sz w:val="28"/>
        </w:rPr>
        <w:t>Identify</w:t>
      </w:r>
      <w:r>
        <w:rPr>
          <w:spacing w:val="-3"/>
          <w:sz w:val="28"/>
        </w:rPr>
        <w:t xml:space="preserve"> </w:t>
      </w:r>
      <w:r>
        <w:rPr>
          <w:sz w:val="28"/>
        </w:rPr>
        <w:t>an</w:t>
      </w:r>
      <w:r>
        <w:rPr>
          <w:spacing w:val="-5"/>
          <w:sz w:val="28"/>
        </w:rPr>
        <w:t xml:space="preserve"> </w:t>
      </w:r>
      <w:r>
        <w:rPr>
          <w:sz w:val="28"/>
        </w:rPr>
        <w:t>organization</w:t>
      </w:r>
      <w:r>
        <w:rPr>
          <w:spacing w:val="-5"/>
          <w:sz w:val="28"/>
        </w:rPr>
        <w:t xml:space="preserve"> </w:t>
      </w:r>
      <w:r>
        <w:rPr>
          <w:sz w:val="28"/>
        </w:rPr>
        <w:t>goal.</w:t>
      </w:r>
    </w:p>
    <w:p w:rsidR="003138DA" w:rsidRDefault="00CE5DB3">
      <w:pPr>
        <w:pStyle w:val="ListParagraph"/>
        <w:numPr>
          <w:ilvl w:val="0"/>
          <w:numId w:val="5"/>
        </w:numPr>
        <w:tabs>
          <w:tab w:val="left" w:pos="1801"/>
        </w:tabs>
        <w:spacing w:line="341" w:lineRule="exact"/>
        <w:ind w:hanging="361"/>
        <w:rPr>
          <w:sz w:val="28"/>
        </w:rPr>
      </w:pPr>
      <w:r>
        <w:rPr>
          <w:sz w:val="28"/>
        </w:rPr>
        <w:t>Use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SMART</w:t>
      </w:r>
      <w:r>
        <w:rPr>
          <w:spacing w:val="-2"/>
          <w:sz w:val="28"/>
        </w:rPr>
        <w:t xml:space="preserve"> </w:t>
      </w:r>
      <w:r>
        <w:rPr>
          <w:sz w:val="28"/>
        </w:rPr>
        <w:t>approach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define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relevant</w:t>
      </w:r>
      <w:r>
        <w:rPr>
          <w:spacing w:val="-3"/>
          <w:sz w:val="28"/>
        </w:rPr>
        <w:t xml:space="preserve"> </w:t>
      </w:r>
      <w:r>
        <w:rPr>
          <w:sz w:val="28"/>
        </w:rPr>
        <w:t>KPI.</w:t>
      </w:r>
    </w:p>
    <w:p w:rsidR="003138DA" w:rsidRDefault="00CE5DB3">
      <w:pPr>
        <w:pStyle w:val="ListParagraph"/>
        <w:numPr>
          <w:ilvl w:val="1"/>
          <w:numId w:val="5"/>
        </w:numPr>
        <w:tabs>
          <w:tab w:val="left" w:pos="2521"/>
        </w:tabs>
        <w:spacing w:line="341" w:lineRule="exact"/>
        <w:ind w:hanging="361"/>
        <w:rPr>
          <w:sz w:val="28"/>
        </w:rPr>
      </w:pPr>
      <w:r>
        <w:rPr>
          <w:sz w:val="28"/>
        </w:rPr>
        <w:t>Determine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required</w:t>
      </w:r>
      <w:r>
        <w:rPr>
          <w:spacing w:val="-3"/>
          <w:sz w:val="28"/>
        </w:rPr>
        <w:t xml:space="preserve"> </w:t>
      </w:r>
      <w:r>
        <w:rPr>
          <w:sz w:val="28"/>
        </w:rPr>
        <w:t>data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how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collect</w:t>
      </w:r>
      <w:r>
        <w:rPr>
          <w:spacing w:val="-3"/>
          <w:sz w:val="28"/>
        </w:rPr>
        <w:t xml:space="preserve"> </w:t>
      </w:r>
      <w:r>
        <w:rPr>
          <w:sz w:val="28"/>
        </w:rPr>
        <w:t>it.</w:t>
      </w:r>
    </w:p>
    <w:p w:rsidR="003138DA" w:rsidRDefault="00CE5DB3">
      <w:pPr>
        <w:pStyle w:val="ListParagraph"/>
        <w:numPr>
          <w:ilvl w:val="1"/>
          <w:numId w:val="5"/>
        </w:numPr>
        <w:tabs>
          <w:tab w:val="left" w:pos="2521"/>
        </w:tabs>
        <w:spacing w:before="1" w:line="341" w:lineRule="exact"/>
        <w:ind w:hanging="361"/>
        <w:rPr>
          <w:sz w:val="28"/>
        </w:rPr>
      </w:pPr>
      <w:r>
        <w:rPr>
          <w:sz w:val="28"/>
        </w:rPr>
        <w:t>Collect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data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calculate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KPI.</w:t>
      </w:r>
    </w:p>
    <w:p w:rsidR="003138DA" w:rsidRDefault="00CE5DB3">
      <w:pPr>
        <w:pStyle w:val="ListParagraph"/>
        <w:numPr>
          <w:ilvl w:val="1"/>
          <w:numId w:val="5"/>
        </w:numPr>
        <w:tabs>
          <w:tab w:val="left" w:pos="2521"/>
        </w:tabs>
        <w:spacing w:line="341" w:lineRule="exact"/>
        <w:ind w:hanging="361"/>
        <w:rPr>
          <w:sz w:val="28"/>
        </w:rPr>
      </w:pPr>
      <w:r>
        <w:rPr>
          <w:sz w:val="28"/>
        </w:rPr>
        <w:t>Analyze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KPI</w:t>
      </w:r>
      <w:r>
        <w:rPr>
          <w:spacing w:val="-2"/>
          <w:sz w:val="28"/>
        </w:rPr>
        <w:t xml:space="preserve"> </w:t>
      </w:r>
      <w:r>
        <w:rPr>
          <w:sz w:val="28"/>
        </w:rPr>
        <w:t>data.</w:t>
      </w:r>
    </w:p>
    <w:p w:rsidR="003138DA" w:rsidRDefault="00CE5DB3">
      <w:pPr>
        <w:pStyle w:val="ListParagraph"/>
        <w:numPr>
          <w:ilvl w:val="0"/>
          <w:numId w:val="5"/>
        </w:numPr>
        <w:tabs>
          <w:tab w:val="left" w:pos="1801"/>
        </w:tabs>
        <w:spacing w:before="1"/>
        <w:ind w:right="1817"/>
        <w:rPr>
          <w:sz w:val="28"/>
        </w:rPr>
      </w:pPr>
      <w:r>
        <w:rPr>
          <w:sz w:val="28"/>
        </w:rPr>
        <w:t>If the goal isn’t met, determine the root cause: What issues or obstacles</w:t>
      </w:r>
      <w:r>
        <w:rPr>
          <w:spacing w:val="-61"/>
          <w:sz w:val="28"/>
        </w:rPr>
        <w:t xml:space="preserve"> </w:t>
      </w:r>
      <w:r>
        <w:rPr>
          <w:sz w:val="28"/>
        </w:rPr>
        <w:t>stand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the way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meeting</w:t>
      </w:r>
      <w:r>
        <w:rPr>
          <w:spacing w:val="-2"/>
          <w:sz w:val="28"/>
        </w:rPr>
        <w:t xml:space="preserve"> </w:t>
      </w:r>
      <w:r>
        <w:rPr>
          <w:sz w:val="28"/>
        </w:rPr>
        <w:t>your</w:t>
      </w:r>
      <w:r>
        <w:rPr>
          <w:spacing w:val="-1"/>
          <w:sz w:val="28"/>
        </w:rPr>
        <w:t xml:space="preserve"> </w:t>
      </w:r>
      <w:r>
        <w:rPr>
          <w:sz w:val="28"/>
        </w:rPr>
        <w:t>goals?</w:t>
      </w:r>
    </w:p>
    <w:p w:rsidR="003138DA" w:rsidRDefault="00CE5DB3">
      <w:pPr>
        <w:pStyle w:val="ListParagraph"/>
        <w:numPr>
          <w:ilvl w:val="0"/>
          <w:numId w:val="5"/>
        </w:numPr>
        <w:tabs>
          <w:tab w:val="left" w:pos="1801"/>
        </w:tabs>
        <w:spacing w:before="1" w:line="341" w:lineRule="exact"/>
        <w:ind w:hanging="361"/>
        <w:rPr>
          <w:sz w:val="28"/>
        </w:rPr>
      </w:pPr>
      <w:r>
        <w:rPr>
          <w:sz w:val="28"/>
        </w:rPr>
        <w:t>Identify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establish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process</w:t>
      </w:r>
      <w:r>
        <w:rPr>
          <w:spacing w:val="-4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improvement.</w:t>
      </w:r>
    </w:p>
    <w:p w:rsidR="003138DA" w:rsidRDefault="00CE5DB3">
      <w:pPr>
        <w:pStyle w:val="ListParagraph"/>
        <w:numPr>
          <w:ilvl w:val="0"/>
          <w:numId w:val="5"/>
        </w:numPr>
        <w:tabs>
          <w:tab w:val="left" w:pos="1801"/>
        </w:tabs>
        <w:ind w:right="1672"/>
        <w:rPr>
          <w:sz w:val="28"/>
        </w:rPr>
      </w:pPr>
      <w:r>
        <w:rPr>
          <w:sz w:val="28"/>
        </w:rPr>
        <w:t>Repeat</w:t>
      </w:r>
      <w:r>
        <w:rPr>
          <w:spacing w:val="-4"/>
          <w:sz w:val="28"/>
        </w:rPr>
        <w:t xml:space="preserve"> </w:t>
      </w:r>
      <w:r>
        <w:rPr>
          <w:sz w:val="28"/>
        </w:rPr>
        <w:t>Steps</w:t>
      </w:r>
      <w:r>
        <w:rPr>
          <w:spacing w:val="-2"/>
          <w:sz w:val="28"/>
        </w:rPr>
        <w:t xml:space="preserve"> </w:t>
      </w:r>
      <w:r>
        <w:rPr>
          <w:sz w:val="28"/>
        </w:rPr>
        <w:t>2,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until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goal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achieved—or</w:t>
      </w:r>
      <w:r>
        <w:rPr>
          <w:spacing w:val="-2"/>
          <w:sz w:val="28"/>
        </w:rPr>
        <w:t xml:space="preserve"> </w:t>
      </w:r>
      <w:r>
        <w:rPr>
          <w:sz w:val="28"/>
        </w:rPr>
        <w:t>determine</w:t>
      </w:r>
      <w:r>
        <w:rPr>
          <w:spacing w:val="-3"/>
          <w:sz w:val="28"/>
        </w:rPr>
        <w:t xml:space="preserve"> </w:t>
      </w:r>
      <w:r>
        <w:rPr>
          <w:sz w:val="28"/>
        </w:rPr>
        <w:t>whether</w:t>
      </w:r>
      <w:r>
        <w:rPr>
          <w:spacing w:val="-60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goal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attainable</w:t>
      </w:r>
      <w:r>
        <w:rPr>
          <w:spacing w:val="-1"/>
          <w:sz w:val="28"/>
        </w:rPr>
        <w:t xml:space="preserve"> </w:t>
      </w:r>
      <w:r>
        <w:rPr>
          <w:sz w:val="28"/>
        </w:rPr>
        <w:t>given</w:t>
      </w:r>
      <w:r>
        <w:rPr>
          <w:spacing w:val="-3"/>
          <w:sz w:val="28"/>
        </w:rPr>
        <w:t xml:space="preserve"> </w:t>
      </w:r>
      <w:r>
        <w:rPr>
          <w:sz w:val="28"/>
        </w:rPr>
        <w:t>current</w:t>
      </w:r>
      <w:r>
        <w:rPr>
          <w:spacing w:val="-2"/>
          <w:sz w:val="28"/>
        </w:rPr>
        <w:t xml:space="preserve"> </w:t>
      </w:r>
      <w:r>
        <w:rPr>
          <w:sz w:val="28"/>
        </w:rPr>
        <w:t>constraints.</w:t>
      </w:r>
    </w:p>
    <w:p w:rsidR="003138DA" w:rsidRDefault="00CE5DB3">
      <w:pPr>
        <w:pStyle w:val="ListParagraph"/>
        <w:numPr>
          <w:ilvl w:val="0"/>
          <w:numId w:val="5"/>
        </w:numPr>
        <w:tabs>
          <w:tab w:val="left" w:pos="1801"/>
        </w:tabs>
        <w:ind w:hanging="361"/>
        <w:rPr>
          <w:sz w:val="28"/>
        </w:rPr>
      </w:pPr>
      <w:r>
        <w:rPr>
          <w:sz w:val="28"/>
        </w:rPr>
        <w:t>Start</w:t>
      </w:r>
      <w:r>
        <w:rPr>
          <w:spacing w:val="-3"/>
          <w:sz w:val="28"/>
        </w:rPr>
        <w:t xml:space="preserve"> </w:t>
      </w:r>
      <w:r>
        <w:rPr>
          <w:sz w:val="28"/>
        </w:rPr>
        <w:t>again</w:t>
      </w:r>
      <w:r>
        <w:rPr>
          <w:spacing w:val="-4"/>
          <w:sz w:val="28"/>
        </w:rPr>
        <w:t xml:space="preserve"> </w:t>
      </w:r>
      <w:r>
        <w:rPr>
          <w:sz w:val="28"/>
        </w:rPr>
        <w:t>with</w:t>
      </w:r>
      <w:r>
        <w:rPr>
          <w:spacing w:val="-3"/>
          <w:sz w:val="28"/>
        </w:rPr>
        <w:t xml:space="preserve"> </w:t>
      </w:r>
      <w:r>
        <w:rPr>
          <w:sz w:val="28"/>
        </w:rPr>
        <w:t>Step</w:t>
      </w:r>
      <w:r>
        <w:rPr>
          <w:spacing w:val="-4"/>
          <w:sz w:val="28"/>
        </w:rPr>
        <w:t xml:space="preserve"> </w:t>
      </w:r>
      <w:r>
        <w:rPr>
          <w:sz w:val="28"/>
        </w:rPr>
        <w:t>1,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identify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new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new</w:t>
      </w:r>
      <w:r>
        <w:rPr>
          <w:spacing w:val="-1"/>
          <w:sz w:val="28"/>
        </w:rPr>
        <w:t xml:space="preserve"> </w:t>
      </w:r>
      <w:r>
        <w:rPr>
          <w:sz w:val="28"/>
        </w:rPr>
        <w:t>goal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meet.</w:t>
      </w:r>
    </w:p>
    <w:p w:rsidR="003138DA" w:rsidRDefault="003138DA">
      <w:pPr>
        <w:rPr>
          <w:sz w:val="28"/>
        </w:rPr>
        <w:sectPr w:rsidR="003138DA">
          <w:pgSz w:w="12240" w:h="15840"/>
          <w:pgMar w:top="1420" w:right="80" w:bottom="1200" w:left="360" w:header="0" w:footer="1006" w:gutter="0"/>
          <w:cols w:space="720"/>
        </w:sectPr>
      </w:pPr>
    </w:p>
    <w:p w:rsidR="003138DA" w:rsidRDefault="00CE5DB3">
      <w:pPr>
        <w:pStyle w:val="Heading3"/>
      </w:pPr>
      <w:r>
        <w:pict>
          <v:shape id="_x0000_s1053" type="#_x0000_t136" style="position:absolute;left:0;text-align:left;margin-left:-19.65pt;margin-top:367.4pt;width:653.2pt;height:59.1pt;rotation:315;z-index:15816192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bookmarkStart w:id="38" w:name="_TOC_250004"/>
      <w:r>
        <w:t>How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KPIs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Measure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bookmarkEnd w:id="38"/>
      <w:r>
        <w:t>Optimize?</w:t>
      </w:r>
    </w:p>
    <w:p w:rsidR="003138DA" w:rsidRDefault="003138DA">
      <w:pPr>
        <w:pStyle w:val="BodyText"/>
        <w:spacing w:before="12"/>
        <w:rPr>
          <w:b/>
          <w:i/>
          <w:sz w:val="22"/>
        </w:rPr>
      </w:pPr>
    </w:p>
    <w:p w:rsidR="003138DA" w:rsidRDefault="00CE5DB3">
      <w:pPr>
        <w:pStyle w:val="BodyText"/>
        <w:ind w:left="1080" w:right="2083"/>
      </w:pPr>
      <w:r>
        <w:t>This should be an agile, iterative process where the goals and objectives are</w:t>
      </w:r>
      <w:r>
        <w:rPr>
          <w:spacing w:val="-61"/>
        </w:rPr>
        <w:t xml:space="preserve"> </w:t>
      </w:r>
      <w:r>
        <w:t>assessed</w:t>
      </w:r>
      <w:r>
        <w:rPr>
          <w:spacing w:val="-4"/>
        </w:rPr>
        <w:t xml:space="preserve"> </w:t>
      </w:r>
      <w:r>
        <w:t>periodically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adjusted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needed.</w:t>
      </w:r>
    </w:p>
    <w:p w:rsidR="003138DA" w:rsidRDefault="003138DA">
      <w:pPr>
        <w:pStyle w:val="BodyText"/>
        <w:rPr>
          <w:sz w:val="23"/>
        </w:rPr>
      </w:pPr>
    </w:p>
    <w:p w:rsidR="003138DA" w:rsidRDefault="00CE5DB3">
      <w:pPr>
        <w:pStyle w:val="BodyText"/>
        <w:ind w:left="1080" w:right="1510"/>
      </w:pPr>
      <w:r>
        <w:t>Organizations</w:t>
      </w:r>
      <w:r>
        <w:rPr>
          <w:spacing w:val="-5"/>
        </w:rPr>
        <w:t xml:space="preserve"> </w:t>
      </w:r>
      <w:r>
        <w:t>should</w:t>
      </w:r>
      <w:r>
        <w:rPr>
          <w:spacing w:val="-9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company</w:t>
      </w:r>
      <w:r>
        <w:rPr>
          <w:spacing w:val="-5"/>
        </w:rPr>
        <w:t xml:space="preserve"> </w:t>
      </w:r>
      <w:r>
        <w:t>goals</w:t>
      </w:r>
      <w:r>
        <w:rPr>
          <w:spacing w:val="-4"/>
        </w:rPr>
        <w:t xml:space="preserve"> </w:t>
      </w:r>
      <w:r>
        <w:t>(operational,</w:t>
      </w:r>
      <w:r>
        <w:rPr>
          <w:spacing w:val="-6"/>
        </w:rPr>
        <w:t xml:space="preserve"> </w:t>
      </w:r>
      <w:r>
        <w:t>personnel</w:t>
      </w:r>
      <w:r>
        <w:rPr>
          <w:spacing w:val="-3"/>
        </w:rPr>
        <w:t xml:space="preserve"> </w:t>
      </w:r>
      <w:r>
        <w:t>and</w:t>
      </w:r>
      <w:r>
        <w:rPr>
          <w:spacing w:val="-60"/>
        </w:rPr>
        <w:t xml:space="preserve"> </w:t>
      </w:r>
      <w:r>
        <w:t>financial)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define</w:t>
      </w:r>
      <w:r>
        <w:rPr>
          <w:spacing w:val="-5"/>
        </w:rPr>
        <w:t xml:space="preserve"> </w:t>
      </w:r>
      <w:r>
        <w:t>KPIs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incremental,</w:t>
      </w:r>
      <w:r>
        <w:rPr>
          <w:spacing w:val="-5"/>
        </w:rPr>
        <w:t xml:space="preserve"> </w:t>
      </w:r>
      <w:r>
        <w:t>measurable</w:t>
      </w:r>
      <w:r>
        <w:rPr>
          <w:spacing w:val="-5"/>
        </w:rPr>
        <w:t xml:space="preserve"> </w:t>
      </w:r>
      <w:r>
        <w:t>improvement.</w:t>
      </w:r>
    </w:p>
    <w:p w:rsidR="003138DA" w:rsidRDefault="003138DA">
      <w:pPr>
        <w:pStyle w:val="BodyText"/>
        <w:spacing w:before="11"/>
        <w:rPr>
          <w:sz w:val="22"/>
        </w:rPr>
      </w:pPr>
    </w:p>
    <w:p w:rsidR="003138DA" w:rsidRDefault="00CE5DB3">
      <w:pPr>
        <w:pStyle w:val="BodyText"/>
        <w:ind w:left="1080" w:right="1588"/>
        <w:jc w:val="both"/>
      </w:pPr>
      <w:r>
        <w:t>KPIs should be thoroughly defined in terms of what they mean, how they should</w:t>
      </w:r>
      <w:r>
        <w:rPr>
          <w:spacing w:val="-62"/>
        </w:rPr>
        <w:t xml:space="preserve"> </w:t>
      </w:r>
      <w:r>
        <w:t>be measured, and when to calculate them—and all personnel should be trained</w:t>
      </w:r>
      <w:r>
        <w:rPr>
          <w:spacing w:val="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topics.</w:t>
      </w:r>
    </w:p>
    <w:p w:rsidR="003138DA" w:rsidRDefault="003138DA">
      <w:pPr>
        <w:pStyle w:val="BodyText"/>
        <w:spacing w:before="11"/>
        <w:rPr>
          <w:sz w:val="22"/>
        </w:rPr>
      </w:pPr>
    </w:p>
    <w:p w:rsidR="003138DA" w:rsidRDefault="00CE5DB3">
      <w:pPr>
        <w:pStyle w:val="BodyText"/>
        <w:spacing w:before="1"/>
        <w:ind w:left="1079" w:right="1380"/>
      </w:pPr>
      <w:r>
        <w:t>Present the concept of KPIs, their analysis and improvement objectives to staff in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setting</w:t>
      </w:r>
      <w:r>
        <w:rPr>
          <w:spacing w:val="-4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discussion</w:t>
      </w:r>
      <w:r>
        <w:rPr>
          <w:spacing w:val="-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comfortable.</w:t>
      </w:r>
      <w:r>
        <w:rPr>
          <w:spacing w:val="-3"/>
        </w:rPr>
        <w:t xml:space="preserve"> </w:t>
      </w:r>
      <w:r>
        <w:t>Transparency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performance</w:t>
      </w:r>
      <w:r>
        <w:rPr>
          <w:spacing w:val="-60"/>
        </w:rPr>
        <w:t xml:space="preserve"> </w:t>
      </w:r>
      <w:r>
        <w:t>improvement. Open lines of communication will ensure that the right conclusions</w:t>
      </w:r>
      <w:r>
        <w:rPr>
          <w:spacing w:val="-6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made based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 data</w:t>
      </w:r>
      <w:r>
        <w:rPr>
          <w:spacing w:val="1"/>
        </w:rPr>
        <w:t xml:space="preserve"> </w:t>
      </w:r>
      <w:r>
        <w:t>collected.</w:t>
      </w:r>
    </w:p>
    <w:p w:rsidR="003138DA" w:rsidRDefault="003138DA">
      <w:pPr>
        <w:pStyle w:val="BodyText"/>
        <w:spacing w:before="10"/>
        <w:rPr>
          <w:sz w:val="22"/>
        </w:rPr>
      </w:pPr>
    </w:p>
    <w:p w:rsidR="003138DA" w:rsidRDefault="00CE5DB3">
      <w:pPr>
        <w:pStyle w:val="BodyText"/>
        <w:ind w:left="1080" w:right="1361"/>
      </w:pPr>
      <w:r>
        <w:t>Those</w:t>
      </w:r>
      <w:r>
        <w:rPr>
          <w:spacing w:val="-5"/>
        </w:rPr>
        <w:t xml:space="preserve"> </w:t>
      </w:r>
      <w:r>
        <w:t>findings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allow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implementation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appropriate</w:t>
      </w:r>
      <w:r>
        <w:rPr>
          <w:spacing w:val="-60"/>
        </w:rPr>
        <w:t xml:space="preserve"> </w:t>
      </w:r>
      <w:r>
        <w:t>corrective</w:t>
      </w:r>
      <w:r>
        <w:rPr>
          <w:spacing w:val="-3"/>
        </w:rPr>
        <w:t xml:space="preserve"> </w:t>
      </w:r>
      <w:r>
        <w:t>actions,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measurement</w:t>
      </w:r>
      <w:r>
        <w:rPr>
          <w:spacing w:val="-2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begin.</w:t>
      </w:r>
    </w:p>
    <w:p w:rsidR="003138DA" w:rsidRDefault="003138DA">
      <w:pPr>
        <w:pStyle w:val="BodyText"/>
        <w:spacing w:before="1"/>
        <w:rPr>
          <w:sz w:val="23"/>
        </w:rPr>
      </w:pPr>
    </w:p>
    <w:p w:rsidR="003138DA" w:rsidRDefault="00CE5DB3">
      <w:pPr>
        <w:pStyle w:val="BodyText"/>
        <w:ind w:left="1080" w:right="1510"/>
      </w:pPr>
      <w:r>
        <w:t>As the KPIs reach acceptable levels, the next set of organizational goals and</w:t>
      </w:r>
      <w:r>
        <w:rPr>
          <w:spacing w:val="1"/>
        </w:rPr>
        <w:t xml:space="preserve"> </w:t>
      </w:r>
      <w:r>
        <w:t>objectives</w:t>
      </w:r>
      <w:r>
        <w:rPr>
          <w:spacing w:val="-4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assessed,</w:t>
      </w:r>
      <w:r>
        <w:rPr>
          <w:spacing w:val="-4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KPIs</w:t>
      </w:r>
      <w:r>
        <w:rPr>
          <w:spacing w:val="-3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defined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cycle</w:t>
      </w:r>
      <w:r>
        <w:rPr>
          <w:spacing w:val="-4"/>
        </w:rPr>
        <w:t xml:space="preserve"> </w:t>
      </w:r>
      <w:r>
        <w:t>should</w:t>
      </w:r>
      <w:r>
        <w:rPr>
          <w:spacing w:val="-61"/>
        </w:rPr>
        <w:t xml:space="preserve"> </w:t>
      </w:r>
      <w:r>
        <w:t>continue.</w:t>
      </w:r>
    </w:p>
    <w:p w:rsidR="003138DA" w:rsidRDefault="003138DA">
      <w:pPr>
        <w:pStyle w:val="BodyText"/>
        <w:spacing w:before="11"/>
        <w:rPr>
          <w:sz w:val="22"/>
        </w:rPr>
      </w:pPr>
    </w:p>
    <w:p w:rsidR="003138DA" w:rsidRDefault="00CE5DB3">
      <w:pPr>
        <w:pStyle w:val="BodyText"/>
        <w:spacing w:before="1"/>
        <w:ind w:left="1080" w:right="1413"/>
      </w:pPr>
      <w:r>
        <w:rPr>
          <w:noProof/>
        </w:rPr>
        <w:drawing>
          <wp:anchor distT="0" distB="0" distL="0" distR="0" simplePos="0" relativeHeight="481639936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1373384</wp:posOffset>
            </wp:positionV>
            <wp:extent cx="1761743" cy="1847088"/>
            <wp:effectExtent l="0" t="0" r="0" b="0"/>
            <wp:wrapNone/>
            <wp:docPr id="1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study resulted in an agile process of assessing achievable improvement goals,</w:t>
      </w:r>
      <w:r>
        <w:rPr>
          <w:spacing w:val="-61"/>
        </w:rPr>
        <w:t xml:space="preserve"> </w:t>
      </w:r>
      <w:r>
        <w:t>measuring the performance, interpreting the level of improvement achieved and</w:t>
      </w:r>
      <w:r>
        <w:rPr>
          <w:spacing w:val="1"/>
        </w:rPr>
        <w:t xml:space="preserve"> </w:t>
      </w:r>
      <w:r>
        <w:t>implementing change that will get closer to the final goal of providing continuous</w:t>
      </w:r>
      <w:r>
        <w:rPr>
          <w:spacing w:val="-61"/>
        </w:rPr>
        <w:t xml:space="preserve"> </w:t>
      </w:r>
      <w:r>
        <w:t>quality</w:t>
      </w:r>
      <w:r>
        <w:rPr>
          <w:spacing w:val="-2"/>
        </w:rPr>
        <w:t xml:space="preserve"> </w:t>
      </w:r>
      <w:r>
        <w:t>improvement.</w:t>
      </w:r>
    </w:p>
    <w:p w:rsidR="003138DA" w:rsidRDefault="003138DA">
      <w:pPr>
        <w:sectPr w:rsidR="003138DA">
          <w:pgSz w:w="12240" w:h="15840"/>
          <w:pgMar w:top="1420" w:right="80" w:bottom="1200" w:left="360" w:header="0" w:footer="1006" w:gutter="0"/>
          <w:cols w:space="720"/>
        </w:sectPr>
      </w:pPr>
    </w:p>
    <w:p w:rsidR="003138DA" w:rsidRDefault="00CE5DB3">
      <w:pPr>
        <w:pStyle w:val="Heading3"/>
      </w:pPr>
      <w:r>
        <w:pict>
          <v:shape id="_x0000_s1052" type="#_x0000_t136" style="position:absolute;left:0;text-align:left;margin-left:-19.65pt;margin-top:367.4pt;width:653.2pt;height:59.1pt;rotation:315;z-index:15817728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bookmarkStart w:id="39" w:name="_TOC_250003"/>
      <w:r>
        <w:t>Key</w:t>
      </w:r>
      <w:r>
        <w:rPr>
          <w:spacing w:val="-3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Indicators:</w:t>
      </w:r>
      <w:r>
        <w:rPr>
          <w:spacing w:val="-4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We</w:t>
      </w:r>
      <w:r>
        <w:rPr>
          <w:spacing w:val="-4"/>
        </w:rPr>
        <w:t xml:space="preserve"> </w:t>
      </w:r>
      <w:bookmarkEnd w:id="39"/>
      <w:r>
        <w:t>Start?</w:t>
      </w:r>
    </w:p>
    <w:p w:rsidR="003138DA" w:rsidRDefault="003138DA">
      <w:pPr>
        <w:pStyle w:val="BodyText"/>
        <w:spacing w:before="12"/>
        <w:rPr>
          <w:b/>
          <w:i/>
          <w:sz w:val="22"/>
        </w:rPr>
      </w:pPr>
    </w:p>
    <w:p w:rsidR="003138DA" w:rsidRDefault="00CE5DB3">
      <w:pPr>
        <w:pStyle w:val="BodyText"/>
        <w:spacing w:line="341" w:lineRule="exact"/>
        <w:ind w:left="1080"/>
      </w:pPr>
      <w:r>
        <w:t>Wed,</w:t>
      </w:r>
      <w:r>
        <w:rPr>
          <w:spacing w:val="-3"/>
        </w:rPr>
        <w:t xml:space="preserve"> </w:t>
      </w:r>
      <w:r>
        <w:t>Mar</w:t>
      </w:r>
      <w:r>
        <w:rPr>
          <w:spacing w:val="-2"/>
        </w:rPr>
        <w:t xml:space="preserve"> </w:t>
      </w:r>
      <w:r>
        <w:t>21,</w:t>
      </w:r>
      <w:r>
        <w:rPr>
          <w:spacing w:val="-3"/>
        </w:rPr>
        <w:t xml:space="preserve"> </w:t>
      </w:r>
      <w:r>
        <w:t>2018</w:t>
      </w:r>
    </w:p>
    <w:p w:rsidR="003138DA" w:rsidRDefault="00CE5DB3">
      <w:pPr>
        <w:pStyle w:val="BodyText"/>
        <w:spacing w:line="341" w:lineRule="exact"/>
        <w:ind w:left="1080"/>
      </w:pPr>
      <w:r>
        <w:t>By</w:t>
      </w:r>
      <w:r>
        <w:rPr>
          <w:spacing w:val="-2"/>
        </w:rPr>
        <w:t xml:space="preserve"> </w:t>
      </w:r>
      <w:hyperlink r:id="rId52">
        <w:r>
          <w:rPr>
            <w:color w:val="0000FF"/>
            <w:u w:val="single" w:color="0000FF"/>
          </w:rPr>
          <w:t>Michael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J.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Salonish</w:t>
        </w:r>
        <w:r>
          <w:rPr>
            <w:color w:val="0000FF"/>
            <w:spacing w:val="-3"/>
          </w:rPr>
          <w:t xml:space="preserve"> </w:t>
        </w:r>
      </w:hyperlink>
      <w:r>
        <w:t>,</w:t>
      </w:r>
      <w:r>
        <w:rPr>
          <w:spacing w:val="-3"/>
        </w:rPr>
        <w:t xml:space="preserve"> </w:t>
      </w:r>
      <w:hyperlink r:id="rId53">
        <w:r>
          <w:rPr>
            <w:color w:val="0000FF"/>
            <w:u w:val="single" w:color="0000FF"/>
          </w:rPr>
          <w:t>Swati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D.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Allen</w:t>
        </w:r>
      </w:hyperlink>
    </w:p>
    <w:p w:rsidR="003138DA" w:rsidRDefault="00CE5DB3">
      <w:pPr>
        <w:pStyle w:val="BodyText"/>
        <w:spacing w:before="1"/>
        <w:rPr>
          <w:sz w:val="26"/>
        </w:rPr>
      </w:pPr>
      <w:r>
        <w:rPr>
          <w:noProof/>
        </w:rPr>
        <w:drawing>
          <wp:anchor distT="0" distB="0" distL="0" distR="0" simplePos="0" relativeHeight="172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217899</wp:posOffset>
            </wp:positionV>
            <wp:extent cx="6586548" cy="4552950"/>
            <wp:effectExtent l="0" t="0" r="0" b="0"/>
            <wp:wrapTopAndBottom/>
            <wp:docPr id="143" name="image27.jpeg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6548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38DA" w:rsidRDefault="00CE5DB3">
      <w:pPr>
        <w:pStyle w:val="BodyText"/>
        <w:spacing w:before="10"/>
        <w:ind w:left="1908" w:right="2185"/>
        <w:jc w:val="center"/>
      </w:pPr>
      <w:r>
        <w:t>Figure</w:t>
      </w:r>
      <w:r>
        <w:rPr>
          <w:spacing w:val="-3"/>
        </w:rPr>
        <w:t xml:space="preserve"> </w:t>
      </w:r>
      <w:r>
        <w:t>32</w:t>
      </w:r>
    </w:p>
    <w:p w:rsidR="003138DA" w:rsidRDefault="003138DA">
      <w:pPr>
        <w:pStyle w:val="BodyText"/>
        <w:spacing w:before="1"/>
        <w:rPr>
          <w:sz w:val="23"/>
        </w:rPr>
      </w:pPr>
    </w:p>
    <w:p w:rsidR="003138DA" w:rsidRDefault="00CE5DB3">
      <w:pPr>
        <w:pStyle w:val="Heading3"/>
        <w:spacing w:before="0"/>
        <w:ind w:right="1440"/>
      </w:pPr>
      <w:r>
        <w:rPr>
          <w:noProof/>
        </w:rPr>
        <w:drawing>
          <wp:anchor distT="0" distB="0" distL="0" distR="0" simplePos="0" relativeHeight="481641472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306365</wp:posOffset>
            </wp:positionV>
            <wp:extent cx="1761743" cy="1847088"/>
            <wp:effectExtent l="0" t="0" r="0" b="0"/>
            <wp:wrapNone/>
            <wp:docPr id="1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 is the second article in a series about performance measurement and</w:t>
      </w:r>
      <w:r>
        <w:rPr>
          <w:spacing w:val="1"/>
        </w:rPr>
        <w:t xml:space="preserve"> </w:t>
      </w:r>
      <w:r>
        <w:t xml:space="preserve">improvement. Part 1, </w:t>
      </w:r>
      <w:hyperlink r:id="rId54">
        <w:r>
          <w:rPr>
            <w:color w:val="0000FF"/>
            <w:u w:val="single" w:color="0000FF"/>
          </w:rPr>
          <w:t>Key performance Indicators: What to Measure and Why</w:t>
        </w:r>
        <w:r>
          <w:rPr>
            <w:color w:val="0000FF"/>
          </w:rPr>
          <w:t xml:space="preserve"> </w:t>
        </w:r>
      </w:hyperlink>
      <w:r>
        <w:t>is</w:t>
      </w:r>
      <w:r>
        <w:rPr>
          <w:spacing w:val="-61"/>
        </w:rPr>
        <w:t xml:space="preserve"> </w:t>
      </w:r>
      <w:r>
        <w:t xml:space="preserve">located </w:t>
      </w:r>
      <w:hyperlink r:id="rId55">
        <w:r>
          <w:rPr>
            <w:color w:val="0000FF"/>
            <w:u w:val="single" w:color="0000FF"/>
          </w:rPr>
          <w:t>here.</w:t>
        </w:r>
        <w:r>
          <w:rPr>
            <w:color w:val="0000FF"/>
          </w:rPr>
          <w:t xml:space="preserve"> </w:t>
        </w:r>
      </w:hyperlink>
      <w:r>
        <w:t>Future articles will present case studies about specific EMS</w:t>
      </w:r>
      <w:r>
        <w:rPr>
          <w:spacing w:val="1"/>
        </w:rPr>
        <w:t xml:space="preserve"> </w:t>
      </w:r>
      <w:r>
        <w:t>agencies'</w:t>
      </w:r>
      <w:r>
        <w:rPr>
          <w:spacing w:val="-3"/>
        </w:rPr>
        <w:t xml:space="preserve"> </w:t>
      </w:r>
      <w:r>
        <w:t>improvement efforts.</w:t>
      </w:r>
    </w:p>
    <w:p w:rsidR="003138DA" w:rsidRDefault="003138DA">
      <w:pPr>
        <w:pStyle w:val="BodyText"/>
        <w:spacing w:before="10"/>
        <w:rPr>
          <w:b/>
          <w:i/>
          <w:sz w:val="22"/>
        </w:rPr>
      </w:pPr>
    </w:p>
    <w:p w:rsidR="003138DA" w:rsidRDefault="00CE5DB3">
      <w:pPr>
        <w:pStyle w:val="BodyText"/>
        <w:spacing w:before="1"/>
        <w:ind w:left="1080" w:right="2261"/>
      </w:pPr>
      <w:r>
        <w:t>This article is a real world scenario based on a fire and emergency services</w:t>
      </w:r>
      <w:r>
        <w:rPr>
          <w:spacing w:val="-62"/>
        </w:rPr>
        <w:t xml:space="preserve"> </w:t>
      </w:r>
      <w:r>
        <w:t>organization that provides service for an affluent suburban county with a</w:t>
      </w:r>
      <w:r>
        <w:rPr>
          <w:spacing w:val="1"/>
        </w:rPr>
        <w:t xml:space="preserve"> </w:t>
      </w:r>
      <w:r>
        <w:t>population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750,000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annual</w:t>
      </w:r>
      <w:r>
        <w:rPr>
          <w:spacing w:val="-2"/>
        </w:rPr>
        <w:t xml:space="preserve"> </w:t>
      </w:r>
      <w:r>
        <w:t>EMS</w:t>
      </w:r>
      <w:r>
        <w:rPr>
          <w:spacing w:val="-2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volume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40,000.</w:t>
      </w:r>
    </w:p>
    <w:p w:rsidR="003138DA" w:rsidRDefault="003138DA">
      <w:pPr>
        <w:sectPr w:rsidR="003138DA">
          <w:pgSz w:w="12240" w:h="15840"/>
          <w:pgMar w:top="1420" w:right="80" w:bottom="1200" w:left="360" w:header="0" w:footer="1006" w:gutter="0"/>
          <w:cols w:space="720"/>
        </w:sectPr>
      </w:pPr>
    </w:p>
    <w:p w:rsidR="003138DA" w:rsidRDefault="00CE5DB3">
      <w:pPr>
        <w:pStyle w:val="BodyText"/>
        <w:spacing w:before="19"/>
        <w:ind w:left="1080" w:right="1361"/>
      </w:pPr>
      <w:r>
        <w:pict>
          <v:shape id="_x0000_s1051" type="#_x0000_t136" style="position:absolute;left:0;text-align:left;margin-left:-19.65pt;margin-top:367.4pt;width:653.2pt;height:59.1pt;rotation:315;z-index:15818752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t>Fire and Emergency Services (FES) started the effort to record, measure, and</w:t>
      </w:r>
      <w:r>
        <w:rPr>
          <w:spacing w:val="1"/>
        </w:rPr>
        <w:t xml:space="preserve"> </w:t>
      </w:r>
      <w:r>
        <w:t>analyze</w:t>
      </w:r>
      <w:r>
        <w:rPr>
          <w:spacing w:val="-5"/>
        </w:rPr>
        <w:t xml:space="preserve"> </w:t>
      </w:r>
      <w:r>
        <w:t>performance</w:t>
      </w:r>
      <w:r>
        <w:rPr>
          <w:spacing w:val="-5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found</w:t>
      </w:r>
      <w:r>
        <w:rPr>
          <w:spacing w:val="-6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couldn’t</w:t>
      </w:r>
      <w:r>
        <w:rPr>
          <w:spacing w:val="-5"/>
        </w:rPr>
        <w:t xml:space="preserve"> </w:t>
      </w:r>
      <w:r>
        <w:t>answer</w:t>
      </w:r>
      <w:r>
        <w:rPr>
          <w:spacing w:val="-4"/>
        </w:rPr>
        <w:t xml:space="preserve"> </w:t>
      </w:r>
      <w:r>
        <w:t>basic</w:t>
      </w:r>
      <w:r>
        <w:rPr>
          <w:spacing w:val="-4"/>
        </w:rPr>
        <w:t xml:space="preserve"> </w:t>
      </w:r>
      <w:r>
        <w:t>questions</w:t>
      </w:r>
      <w:r>
        <w:rPr>
          <w:spacing w:val="-60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performance,</w:t>
      </w:r>
      <w:r>
        <w:rPr>
          <w:spacing w:val="-2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as:</w:t>
      </w:r>
    </w:p>
    <w:p w:rsidR="003138DA" w:rsidRDefault="003138DA">
      <w:pPr>
        <w:pStyle w:val="BodyText"/>
        <w:rPr>
          <w:sz w:val="23"/>
        </w:rPr>
      </w:pP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spacing w:line="341" w:lineRule="exact"/>
        <w:ind w:left="1800"/>
        <w:rPr>
          <w:sz w:val="28"/>
        </w:rPr>
      </w:pPr>
      <w:r>
        <w:rPr>
          <w:sz w:val="28"/>
        </w:rPr>
        <w:t>What</w:t>
      </w:r>
      <w:r>
        <w:rPr>
          <w:spacing w:val="-4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ROSC</w:t>
      </w:r>
      <w:r>
        <w:rPr>
          <w:spacing w:val="-4"/>
          <w:sz w:val="28"/>
        </w:rPr>
        <w:t xml:space="preserve"> </w:t>
      </w:r>
      <w:r>
        <w:rPr>
          <w:sz w:val="28"/>
        </w:rPr>
        <w:t>percentages</w:t>
      </w:r>
      <w:r>
        <w:rPr>
          <w:spacing w:val="-2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survival</w:t>
      </w:r>
      <w:r>
        <w:rPr>
          <w:spacing w:val="-2"/>
          <w:sz w:val="28"/>
        </w:rPr>
        <w:t xml:space="preserve"> </w:t>
      </w:r>
      <w:r>
        <w:rPr>
          <w:sz w:val="28"/>
        </w:rPr>
        <w:t>rate?</w:t>
      </w: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spacing w:line="341" w:lineRule="exact"/>
        <w:ind w:left="1800"/>
        <w:rPr>
          <w:sz w:val="28"/>
        </w:rPr>
      </w:pPr>
      <w:r>
        <w:rPr>
          <w:sz w:val="28"/>
        </w:rPr>
        <w:t>What</w:t>
      </w:r>
      <w:r>
        <w:rPr>
          <w:spacing w:val="-4"/>
          <w:sz w:val="28"/>
        </w:rPr>
        <w:t xml:space="preserve"> </w:t>
      </w:r>
      <w:r>
        <w:rPr>
          <w:sz w:val="28"/>
        </w:rPr>
        <w:t>were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response</w:t>
      </w:r>
      <w:r>
        <w:rPr>
          <w:spacing w:val="-4"/>
          <w:sz w:val="28"/>
        </w:rPr>
        <w:t xml:space="preserve"> </w:t>
      </w:r>
      <w:r>
        <w:rPr>
          <w:sz w:val="28"/>
        </w:rPr>
        <w:t>times</w:t>
      </w:r>
      <w:r>
        <w:rPr>
          <w:spacing w:val="-2"/>
          <w:sz w:val="28"/>
        </w:rPr>
        <w:t xml:space="preserve"> </w:t>
      </w:r>
      <w:r>
        <w:rPr>
          <w:sz w:val="28"/>
        </w:rPr>
        <w:t>from</w:t>
      </w:r>
      <w:r>
        <w:rPr>
          <w:spacing w:val="-5"/>
          <w:sz w:val="28"/>
        </w:rPr>
        <w:t xml:space="preserve"> </w:t>
      </w:r>
      <w:r>
        <w:rPr>
          <w:sz w:val="28"/>
        </w:rPr>
        <w:t>initial</w:t>
      </w:r>
      <w:r>
        <w:rPr>
          <w:spacing w:val="-5"/>
          <w:sz w:val="28"/>
        </w:rPr>
        <w:t xml:space="preserve"> </w:t>
      </w:r>
      <w:r>
        <w:rPr>
          <w:sz w:val="28"/>
        </w:rPr>
        <w:t>call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patient</w:t>
      </w:r>
      <w:r>
        <w:rPr>
          <w:spacing w:val="-2"/>
          <w:sz w:val="28"/>
        </w:rPr>
        <w:t xml:space="preserve"> </w:t>
      </w:r>
      <w:r>
        <w:rPr>
          <w:sz w:val="28"/>
        </w:rPr>
        <w:t>contact?</w:t>
      </w: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spacing w:before="1"/>
        <w:ind w:left="1800"/>
        <w:rPr>
          <w:sz w:val="28"/>
        </w:rPr>
      </w:pPr>
      <w:r>
        <w:rPr>
          <w:sz w:val="28"/>
        </w:rPr>
        <w:t>How</w:t>
      </w:r>
      <w:r>
        <w:rPr>
          <w:spacing w:val="-4"/>
          <w:sz w:val="28"/>
        </w:rPr>
        <w:t xml:space="preserve"> </w:t>
      </w:r>
      <w:r>
        <w:rPr>
          <w:sz w:val="28"/>
        </w:rPr>
        <w:t>are</w:t>
      </w:r>
      <w:r>
        <w:rPr>
          <w:spacing w:val="-5"/>
          <w:sz w:val="28"/>
        </w:rPr>
        <w:t xml:space="preserve"> </w:t>
      </w:r>
      <w:r>
        <w:rPr>
          <w:sz w:val="28"/>
        </w:rPr>
        <w:t>patient</w:t>
      </w:r>
      <w:r>
        <w:rPr>
          <w:spacing w:val="-5"/>
          <w:sz w:val="28"/>
        </w:rPr>
        <w:t xml:space="preserve"> </w:t>
      </w:r>
      <w:r>
        <w:rPr>
          <w:sz w:val="28"/>
        </w:rPr>
        <w:t>outcomes</w:t>
      </w:r>
      <w:r>
        <w:rPr>
          <w:spacing w:val="-4"/>
          <w:sz w:val="28"/>
        </w:rPr>
        <w:t xml:space="preserve"> </w:t>
      </w:r>
      <w:r>
        <w:rPr>
          <w:sz w:val="28"/>
        </w:rPr>
        <w:t>measured?</w:t>
      </w:r>
    </w:p>
    <w:p w:rsidR="003138DA" w:rsidRDefault="003138DA">
      <w:pPr>
        <w:pStyle w:val="BodyText"/>
        <w:spacing w:before="11"/>
        <w:rPr>
          <w:sz w:val="22"/>
        </w:rPr>
      </w:pPr>
    </w:p>
    <w:p w:rsidR="003138DA" w:rsidRDefault="00CE5DB3">
      <w:pPr>
        <w:pStyle w:val="BodyText"/>
        <w:spacing w:before="1"/>
        <w:ind w:left="1080" w:right="1487"/>
      </w:pPr>
      <w:r>
        <w:t xml:space="preserve">Using the performance improvement process introduced in the </w:t>
      </w:r>
      <w:hyperlink r:id="rId56">
        <w:r>
          <w:rPr>
            <w:color w:val="0000FF"/>
            <w:u w:val="single" w:color="0000FF"/>
          </w:rPr>
          <w:t>first article in our</w:t>
        </w:r>
      </w:hyperlink>
      <w:r>
        <w:rPr>
          <w:color w:val="0000FF"/>
          <w:spacing w:val="-61"/>
        </w:rPr>
        <w:t xml:space="preserve"> </w:t>
      </w:r>
      <w:hyperlink r:id="rId57">
        <w:r>
          <w:rPr>
            <w:color w:val="0000FF"/>
            <w:u w:val="single" w:color="0000FF"/>
          </w:rPr>
          <w:t>KPI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series</w:t>
        </w:r>
      </w:hyperlink>
      <w:r>
        <w:t>,</w:t>
      </w:r>
      <w:r>
        <w:rPr>
          <w:spacing w:val="-2"/>
        </w:rPr>
        <w:t xml:space="preserve"> </w:t>
      </w:r>
      <w:r>
        <w:t>FES</w:t>
      </w:r>
      <w:r>
        <w:rPr>
          <w:spacing w:val="-1"/>
        </w:rPr>
        <w:t xml:space="preserve"> </w:t>
      </w:r>
      <w:r>
        <w:t>looked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 organization's</w:t>
      </w:r>
      <w:r>
        <w:rPr>
          <w:spacing w:val="-4"/>
        </w:rPr>
        <w:t xml:space="preserve"> </w:t>
      </w:r>
      <w:r>
        <w:t>goals.</w:t>
      </w:r>
    </w:p>
    <w:p w:rsidR="003138DA" w:rsidRDefault="003138DA">
      <w:pPr>
        <w:pStyle w:val="BodyText"/>
        <w:spacing w:before="2"/>
        <w:rPr>
          <w:sz w:val="19"/>
        </w:rPr>
      </w:pPr>
    </w:p>
    <w:p w:rsidR="003138DA" w:rsidRDefault="00CE5DB3">
      <w:pPr>
        <w:pStyle w:val="BodyText"/>
        <w:spacing w:before="44"/>
        <w:ind w:left="1080" w:right="1361"/>
      </w:pPr>
      <w:r>
        <w:t>They established vision and mission statements, as well as a cultural commitment</w:t>
      </w:r>
      <w:r>
        <w:rPr>
          <w:spacing w:val="-61"/>
        </w:rPr>
        <w:t xml:space="preserve"> </w:t>
      </w:r>
      <w:r>
        <w:t>to performance improvement. They made sure everyone in the organization was</w:t>
      </w:r>
      <w:r>
        <w:rPr>
          <w:spacing w:val="1"/>
        </w:rPr>
        <w:t xml:space="preserve"> </w:t>
      </w:r>
      <w:r>
        <w:t>aware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organization</w:t>
      </w:r>
      <w:r>
        <w:rPr>
          <w:spacing w:val="-5"/>
        </w:rPr>
        <w:t xml:space="preserve"> </w:t>
      </w:r>
      <w:r>
        <w:t>wanted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do,</w:t>
      </w:r>
      <w:r>
        <w:rPr>
          <w:spacing w:val="-3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achieve</w:t>
      </w:r>
      <w:r>
        <w:rPr>
          <w:spacing w:val="-3"/>
        </w:rPr>
        <w:t xml:space="preserve"> </w:t>
      </w:r>
      <w:r>
        <w:t>it,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how</w:t>
      </w:r>
      <w:r>
        <w:rPr>
          <w:spacing w:val="-61"/>
        </w:rPr>
        <w:t xml:space="preserve"> </w:t>
      </w:r>
      <w:r>
        <w:t>every</w:t>
      </w:r>
      <w:r>
        <w:rPr>
          <w:spacing w:val="-2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organization</w:t>
      </w:r>
      <w:r>
        <w:rPr>
          <w:spacing w:val="-4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necessary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meet</w:t>
      </w:r>
      <w:r>
        <w:rPr>
          <w:spacing w:val="-3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goal.</w:t>
      </w:r>
    </w:p>
    <w:p w:rsidR="003138DA" w:rsidRDefault="003138DA">
      <w:pPr>
        <w:pStyle w:val="BodyText"/>
        <w:spacing w:before="1"/>
        <w:rPr>
          <w:sz w:val="23"/>
        </w:rPr>
      </w:pPr>
    </w:p>
    <w:p w:rsidR="003138DA" w:rsidRDefault="00CE5DB3">
      <w:pPr>
        <w:pStyle w:val="BodyText"/>
        <w:ind w:left="1080" w:right="1510"/>
      </w:pPr>
      <w:r>
        <w:t>The</w:t>
      </w:r>
      <w:r>
        <w:rPr>
          <w:spacing w:val="-4"/>
        </w:rPr>
        <w:t xml:space="preserve"> </w:t>
      </w:r>
      <w:r>
        <w:t>mission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vision</w:t>
      </w:r>
      <w:r>
        <w:rPr>
          <w:spacing w:val="-4"/>
        </w:rPr>
        <w:t xml:space="preserve"> </w:t>
      </w:r>
      <w:r>
        <w:t>statement</w:t>
      </w:r>
      <w:r>
        <w:rPr>
          <w:spacing w:val="-3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proudly</w:t>
      </w:r>
      <w:r>
        <w:rPr>
          <w:spacing w:val="-2"/>
        </w:rPr>
        <w:t xml:space="preserve"> </w:t>
      </w:r>
      <w:r>
        <w:t>placed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every</w:t>
      </w:r>
      <w:r>
        <w:rPr>
          <w:spacing w:val="-2"/>
        </w:rPr>
        <w:t xml:space="preserve"> </w:t>
      </w:r>
      <w:r>
        <w:t>fire</w:t>
      </w:r>
      <w:r>
        <w:rPr>
          <w:spacing w:val="-3"/>
        </w:rPr>
        <w:t xml:space="preserve"> </w:t>
      </w:r>
      <w:r>
        <w:t>station</w:t>
      </w:r>
      <w:r>
        <w:rPr>
          <w:spacing w:val="-4"/>
        </w:rPr>
        <w:t xml:space="preserve"> </w:t>
      </w:r>
      <w:r>
        <w:t>to</w:t>
      </w:r>
      <w:r>
        <w:rPr>
          <w:spacing w:val="-60"/>
        </w:rPr>
        <w:t xml:space="preserve"> </w:t>
      </w:r>
      <w:r>
        <w:t>remind all members every day why they came to work and how they were</w:t>
      </w:r>
      <w:r>
        <w:rPr>
          <w:spacing w:val="1"/>
        </w:rPr>
        <w:t xml:space="preserve"> </w:t>
      </w:r>
      <w:r>
        <w:t>expected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perform.</w:t>
      </w:r>
    </w:p>
    <w:p w:rsidR="003138DA" w:rsidRDefault="003138DA">
      <w:pPr>
        <w:pStyle w:val="BodyText"/>
        <w:rPr>
          <w:sz w:val="23"/>
        </w:rPr>
      </w:pPr>
    </w:p>
    <w:p w:rsidR="003138DA" w:rsidRDefault="00CE5DB3">
      <w:pPr>
        <w:pStyle w:val="BodyText"/>
        <w:ind w:left="1080" w:right="1975"/>
      </w:pPr>
      <w:r>
        <w:t>FES started there, and then surveyed the community, asking them what they</w:t>
      </w:r>
      <w:r>
        <w:rPr>
          <w:spacing w:val="-62"/>
        </w:rPr>
        <w:t xml:space="preserve"> </w:t>
      </w:r>
      <w:r>
        <w:t>expected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organization.</w:t>
      </w:r>
    </w:p>
    <w:p w:rsidR="003138DA" w:rsidRDefault="003138DA">
      <w:pPr>
        <w:pStyle w:val="BodyText"/>
        <w:spacing w:before="10"/>
        <w:rPr>
          <w:sz w:val="22"/>
        </w:rPr>
      </w:pPr>
    </w:p>
    <w:p w:rsidR="003138DA" w:rsidRDefault="00CE5DB3">
      <w:pPr>
        <w:pStyle w:val="Heading2"/>
      </w:pPr>
      <w:bookmarkStart w:id="40" w:name="Start_Small"/>
      <w:bookmarkEnd w:id="40"/>
      <w:r>
        <w:t>Start</w:t>
      </w:r>
      <w:r>
        <w:rPr>
          <w:spacing w:val="-3"/>
        </w:rPr>
        <w:t xml:space="preserve"> </w:t>
      </w:r>
      <w:r>
        <w:t>Small</w:t>
      </w:r>
    </w:p>
    <w:p w:rsidR="003138DA" w:rsidRDefault="003138DA">
      <w:pPr>
        <w:pStyle w:val="BodyText"/>
        <w:spacing w:before="12"/>
        <w:rPr>
          <w:b/>
          <w:sz w:val="22"/>
        </w:rPr>
      </w:pPr>
    </w:p>
    <w:p w:rsidR="003138DA" w:rsidRDefault="00CE5DB3">
      <w:pPr>
        <w:pStyle w:val="BodyText"/>
        <w:ind w:left="1080"/>
      </w:pPr>
      <w:r>
        <w:t>With</w:t>
      </w:r>
      <w:r>
        <w:rPr>
          <w:spacing w:val="-5"/>
        </w:rPr>
        <w:t xml:space="preserve"> </w:t>
      </w:r>
      <w:r>
        <w:t>survey</w:t>
      </w:r>
      <w:r>
        <w:rPr>
          <w:spacing w:val="-2"/>
        </w:rPr>
        <w:t xml:space="preserve"> </w:t>
      </w:r>
      <w:r>
        <w:t>results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hand,</w:t>
      </w:r>
      <w:r>
        <w:rPr>
          <w:spacing w:val="-4"/>
        </w:rPr>
        <w:t xml:space="preserve"> </w:t>
      </w:r>
      <w:r>
        <w:t>FES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ready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move</w:t>
      </w:r>
      <w:r>
        <w:rPr>
          <w:spacing w:val="-3"/>
        </w:rPr>
        <w:t xml:space="preserve"> </w:t>
      </w:r>
      <w:r>
        <w:t>forward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plan.</w:t>
      </w:r>
    </w:p>
    <w:p w:rsidR="003138DA" w:rsidRDefault="003138DA">
      <w:pPr>
        <w:pStyle w:val="BodyText"/>
        <w:spacing w:before="11"/>
        <w:rPr>
          <w:sz w:val="22"/>
        </w:rPr>
      </w:pPr>
    </w:p>
    <w:p w:rsidR="003138DA" w:rsidRDefault="00CE5DB3">
      <w:pPr>
        <w:pStyle w:val="BodyText"/>
        <w:ind w:left="1080" w:right="1365"/>
      </w:pPr>
      <w:r>
        <w:rPr>
          <w:noProof/>
        </w:rPr>
        <w:drawing>
          <wp:anchor distT="0" distB="0" distL="0" distR="0" simplePos="0" relativeHeight="481642496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761777</wp:posOffset>
            </wp:positionV>
            <wp:extent cx="1761743" cy="1847088"/>
            <wp:effectExtent l="0" t="0" r="0" b="0"/>
            <wp:wrapNone/>
            <wp:docPr id="14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Since there are hundreds of different KPIs that could be measured in fire and</w:t>
      </w:r>
      <w:r>
        <w:rPr>
          <w:spacing w:val="1"/>
        </w:rPr>
        <w:t xml:space="preserve"> </w:t>
      </w:r>
      <w:r>
        <w:t>emergency services organizations, they realized that they needed to start small</w:t>
      </w:r>
      <w:r>
        <w:rPr>
          <w:spacing w:val="1"/>
        </w:rPr>
        <w:t xml:space="preserve"> </w:t>
      </w:r>
      <w:r>
        <w:t>and select the measures easiest to calculate with the data currently at hand and</w:t>
      </w:r>
      <w:r>
        <w:rPr>
          <w:spacing w:val="1"/>
        </w:rPr>
        <w:t xml:space="preserve"> </w:t>
      </w:r>
      <w:r>
        <w:t>that would have the most benefit to the community. As the organization becomes</w:t>
      </w:r>
      <w:r>
        <w:rPr>
          <w:spacing w:val="-61"/>
        </w:rPr>
        <w:t xml:space="preserve"> </w:t>
      </w:r>
      <w:r>
        <w:t>more efficient in their processes, more complex measures can be added to the</w:t>
      </w:r>
      <w:r>
        <w:rPr>
          <w:spacing w:val="1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systems.</w:t>
      </w:r>
    </w:p>
    <w:p w:rsidR="003138DA" w:rsidRDefault="003138DA">
      <w:pPr>
        <w:pStyle w:val="BodyText"/>
        <w:spacing w:before="11"/>
        <w:rPr>
          <w:sz w:val="22"/>
        </w:rPr>
      </w:pPr>
    </w:p>
    <w:p w:rsidR="003138DA" w:rsidRDefault="00CE5DB3">
      <w:pPr>
        <w:pStyle w:val="BodyText"/>
        <w:ind w:left="1079" w:right="1510"/>
      </w:pPr>
      <w:r>
        <w:t>The community survey indicated that residents wanted to be reassured that,</w:t>
      </w:r>
      <w:r>
        <w:rPr>
          <w:spacing w:val="1"/>
        </w:rPr>
        <w:t xml:space="preserve"> </w:t>
      </w:r>
      <w:r>
        <w:t>when they contacted 9-1-1, someone would respond to their call in a timely</w:t>
      </w:r>
      <w:r>
        <w:rPr>
          <w:spacing w:val="1"/>
        </w:rPr>
        <w:t xml:space="preserve"> </w:t>
      </w:r>
      <w:r>
        <w:t>manner.</w:t>
      </w:r>
      <w:r>
        <w:rPr>
          <w:spacing w:val="-2"/>
        </w:rPr>
        <w:t xml:space="preserve"> </w:t>
      </w:r>
      <w:r>
        <w:t>Based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survey</w:t>
      </w:r>
      <w:r>
        <w:rPr>
          <w:spacing w:val="-3"/>
        </w:rPr>
        <w:t xml:space="preserve"> </w:t>
      </w:r>
      <w:r>
        <w:t>result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fact</w:t>
      </w:r>
      <w:r>
        <w:rPr>
          <w:spacing w:val="-4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already</w:t>
      </w:r>
      <w:r>
        <w:rPr>
          <w:spacing w:val="-4"/>
        </w:rPr>
        <w:t xml:space="preserve"> </w:t>
      </w:r>
      <w:r>
        <w:t>had</w:t>
      </w:r>
      <w:r>
        <w:rPr>
          <w:spacing w:val="-5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hand,</w:t>
      </w:r>
      <w:r>
        <w:rPr>
          <w:spacing w:val="-60"/>
        </w:rPr>
        <w:t xml:space="preserve"> </w:t>
      </w:r>
      <w:r>
        <w:t>FES</w:t>
      </w:r>
      <w:r>
        <w:rPr>
          <w:spacing w:val="-2"/>
        </w:rPr>
        <w:t xml:space="preserve"> </w:t>
      </w:r>
      <w:r>
        <w:t>decided</w:t>
      </w:r>
      <w:r>
        <w:rPr>
          <w:spacing w:val="-4"/>
        </w:rPr>
        <w:t xml:space="preserve"> </w:t>
      </w:r>
      <w:r>
        <w:t>that they</w:t>
      </w:r>
      <w:r>
        <w:rPr>
          <w:spacing w:val="-2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tackle</w:t>
      </w:r>
      <w:r>
        <w:rPr>
          <w:spacing w:val="-3"/>
        </w:rPr>
        <w:t xml:space="preserve"> </w:t>
      </w:r>
      <w:r>
        <w:t>response</w:t>
      </w:r>
      <w:r>
        <w:rPr>
          <w:spacing w:val="-3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KPIs.</w:t>
      </w:r>
    </w:p>
    <w:p w:rsidR="003138DA" w:rsidRDefault="003138DA">
      <w:pPr>
        <w:sectPr w:rsidR="003138DA">
          <w:pgSz w:w="12240" w:h="15840"/>
          <w:pgMar w:top="1420" w:right="80" w:bottom="1200" w:left="360" w:header="0" w:footer="1006" w:gutter="0"/>
          <w:cols w:space="720"/>
        </w:sectPr>
      </w:pPr>
    </w:p>
    <w:p w:rsidR="003138DA" w:rsidRDefault="00CE5DB3">
      <w:pPr>
        <w:pStyle w:val="BodyText"/>
        <w:spacing w:before="19"/>
        <w:ind w:left="1080" w:right="1348"/>
      </w:pPr>
      <w:r>
        <w:rPr>
          <w:noProof/>
        </w:rPr>
        <w:drawing>
          <wp:anchor distT="0" distB="0" distL="0" distR="0" simplePos="0" relativeHeight="481643520" behindDoc="1" locked="0" layoutInCell="1" allowOverlap="1">
            <wp:simplePos x="0" y="0"/>
            <wp:positionH relativeFrom="page">
              <wp:posOffset>5292090</wp:posOffset>
            </wp:positionH>
            <wp:positionV relativeFrom="page">
              <wp:posOffset>7222230</wp:posOffset>
            </wp:positionV>
            <wp:extent cx="1761743" cy="1847088"/>
            <wp:effectExtent l="0" t="0" r="0" b="0"/>
            <wp:wrapNone/>
            <wp:docPr id="14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0" type="#_x0000_t136" style="position:absolute;left:0;text-align:left;margin-left:-19.65pt;margin-top:367.4pt;width:653.2pt;height:59.1pt;rotation:315;z-index:15819776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t>The other KPIs they decided to address were outcomes of ST-elevation myocardial</w:t>
      </w:r>
      <w:r>
        <w:rPr>
          <w:spacing w:val="-61"/>
        </w:rPr>
        <w:t xml:space="preserve"> </w:t>
      </w:r>
      <w:r>
        <w:t>infarction</w:t>
      </w:r>
      <w:r>
        <w:rPr>
          <w:spacing w:val="-6"/>
        </w:rPr>
        <w:t xml:space="preserve"> </w:t>
      </w:r>
      <w:r>
        <w:t>(STEMI),</w:t>
      </w:r>
      <w:r>
        <w:rPr>
          <w:spacing w:val="-4"/>
        </w:rPr>
        <w:t xml:space="preserve"> </w:t>
      </w:r>
      <w:r>
        <w:t>cerebrovascular</w:t>
      </w:r>
      <w:r>
        <w:rPr>
          <w:spacing w:val="-3"/>
        </w:rPr>
        <w:t xml:space="preserve"> </w:t>
      </w:r>
      <w:r>
        <w:t>accident</w:t>
      </w:r>
      <w:r>
        <w:rPr>
          <w:spacing w:val="-4"/>
        </w:rPr>
        <w:t xml:space="preserve"> </w:t>
      </w:r>
      <w:r>
        <w:t>(CVA),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cardiac</w:t>
      </w:r>
      <w:r>
        <w:rPr>
          <w:spacing w:val="-2"/>
        </w:rPr>
        <w:t xml:space="preserve"> </w:t>
      </w:r>
      <w:r>
        <w:t>arrest</w:t>
      </w:r>
      <w:r>
        <w:rPr>
          <w:spacing w:val="-4"/>
        </w:rPr>
        <w:t xml:space="preserve"> </w:t>
      </w:r>
      <w:r>
        <w:t>patients.</w:t>
      </w:r>
    </w:p>
    <w:p w:rsidR="003138DA" w:rsidRDefault="00CE5DB3">
      <w:pPr>
        <w:pStyle w:val="BodyText"/>
        <w:spacing w:before="1"/>
        <w:ind w:left="1080" w:right="1794"/>
      </w:pPr>
      <w:r>
        <w:t>These were selected to assure the community that critical patients were being</w:t>
      </w:r>
      <w:r>
        <w:rPr>
          <w:spacing w:val="-61"/>
        </w:rPr>
        <w:t xml:space="preserve"> </w:t>
      </w:r>
      <w:r>
        <w:t>cared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properly.</w:t>
      </w:r>
    </w:p>
    <w:p w:rsidR="003138DA" w:rsidRDefault="003138DA">
      <w:pPr>
        <w:sectPr w:rsidR="003138DA">
          <w:pgSz w:w="12240" w:h="15840"/>
          <w:pgMar w:top="1420" w:right="80" w:bottom="1200" w:left="360" w:header="0" w:footer="1006" w:gutter="0"/>
          <w:cols w:space="720"/>
        </w:sectPr>
      </w:pPr>
    </w:p>
    <w:p w:rsidR="003138DA" w:rsidRDefault="00CE5DB3">
      <w:pPr>
        <w:pStyle w:val="Heading3"/>
      </w:pPr>
      <w:r>
        <w:rPr>
          <w:noProof/>
        </w:rPr>
        <w:drawing>
          <wp:anchor distT="0" distB="0" distL="0" distR="0" simplePos="0" relativeHeight="481644544" behindDoc="1" locked="0" layoutInCell="1" allowOverlap="1">
            <wp:simplePos x="0" y="0"/>
            <wp:positionH relativeFrom="page">
              <wp:posOffset>5292090</wp:posOffset>
            </wp:positionH>
            <wp:positionV relativeFrom="page">
              <wp:posOffset>7222230</wp:posOffset>
            </wp:positionV>
            <wp:extent cx="1761743" cy="1847088"/>
            <wp:effectExtent l="0" t="0" r="0" b="0"/>
            <wp:wrapNone/>
            <wp:docPr id="1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9" type="#_x0000_t136" style="position:absolute;left:0;text-align:left;margin-left:-19.65pt;margin-top:367.4pt;width:653.2pt;height:59.1pt;rotation:315;z-index:15820800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bookmarkStart w:id="41" w:name="_TOC_250002"/>
      <w:r>
        <w:t>Data</w:t>
      </w:r>
      <w:r>
        <w:rPr>
          <w:spacing w:val="-5"/>
        </w:rPr>
        <w:t xml:space="preserve"> </w:t>
      </w:r>
      <w:bookmarkEnd w:id="41"/>
      <w:r>
        <w:t>Challenges</w:t>
      </w:r>
    </w:p>
    <w:p w:rsidR="003138DA" w:rsidRDefault="003138DA">
      <w:pPr>
        <w:pStyle w:val="BodyText"/>
        <w:spacing w:before="12"/>
        <w:rPr>
          <w:b/>
          <w:i/>
          <w:sz w:val="22"/>
        </w:rPr>
      </w:pPr>
    </w:p>
    <w:p w:rsidR="003138DA" w:rsidRDefault="00CE5DB3">
      <w:pPr>
        <w:pStyle w:val="BodyText"/>
        <w:ind w:left="1079" w:right="1858"/>
      </w:pPr>
      <w:r>
        <w:t>The first challenge came with the response time KPI. For FES, response time is</w:t>
      </w:r>
      <w:r>
        <w:rPr>
          <w:spacing w:val="-61"/>
        </w:rPr>
        <w:t xml:space="preserve"> </w:t>
      </w:r>
      <w:r>
        <w:t>defined as the time the dispatcher answers the 9-1-1 call to the time that a</w:t>
      </w:r>
      <w:r>
        <w:rPr>
          <w:spacing w:val="1"/>
        </w:rPr>
        <w:t xml:space="preserve"> </w:t>
      </w:r>
      <w:r>
        <w:t>provider</w:t>
      </w:r>
      <w:r>
        <w:rPr>
          <w:spacing w:val="-2"/>
        </w:rPr>
        <w:t xml:space="preserve"> </w:t>
      </w:r>
      <w:r>
        <w:t>talks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patient</w:t>
      </w:r>
      <w:r>
        <w:rPr>
          <w:spacing w:val="-2"/>
        </w:rPr>
        <w:t xml:space="preserve"> </w:t>
      </w:r>
      <w:r>
        <w:t>(also</w:t>
      </w:r>
      <w:r>
        <w:rPr>
          <w:spacing w:val="-2"/>
        </w:rPr>
        <w:t xml:space="preserve"> </w:t>
      </w:r>
      <w:r>
        <w:t>called</w:t>
      </w:r>
      <w:r>
        <w:rPr>
          <w:spacing w:val="-2"/>
        </w:rPr>
        <w:t xml:space="preserve"> </w:t>
      </w:r>
      <w:r>
        <w:t>"hello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hello"</w:t>
      </w:r>
      <w:r>
        <w:rPr>
          <w:spacing w:val="-1"/>
        </w:rPr>
        <w:t xml:space="preserve"> </w:t>
      </w:r>
      <w:r>
        <w:t>time).</w:t>
      </w:r>
    </w:p>
    <w:p w:rsidR="003138DA" w:rsidRDefault="003138DA">
      <w:pPr>
        <w:pStyle w:val="BodyText"/>
        <w:spacing w:before="11"/>
        <w:rPr>
          <w:sz w:val="22"/>
        </w:rPr>
      </w:pPr>
    </w:p>
    <w:p w:rsidR="003138DA" w:rsidRDefault="00CE5DB3">
      <w:pPr>
        <w:pStyle w:val="BodyText"/>
        <w:spacing w:before="1"/>
        <w:ind w:left="1080" w:right="1510"/>
      </w:pPr>
      <w:r>
        <w:t>The information determining the first interval of time – the time the dispatcher</w:t>
      </w:r>
      <w:r>
        <w:rPr>
          <w:spacing w:val="1"/>
        </w:rPr>
        <w:t xml:space="preserve"> </w:t>
      </w:r>
      <w:r>
        <w:t>answers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stored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database</w:t>
      </w:r>
      <w:r>
        <w:rPr>
          <w:spacing w:val="-3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incident</w:t>
      </w:r>
      <w:r>
        <w:rPr>
          <w:spacing w:val="-2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(CAD</w:t>
      </w:r>
      <w:r>
        <w:rPr>
          <w:spacing w:val="-60"/>
        </w:rPr>
        <w:t xml:space="preserve"> </w:t>
      </w:r>
      <w:r>
        <w:t>database). As part of the process, once it was determined that a 9-1-1 caller</w:t>
      </w:r>
      <w:r>
        <w:rPr>
          <w:spacing w:val="1"/>
        </w:rPr>
        <w:t xml:space="preserve"> </w:t>
      </w:r>
      <w:r>
        <w:t>needed medical assistance, a new incident record was created in the CAD</w:t>
      </w:r>
      <w:r>
        <w:rPr>
          <w:spacing w:val="1"/>
        </w:rPr>
        <w:t xml:space="preserve"> </w:t>
      </w:r>
      <w:r>
        <w:t>database, however, the duration of the initial phone call wasn't attached to that</w:t>
      </w:r>
      <w:r>
        <w:rPr>
          <w:spacing w:val="1"/>
        </w:rPr>
        <w:t xml:space="preserve"> </w:t>
      </w:r>
      <w:r>
        <w:t>record.</w:t>
      </w:r>
    </w:p>
    <w:p w:rsidR="003138DA" w:rsidRDefault="003138DA">
      <w:pPr>
        <w:pStyle w:val="BodyText"/>
        <w:spacing w:before="11"/>
        <w:rPr>
          <w:sz w:val="22"/>
        </w:rPr>
      </w:pPr>
    </w:p>
    <w:p w:rsidR="003138DA" w:rsidRDefault="00CE5DB3">
      <w:pPr>
        <w:pStyle w:val="BodyText"/>
        <w:ind w:left="1080" w:right="1375"/>
      </w:pPr>
      <w:r>
        <w:t>Additionally, FES also encountered challenges with the time on scene interval. FES</w:t>
      </w:r>
      <w:r>
        <w:rPr>
          <w:spacing w:val="-61"/>
        </w:rPr>
        <w:t xml:space="preserve"> </w:t>
      </w:r>
      <w:r>
        <w:t>contracts transport services to two separate private ambulance companies. When</w:t>
      </w:r>
      <w:r>
        <w:rPr>
          <w:spacing w:val="-61"/>
        </w:rPr>
        <w:t xml:space="preserve"> </w:t>
      </w:r>
      <w:r>
        <w:t>a caller needs assistance, FES starts to the scene and simultaneously notifies the</w:t>
      </w:r>
      <w:r>
        <w:rPr>
          <w:spacing w:val="1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ambulance</w:t>
      </w:r>
      <w:r>
        <w:rPr>
          <w:spacing w:val="-2"/>
        </w:rPr>
        <w:t xml:space="preserve"> </w:t>
      </w:r>
      <w:r>
        <w:t>company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call.</w:t>
      </w:r>
    </w:p>
    <w:p w:rsidR="003138DA" w:rsidRDefault="003138DA">
      <w:pPr>
        <w:pStyle w:val="BodyText"/>
        <w:spacing w:before="11"/>
        <w:rPr>
          <w:sz w:val="22"/>
        </w:rPr>
      </w:pPr>
    </w:p>
    <w:p w:rsidR="003138DA" w:rsidRDefault="00CE5DB3">
      <w:pPr>
        <w:pStyle w:val="BodyText"/>
        <w:ind w:left="1080" w:right="1510"/>
      </w:pPr>
      <w:r>
        <w:t>FES</w:t>
      </w:r>
      <w:r>
        <w:rPr>
          <w:spacing w:val="-3"/>
        </w:rPr>
        <w:t xml:space="preserve"> </w:t>
      </w:r>
      <w:r>
        <w:t>captured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scene</w:t>
      </w:r>
      <w:r>
        <w:rPr>
          <w:spacing w:val="-3"/>
        </w:rPr>
        <w:t xml:space="preserve"> </w:t>
      </w:r>
      <w:r>
        <w:t>first,</w:t>
      </w:r>
      <w:r>
        <w:rPr>
          <w:spacing w:val="-4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arrived</w:t>
      </w:r>
      <w:r>
        <w:rPr>
          <w:spacing w:val="-4"/>
        </w:rPr>
        <w:t xml:space="preserve"> </w:t>
      </w:r>
      <w:r>
        <w:t>first.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assigned</w:t>
      </w:r>
      <w:r>
        <w:rPr>
          <w:spacing w:val="-61"/>
        </w:rPr>
        <w:t xml:space="preserve"> </w:t>
      </w:r>
      <w:r>
        <w:t>private ambulance company arrived first, FES didn't have that data, as it was</w:t>
      </w:r>
      <w:r>
        <w:rPr>
          <w:spacing w:val="1"/>
        </w:rPr>
        <w:t xml:space="preserve"> </w:t>
      </w:r>
      <w:r>
        <w:t>stored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CAD</w:t>
      </w:r>
      <w:r>
        <w:rPr>
          <w:spacing w:val="-1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managed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private</w:t>
      </w:r>
      <w:r>
        <w:rPr>
          <w:spacing w:val="-3"/>
        </w:rPr>
        <w:t xml:space="preserve"> </w:t>
      </w:r>
      <w:r>
        <w:t>agencies.</w:t>
      </w:r>
    </w:p>
    <w:p w:rsidR="003138DA" w:rsidRDefault="003138DA">
      <w:pPr>
        <w:sectPr w:rsidR="003138DA">
          <w:pgSz w:w="12240" w:h="15840"/>
          <w:pgMar w:top="1420" w:right="80" w:bottom="1200" w:left="360" w:header="0" w:footer="1006" w:gutter="0"/>
          <w:cols w:space="720"/>
        </w:sectPr>
      </w:pPr>
    </w:p>
    <w:p w:rsidR="003138DA" w:rsidRDefault="00CE5DB3">
      <w:pPr>
        <w:pStyle w:val="Heading3"/>
      </w:pPr>
      <w:r>
        <w:pict>
          <v:shape id="_x0000_s1048" type="#_x0000_t136" style="position:absolute;left:0;text-align:left;margin-left:-19.65pt;margin-top:367.4pt;width:653.2pt;height:59.1pt;rotation:315;z-index:15821824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bookmarkStart w:id="42" w:name="_TOC_250001"/>
      <w:r>
        <w:t>Changes</w:t>
      </w:r>
      <w:r>
        <w:rPr>
          <w:spacing w:val="-3"/>
        </w:rPr>
        <w:t xml:space="preserve"> </w:t>
      </w:r>
      <w:r>
        <w:t>&amp;</w:t>
      </w:r>
      <w:r>
        <w:rPr>
          <w:spacing w:val="-4"/>
        </w:rPr>
        <w:t xml:space="preserve"> </w:t>
      </w:r>
      <w:bookmarkEnd w:id="42"/>
      <w:r>
        <w:t>Results</w:t>
      </w:r>
    </w:p>
    <w:p w:rsidR="003138DA" w:rsidRDefault="003138DA">
      <w:pPr>
        <w:pStyle w:val="BodyText"/>
        <w:spacing w:before="12"/>
        <w:rPr>
          <w:b/>
          <w:i/>
          <w:sz w:val="22"/>
        </w:rPr>
      </w:pPr>
    </w:p>
    <w:p w:rsidR="003138DA" w:rsidRDefault="00CE5DB3">
      <w:pPr>
        <w:pStyle w:val="BodyText"/>
        <w:ind w:left="1080" w:right="1561"/>
      </w:pPr>
      <w:r>
        <w:t>When FES started to look at the different intervals of response times, it became</w:t>
      </w:r>
      <w:r>
        <w:rPr>
          <w:spacing w:val="1"/>
        </w:rPr>
        <w:t xml:space="preserve"> </w:t>
      </w:r>
      <w:r>
        <w:t>apparent that their units were responding to calls, on average, 2 minutes and 45</w:t>
      </w:r>
      <w:r>
        <w:rPr>
          <w:spacing w:val="-61"/>
        </w:rPr>
        <w:t xml:space="preserve"> </w:t>
      </w:r>
      <w:r>
        <w:t>seconds</w:t>
      </w:r>
      <w:r>
        <w:rPr>
          <w:spacing w:val="-4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answered.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determined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delay</w:t>
      </w:r>
      <w:r>
        <w:rPr>
          <w:spacing w:val="-3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to</w:t>
      </w:r>
      <w:r>
        <w:rPr>
          <w:spacing w:val="-60"/>
        </w:rPr>
        <w:t xml:space="preserve"> </w:t>
      </w:r>
      <w:r>
        <w:t>the unit not being dispatched until the initial call taker collected the vital</w:t>
      </w:r>
      <w:r>
        <w:rPr>
          <w:spacing w:val="1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caller.</w:t>
      </w:r>
    </w:p>
    <w:p w:rsidR="003138DA" w:rsidRDefault="003138DA">
      <w:pPr>
        <w:pStyle w:val="BodyText"/>
        <w:rPr>
          <w:sz w:val="23"/>
        </w:rPr>
      </w:pPr>
    </w:p>
    <w:p w:rsidR="003138DA" w:rsidRDefault="00CE5DB3">
      <w:pPr>
        <w:pStyle w:val="BodyText"/>
        <w:ind w:left="1080" w:right="1423"/>
      </w:pPr>
      <w:r>
        <w:t>The team discovered that, regardless of the information collected from the caller,</w:t>
      </w:r>
      <w:r>
        <w:rPr>
          <w:spacing w:val="-61"/>
        </w:rPr>
        <w:t xml:space="preserve"> </w:t>
      </w:r>
      <w:r>
        <w:t>FES always sent a BLS fire unit and contacted the private ambulance company for</w:t>
      </w:r>
      <w:r>
        <w:rPr>
          <w:spacing w:val="-61"/>
        </w:rPr>
        <w:t xml:space="preserve"> </w:t>
      </w:r>
      <w:r>
        <w:t>transport. With this information, FES was able to start response immediately</w:t>
      </w:r>
      <w:r>
        <w:rPr>
          <w:spacing w:val="1"/>
        </w:rPr>
        <w:t xml:space="preserve"> </w:t>
      </w:r>
      <w:r>
        <w:t>upon validation of the incident location. This has reduced the turnout time from</w:t>
      </w:r>
      <w:r>
        <w:rPr>
          <w:spacing w:val="1"/>
        </w:rPr>
        <w:t xml:space="preserve"> </w:t>
      </w:r>
      <w:r>
        <w:t>2:45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8 seconds.</w:t>
      </w:r>
    </w:p>
    <w:p w:rsidR="003138DA" w:rsidRDefault="003138DA">
      <w:pPr>
        <w:pStyle w:val="BodyText"/>
        <w:rPr>
          <w:sz w:val="23"/>
        </w:rPr>
      </w:pPr>
    </w:p>
    <w:p w:rsidR="003138DA" w:rsidRDefault="00CE5DB3">
      <w:pPr>
        <w:pStyle w:val="BodyText"/>
        <w:ind w:left="1079" w:right="1404"/>
      </w:pPr>
      <w:r>
        <w:t>As FES started to look at the clinical performance of the EMS Staff, it was clear</w:t>
      </w:r>
      <w:r>
        <w:rPr>
          <w:spacing w:val="1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tasks</w:t>
      </w:r>
      <w:r>
        <w:rPr>
          <w:spacing w:val="-3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administering</w:t>
      </w:r>
      <w:r>
        <w:rPr>
          <w:spacing w:val="-4"/>
        </w:rPr>
        <w:t xml:space="preserve"> </w:t>
      </w:r>
      <w:r>
        <w:t>aspirin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cardiac</w:t>
      </w:r>
      <w:r>
        <w:rPr>
          <w:spacing w:val="-2"/>
        </w:rPr>
        <w:t xml:space="preserve"> </w:t>
      </w:r>
      <w:r>
        <w:t>calls</w:t>
      </w:r>
      <w:r>
        <w:rPr>
          <w:spacing w:val="-3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performed</w:t>
      </w:r>
      <w:r>
        <w:rPr>
          <w:spacing w:val="-5"/>
        </w:rPr>
        <w:t xml:space="preserve"> </w:t>
      </w:r>
      <w:r>
        <w:t>but</w:t>
      </w:r>
      <w:r>
        <w:rPr>
          <w:spacing w:val="-61"/>
        </w:rPr>
        <w:t xml:space="preserve"> </w:t>
      </w:r>
      <w:r>
        <w:t>not documented. Once FES analyzed the data, they started to ask provider why it</w:t>
      </w:r>
      <w:r>
        <w:rPr>
          <w:spacing w:val="1"/>
        </w:rPr>
        <w:t xml:space="preserve"> </w:t>
      </w:r>
      <w:r>
        <w:t>looked like certain tasks weren't being completed. After discussions with the</w:t>
      </w:r>
      <w:r>
        <w:rPr>
          <w:spacing w:val="1"/>
        </w:rPr>
        <w:t xml:space="preserve"> </w:t>
      </w:r>
      <w:r>
        <w:t>providers,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team</w:t>
      </w:r>
      <w:r>
        <w:rPr>
          <w:spacing w:val="-5"/>
        </w:rPr>
        <w:t xml:space="preserve"> </w:t>
      </w:r>
      <w:r>
        <w:t>found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collection</w:t>
      </w:r>
      <w:r>
        <w:rPr>
          <w:spacing w:val="-5"/>
        </w:rPr>
        <w:t xml:space="preserve"> </w:t>
      </w:r>
      <w:r>
        <w:t>started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improve</w:t>
      </w:r>
      <w:r>
        <w:rPr>
          <w:spacing w:val="-4"/>
        </w:rPr>
        <w:t xml:space="preserve"> </w:t>
      </w:r>
      <w:r>
        <w:t>drastically.</w:t>
      </w:r>
    </w:p>
    <w:p w:rsidR="003138DA" w:rsidRDefault="003138DA">
      <w:pPr>
        <w:pStyle w:val="BodyText"/>
        <w:spacing w:before="10"/>
        <w:rPr>
          <w:sz w:val="22"/>
        </w:rPr>
      </w:pPr>
    </w:p>
    <w:p w:rsidR="003138DA" w:rsidRDefault="00CE5DB3">
      <w:pPr>
        <w:pStyle w:val="BodyText"/>
        <w:ind w:left="1079" w:right="1678"/>
      </w:pPr>
      <w:r>
        <w:rPr>
          <w:noProof/>
        </w:rPr>
        <w:drawing>
          <wp:anchor distT="0" distB="0" distL="0" distR="0" simplePos="0" relativeHeight="481645568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2124139</wp:posOffset>
            </wp:positionV>
            <wp:extent cx="1761743" cy="1847088"/>
            <wp:effectExtent l="0" t="0" r="0" b="0"/>
            <wp:wrapNone/>
            <wp:docPr id="15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It takes time to build the measurement and analysis culture of an organization</w:t>
      </w:r>
      <w:r>
        <w:rPr>
          <w:spacing w:val="1"/>
        </w:rPr>
        <w:t xml:space="preserve"> </w:t>
      </w:r>
      <w:r>
        <w:t>and they continue to do that today. The organization now has a daily 'stand-up'</w:t>
      </w:r>
      <w:r>
        <w:rPr>
          <w:spacing w:val="-62"/>
        </w:rPr>
        <w:t xml:space="preserve"> </w:t>
      </w:r>
      <w:r>
        <w:t>meeting to review the previous day’s exceptions. The meeting is open to all</w:t>
      </w:r>
      <w:r>
        <w:rPr>
          <w:spacing w:val="1"/>
        </w:rPr>
        <w:t xml:space="preserve"> </w:t>
      </w:r>
      <w:r>
        <w:t>employees, so that everyone can understand how the tasks they're asked to</w:t>
      </w:r>
      <w:r>
        <w:rPr>
          <w:spacing w:val="1"/>
        </w:rPr>
        <w:t xml:space="preserve"> </w:t>
      </w:r>
      <w:r>
        <w:t>perform (e.g., data collection, reporting, etc.) are extremely valuable to the</w:t>
      </w:r>
      <w:r>
        <w:rPr>
          <w:spacing w:val="1"/>
        </w:rPr>
        <w:t xml:space="preserve"> </w:t>
      </w:r>
      <w:r>
        <w:t>organization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vital</w:t>
      </w:r>
      <w:r>
        <w:rPr>
          <w:spacing w:val="-3"/>
        </w:rPr>
        <w:t xml:space="preserve"> </w:t>
      </w:r>
      <w:r>
        <w:t>components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serving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community.</w:t>
      </w:r>
    </w:p>
    <w:p w:rsidR="003138DA" w:rsidRDefault="003138DA">
      <w:pPr>
        <w:sectPr w:rsidR="003138DA">
          <w:pgSz w:w="12240" w:h="15840"/>
          <w:pgMar w:top="1420" w:right="80" w:bottom="1200" w:left="360" w:header="0" w:footer="1006" w:gutter="0"/>
          <w:cols w:space="720"/>
        </w:sectPr>
      </w:pPr>
    </w:p>
    <w:p w:rsidR="003138DA" w:rsidRDefault="00CE5DB3">
      <w:pPr>
        <w:pStyle w:val="Heading3"/>
      </w:pPr>
      <w:r>
        <w:rPr>
          <w:noProof/>
        </w:rPr>
        <w:drawing>
          <wp:anchor distT="0" distB="0" distL="0" distR="0" simplePos="0" relativeHeight="481646592" behindDoc="1" locked="0" layoutInCell="1" allowOverlap="1">
            <wp:simplePos x="0" y="0"/>
            <wp:positionH relativeFrom="page">
              <wp:posOffset>5292090</wp:posOffset>
            </wp:positionH>
            <wp:positionV relativeFrom="page">
              <wp:posOffset>7222230</wp:posOffset>
            </wp:positionV>
            <wp:extent cx="1761743" cy="1847088"/>
            <wp:effectExtent l="0" t="0" r="0" b="0"/>
            <wp:wrapNone/>
            <wp:docPr id="15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7" type="#_x0000_t136" style="position:absolute;left:0;text-align:left;margin-left:-19.65pt;margin-top:367.4pt;width:653.2pt;height:59.1pt;rotation:315;z-index:15822848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bookmarkStart w:id="43" w:name="_TOC_250000"/>
      <w:r>
        <w:t>A</w:t>
      </w:r>
      <w:r>
        <w:rPr>
          <w:spacing w:val="-6"/>
        </w:rPr>
        <w:t xml:space="preserve"> </w:t>
      </w:r>
      <w:r>
        <w:t>Continued</w:t>
      </w:r>
      <w:r>
        <w:rPr>
          <w:spacing w:val="-5"/>
        </w:rPr>
        <w:t xml:space="preserve"> </w:t>
      </w:r>
      <w:bookmarkEnd w:id="43"/>
      <w:r>
        <w:t>Commitment</w:t>
      </w:r>
    </w:p>
    <w:p w:rsidR="003138DA" w:rsidRDefault="003138DA">
      <w:pPr>
        <w:pStyle w:val="BodyText"/>
        <w:spacing w:before="12"/>
        <w:rPr>
          <w:b/>
          <w:i/>
          <w:sz w:val="22"/>
        </w:rPr>
      </w:pPr>
    </w:p>
    <w:p w:rsidR="003138DA" w:rsidRDefault="00CE5DB3">
      <w:pPr>
        <w:pStyle w:val="BodyText"/>
        <w:ind w:left="1080" w:right="1464"/>
      </w:pPr>
      <w:r>
        <w:t>The work doesn’t stop with collecting one or two KPIs. FES will continue to assess</w:t>
      </w:r>
      <w:r>
        <w:rPr>
          <w:spacing w:val="-61"/>
        </w:rPr>
        <w:t xml:space="preserve"> </w:t>
      </w:r>
      <w:r>
        <w:t>areas of their operations that need improvement, define KPIs that will support</w:t>
      </w:r>
      <w:r>
        <w:rPr>
          <w:spacing w:val="1"/>
        </w:rPr>
        <w:t xml:space="preserve"> </w:t>
      </w:r>
      <w:r>
        <w:t>that improvement, and measure the data that will allow those KPIs to be</w:t>
      </w:r>
      <w:r>
        <w:rPr>
          <w:spacing w:val="1"/>
        </w:rPr>
        <w:t xml:space="preserve"> </w:t>
      </w:r>
      <w:r>
        <w:t>calculated.</w:t>
      </w:r>
    </w:p>
    <w:p w:rsidR="003138DA" w:rsidRDefault="003138DA">
      <w:pPr>
        <w:pStyle w:val="BodyText"/>
        <w:spacing w:before="11"/>
        <w:rPr>
          <w:sz w:val="22"/>
        </w:rPr>
      </w:pPr>
    </w:p>
    <w:p w:rsidR="003138DA" w:rsidRDefault="00CE5DB3">
      <w:pPr>
        <w:pStyle w:val="BodyText"/>
        <w:ind w:left="1080" w:right="1510"/>
      </w:pPr>
      <w:r>
        <w:t>With</w:t>
      </w:r>
      <w:r>
        <w:rPr>
          <w:spacing w:val="-6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approach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improvement,</w:t>
      </w:r>
      <w:r>
        <w:rPr>
          <w:spacing w:val="-4"/>
        </w:rPr>
        <w:t xml:space="preserve"> </w:t>
      </w:r>
      <w:r>
        <w:t>FES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able</w:t>
      </w:r>
      <w:r>
        <w:rPr>
          <w:spacing w:val="-4"/>
        </w:rPr>
        <w:t xml:space="preserve"> </w:t>
      </w:r>
      <w:r>
        <w:t>to</w:t>
      </w:r>
      <w:r>
        <w:rPr>
          <w:spacing w:val="-61"/>
        </w:rPr>
        <w:t xml:space="preserve"> </w:t>
      </w:r>
      <w:r>
        <w:t>continue providing the outstanding fire and emergency services that their</w:t>
      </w:r>
      <w:r>
        <w:rPr>
          <w:spacing w:val="1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deserves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expects.</w:t>
      </w:r>
    </w:p>
    <w:p w:rsidR="003138DA" w:rsidRDefault="003138DA">
      <w:pPr>
        <w:pStyle w:val="BodyText"/>
        <w:spacing w:before="11"/>
        <w:rPr>
          <w:sz w:val="22"/>
        </w:rPr>
      </w:pPr>
    </w:p>
    <w:p w:rsidR="003138DA" w:rsidRDefault="00CE5DB3">
      <w:pPr>
        <w:pStyle w:val="BodyText"/>
        <w:ind w:left="1080"/>
      </w:pPr>
      <w:r>
        <w:t>Authors:</w:t>
      </w:r>
    </w:p>
    <w:p w:rsidR="003138DA" w:rsidRDefault="003138DA">
      <w:pPr>
        <w:pStyle w:val="BodyText"/>
        <w:spacing w:before="11"/>
        <w:rPr>
          <w:sz w:val="22"/>
        </w:rPr>
      </w:pP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ind w:left="1800"/>
        <w:rPr>
          <w:sz w:val="28"/>
        </w:rPr>
      </w:pPr>
      <w:hyperlink r:id="rId58">
        <w:r>
          <w:rPr>
            <w:color w:val="0000FF"/>
            <w:sz w:val="28"/>
            <w:u w:val="single" w:color="0000FF"/>
          </w:rPr>
          <w:t>Michael</w:t>
        </w:r>
        <w:r>
          <w:rPr>
            <w:color w:val="0000FF"/>
            <w:spacing w:val="-3"/>
            <w:sz w:val="28"/>
            <w:u w:val="single" w:color="0000FF"/>
          </w:rPr>
          <w:t xml:space="preserve"> </w:t>
        </w:r>
        <w:r>
          <w:rPr>
            <w:color w:val="0000FF"/>
            <w:sz w:val="28"/>
            <w:u w:val="single" w:color="0000FF"/>
          </w:rPr>
          <w:t>J.</w:t>
        </w:r>
        <w:r>
          <w:rPr>
            <w:color w:val="0000FF"/>
            <w:spacing w:val="-1"/>
            <w:sz w:val="28"/>
            <w:u w:val="single" w:color="0000FF"/>
          </w:rPr>
          <w:t xml:space="preserve"> </w:t>
        </w:r>
        <w:r>
          <w:rPr>
            <w:color w:val="0000FF"/>
            <w:sz w:val="28"/>
            <w:u w:val="single" w:color="0000FF"/>
          </w:rPr>
          <w:t>Salonish</w:t>
        </w:r>
      </w:hyperlink>
    </w:p>
    <w:p w:rsidR="003138DA" w:rsidRDefault="003138DA">
      <w:pPr>
        <w:pStyle w:val="BodyText"/>
        <w:spacing w:before="4"/>
        <w:rPr>
          <w:sz w:val="19"/>
        </w:rPr>
      </w:pPr>
    </w:p>
    <w:p w:rsidR="003138DA" w:rsidRDefault="00CE5DB3">
      <w:pPr>
        <w:pStyle w:val="BodyText"/>
        <w:spacing w:before="44"/>
        <w:ind w:left="1800"/>
      </w:pPr>
      <w:r>
        <w:t>Michael</w:t>
      </w:r>
      <w:r>
        <w:rPr>
          <w:spacing w:val="-3"/>
        </w:rPr>
        <w:t xml:space="preserve"> </w:t>
      </w:r>
      <w:r>
        <w:t>J.</w:t>
      </w:r>
      <w:r>
        <w:rPr>
          <w:spacing w:val="-3"/>
        </w:rPr>
        <w:t xml:space="preserve"> </w:t>
      </w:r>
      <w:r>
        <w:t>Salonish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managing</w:t>
      </w:r>
      <w:r>
        <w:rPr>
          <w:spacing w:val="-4"/>
        </w:rPr>
        <w:t xml:space="preserve"> </w:t>
      </w:r>
      <w:r>
        <w:t>partner with</w:t>
      </w:r>
      <w:r>
        <w:rPr>
          <w:spacing w:val="-5"/>
        </w:rPr>
        <w:t xml:space="preserve"> </w:t>
      </w:r>
      <w:hyperlink r:id="rId59">
        <w:r>
          <w:rPr>
            <w:color w:val="0000FF"/>
            <w:u w:val="single" w:color="0000FF"/>
          </w:rPr>
          <w:t>DataTech911</w:t>
        </w:r>
      </w:hyperlink>
      <w:r>
        <w:t>.</w:t>
      </w:r>
    </w:p>
    <w:p w:rsidR="003138DA" w:rsidRDefault="003138DA">
      <w:pPr>
        <w:pStyle w:val="BodyText"/>
        <w:spacing w:before="6"/>
        <w:rPr>
          <w:sz w:val="19"/>
        </w:rPr>
      </w:pPr>
    </w:p>
    <w:p w:rsidR="003138DA" w:rsidRDefault="00CE5DB3">
      <w:pPr>
        <w:pStyle w:val="ListParagraph"/>
        <w:numPr>
          <w:ilvl w:val="1"/>
          <w:numId w:val="7"/>
        </w:numPr>
        <w:tabs>
          <w:tab w:val="left" w:pos="1799"/>
          <w:tab w:val="left" w:pos="1800"/>
        </w:tabs>
        <w:spacing w:before="44"/>
        <w:ind w:left="1800"/>
        <w:rPr>
          <w:sz w:val="28"/>
        </w:rPr>
      </w:pPr>
      <w:hyperlink r:id="rId60">
        <w:r>
          <w:rPr>
            <w:color w:val="0000FF"/>
            <w:sz w:val="28"/>
            <w:u w:val="single" w:color="0000FF"/>
          </w:rPr>
          <w:t>Swati</w:t>
        </w:r>
        <w:r>
          <w:rPr>
            <w:color w:val="0000FF"/>
            <w:spacing w:val="-2"/>
            <w:sz w:val="28"/>
            <w:u w:val="single" w:color="0000FF"/>
          </w:rPr>
          <w:t xml:space="preserve"> </w:t>
        </w:r>
        <w:r>
          <w:rPr>
            <w:color w:val="0000FF"/>
            <w:sz w:val="28"/>
            <w:u w:val="single" w:color="0000FF"/>
          </w:rPr>
          <w:t>D.</w:t>
        </w:r>
        <w:r>
          <w:rPr>
            <w:color w:val="0000FF"/>
            <w:spacing w:val="-1"/>
            <w:sz w:val="28"/>
            <w:u w:val="single" w:color="0000FF"/>
          </w:rPr>
          <w:t xml:space="preserve"> </w:t>
        </w:r>
        <w:r>
          <w:rPr>
            <w:color w:val="0000FF"/>
            <w:sz w:val="28"/>
            <w:u w:val="single" w:color="0000FF"/>
          </w:rPr>
          <w:t>Allen</w:t>
        </w:r>
      </w:hyperlink>
    </w:p>
    <w:p w:rsidR="003138DA" w:rsidRDefault="003138DA">
      <w:pPr>
        <w:pStyle w:val="BodyText"/>
        <w:spacing w:before="4"/>
        <w:rPr>
          <w:sz w:val="19"/>
        </w:rPr>
      </w:pPr>
    </w:p>
    <w:p w:rsidR="003138DA" w:rsidRDefault="00CE5DB3">
      <w:pPr>
        <w:pStyle w:val="BodyText"/>
        <w:spacing w:before="44"/>
        <w:ind w:left="1800"/>
      </w:pPr>
      <w:r>
        <w:t>Swati</w:t>
      </w:r>
      <w:r>
        <w:rPr>
          <w:spacing w:val="-3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Allen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managing</w:t>
      </w:r>
      <w:r>
        <w:rPr>
          <w:spacing w:val="-3"/>
        </w:rPr>
        <w:t xml:space="preserve"> </w:t>
      </w:r>
      <w:r>
        <w:t>partner</w:t>
      </w:r>
      <w:r>
        <w:rPr>
          <w:spacing w:val="-3"/>
        </w:rPr>
        <w:t xml:space="preserve"> </w:t>
      </w:r>
      <w:r>
        <w:t xml:space="preserve">with </w:t>
      </w:r>
      <w:hyperlink r:id="rId61">
        <w:r>
          <w:rPr>
            <w:color w:val="0000FF"/>
            <w:u w:val="single" w:color="0000FF"/>
          </w:rPr>
          <w:t>DataTech911</w:t>
        </w:r>
      </w:hyperlink>
      <w:r>
        <w:t>.</w:t>
      </w:r>
    </w:p>
    <w:p w:rsidR="003138DA" w:rsidRDefault="003138DA">
      <w:pPr>
        <w:sectPr w:rsidR="003138DA">
          <w:pgSz w:w="12240" w:h="15840"/>
          <w:pgMar w:top="1420" w:right="80" w:bottom="1200" w:left="360" w:header="0" w:footer="1006" w:gutter="0"/>
          <w:cols w:space="720"/>
        </w:sectPr>
      </w:pPr>
    </w:p>
    <w:p w:rsidR="003138DA" w:rsidRDefault="00CE5DB3">
      <w:pPr>
        <w:spacing w:before="19"/>
        <w:ind w:left="1080"/>
        <w:rPr>
          <w:b/>
          <w:i/>
          <w:sz w:val="28"/>
        </w:rPr>
      </w:pPr>
      <w:r>
        <w:pict>
          <v:shape id="_x0000_s1046" type="#_x0000_t136" style="position:absolute;left:0;text-align:left;margin-left:-19.65pt;margin-top:367.4pt;width:653.2pt;height:59.1pt;rotation:315;z-index:15823872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rPr>
          <w:b/>
          <w:i/>
          <w:sz w:val="28"/>
        </w:rPr>
        <w:t>Summary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of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Recommendations</w:t>
      </w:r>
    </w:p>
    <w:p w:rsidR="003138DA" w:rsidRDefault="003138DA">
      <w:pPr>
        <w:pStyle w:val="BodyText"/>
        <w:spacing w:before="8"/>
        <w:rPr>
          <w:b/>
          <w:i/>
          <w:sz w:val="24"/>
        </w:rPr>
      </w:pPr>
    </w:p>
    <w:p w:rsidR="003138DA" w:rsidRDefault="00CE5DB3">
      <w:pPr>
        <w:spacing w:before="44" w:line="276" w:lineRule="auto"/>
        <w:ind w:left="1080" w:right="1361"/>
        <w:rPr>
          <w:b/>
          <w:sz w:val="28"/>
        </w:rPr>
      </w:pPr>
      <w:r>
        <w:rPr>
          <w:b/>
          <w:sz w:val="28"/>
        </w:rPr>
        <w:t>Recommendation #1 - Monitor the total calls for EMS on a annual basis to stay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abreast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demand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trends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from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year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year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over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at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least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5-10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year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period.</w:t>
      </w:r>
    </w:p>
    <w:p w:rsidR="003138DA" w:rsidRDefault="00CE5DB3">
      <w:pPr>
        <w:spacing w:before="203" w:line="276" w:lineRule="auto"/>
        <w:ind w:left="1080" w:right="1361"/>
        <w:rPr>
          <w:b/>
          <w:sz w:val="28"/>
        </w:rPr>
      </w:pPr>
      <w:r>
        <w:rPr>
          <w:b/>
          <w:sz w:val="28"/>
        </w:rPr>
        <w:t>Recommendation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#2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fire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department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should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set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EMS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standard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for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Total</w:t>
      </w:r>
      <w:r>
        <w:rPr>
          <w:b/>
          <w:spacing w:val="-60"/>
          <w:sz w:val="28"/>
        </w:rPr>
        <w:t xml:space="preserve"> </w:t>
      </w:r>
      <w:r>
        <w:rPr>
          <w:b/>
          <w:sz w:val="28"/>
        </w:rPr>
        <w:t>Response Time,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and report department performance at the 90th percentile, by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individual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first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arriving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vehicle,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monthly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basis.</w:t>
      </w:r>
    </w:p>
    <w:p w:rsidR="003138DA" w:rsidRDefault="00CE5DB3">
      <w:pPr>
        <w:spacing w:before="200" w:line="276" w:lineRule="auto"/>
        <w:ind w:left="1080" w:right="1510"/>
        <w:rPr>
          <w:b/>
          <w:sz w:val="28"/>
        </w:rPr>
      </w:pPr>
      <w:r>
        <w:rPr>
          <w:b/>
          <w:sz w:val="28"/>
        </w:rPr>
        <w:t>Recommendation #3 - The fire department should set a standard for Response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Time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track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report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department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performance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at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90th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percentile,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by</w:t>
      </w:r>
      <w:r>
        <w:rPr>
          <w:b/>
          <w:spacing w:val="-60"/>
          <w:sz w:val="28"/>
        </w:rPr>
        <w:t xml:space="preserve"> </w:t>
      </w:r>
      <w:r>
        <w:rPr>
          <w:b/>
          <w:sz w:val="28"/>
        </w:rPr>
        <w:t>the first arriving responder, from receipt of call to EMS Responder at patient's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side.</w:t>
      </w:r>
    </w:p>
    <w:p w:rsidR="003138DA" w:rsidRDefault="00CE5DB3">
      <w:pPr>
        <w:spacing w:before="199" w:line="276" w:lineRule="auto"/>
        <w:ind w:left="1080" w:right="1510"/>
        <w:rPr>
          <w:b/>
          <w:sz w:val="28"/>
        </w:rPr>
      </w:pPr>
      <w:r>
        <w:rPr>
          <w:b/>
          <w:sz w:val="28"/>
        </w:rPr>
        <w:t>Recommendation #4 - The fire department, in conjunction with the 9-1-1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dispatch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entity,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should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establish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standard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for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Call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Processing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time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set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60"/>
          <w:sz w:val="28"/>
        </w:rPr>
        <w:t xml:space="preserve"> </w:t>
      </w:r>
      <w:r>
        <w:rPr>
          <w:b/>
          <w:sz w:val="28"/>
        </w:rPr>
        <w:t>90th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Percentile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for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call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handling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60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seconds.</w:t>
      </w:r>
    </w:p>
    <w:p w:rsidR="003138DA" w:rsidRDefault="00CE5DB3">
      <w:pPr>
        <w:spacing w:before="201" w:line="273" w:lineRule="auto"/>
        <w:ind w:left="1080" w:right="1510"/>
        <w:rPr>
          <w:b/>
          <w:sz w:val="28"/>
        </w:rPr>
      </w:pPr>
      <w:r>
        <w:rPr>
          <w:b/>
          <w:sz w:val="28"/>
        </w:rPr>
        <w:t>Recommendation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#5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90th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Percentile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Call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Processing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times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should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be</w:t>
      </w:r>
      <w:r>
        <w:rPr>
          <w:b/>
          <w:spacing w:val="-60"/>
          <w:sz w:val="28"/>
        </w:rPr>
        <w:t xml:space="preserve"> </w:t>
      </w:r>
      <w:r>
        <w:rPr>
          <w:b/>
          <w:sz w:val="28"/>
        </w:rPr>
        <w:t>monitored and published on a monthly basis for compliance with the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established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standard.</w:t>
      </w:r>
    </w:p>
    <w:p w:rsidR="003138DA" w:rsidRDefault="003138DA">
      <w:pPr>
        <w:pStyle w:val="BodyText"/>
        <w:spacing w:before="6"/>
        <w:rPr>
          <w:b/>
          <w:sz w:val="13"/>
        </w:rPr>
      </w:pPr>
    </w:p>
    <w:p w:rsidR="003138DA" w:rsidRDefault="00CE5DB3">
      <w:pPr>
        <w:spacing w:before="44"/>
        <w:ind w:left="1080" w:right="1529"/>
        <w:rPr>
          <w:b/>
          <w:sz w:val="28"/>
        </w:rPr>
      </w:pPr>
      <w:r>
        <w:rPr>
          <w:b/>
          <w:sz w:val="28"/>
        </w:rPr>
        <w:t>Recommendation #6 - The fire department should establish a standard for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Turnout Time and set the 90th Percentile for responder vehicle turnout time at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60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seconds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for daytime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nighttime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calls.</w:t>
      </w:r>
    </w:p>
    <w:p w:rsidR="003138DA" w:rsidRDefault="003138DA">
      <w:pPr>
        <w:pStyle w:val="BodyText"/>
        <w:spacing w:before="7"/>
        <w:rPr>
          <w:b/>
          <w:sz w:val="24"/>
        </w:rPr>
      </w:pPr>
    </w:p>
    <w:p w:rsidR="003138DA" w:rsidRDefault="00CE5DB3">
      <w:pPr>
        <w:spacing w:before="44" w:line="276" w:lineRule="auto"/>
        <w:ind w:left="1080" w:right="1510"/>
        <w:rPr>
          <w:b/>
          <w:sz w:val="28"/>
        </w:rPr>
      </w:pPr>
      <w:r>
        <w:rPr>
          <w:noProof/>
        </w:rPr>
        <w:drawing>
          <wp:anchor distT="0" distB="0" distL="0" distR="0" simplePos="0" relativeHeight="481647616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650842</wp:posOffset>
            </wp:positionV>
            <wp:extent cx="1761743" cy="1847088"/>
            <wp:effectExtent l="0" t="0" r="0" b="0"/>
            <wp:wrapNone/>
            <wp:docPr id="15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Recommendation #7 - The Fire Department, working with the 9-1-1 PSAP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dispatch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agency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should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consider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implementation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formal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dispatcher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training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and certification as Emergency Medical Dispatchers, and operation of an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Emergency medical Dispatch system to better manage the assignment of EMS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responses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by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fire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department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personnel.</w:t>
      </w:r>
    </w:p>
    <w:p w:rsidR="003138DA" w:rsidRDefault="003138DA">
      <w:pPr>
        <w:pStyle w:val="BodyText"/>
        <w:spacing w:before="3"/>
        <w:rPr>
          <w:b/>
          <w:sz w:val="24"/>
        </w:rPr>
      </w:pPr>
    </w:p>
    <w:p w:rsidR="003138DA" w:rsidRDefault="00CE5DB3">
      <w:pPr>
        <w:spacing w:before="44"/>
        <w:ind w:left="1080" w:right="1517"/>
        <w:jc w:val="both"/>
        <w:rPr>
          <w:b/>
          <w:sz w:val="28"/>
        </w:rPr>
      </w:pPr>
      <w:r>
        <w:rPr>
          <w:b/>
          <w:sz w:val="28"/>
        </w:rPr>
        <w:t>Recommendation #8 - The Fire Department should identify numerous available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options for staffing a 4th "High Demand Time" ambulance, other than adding 9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additional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new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shift fire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fighters.</w:t>
      </w:r>
    </w:p>
    <w:p w:rsidR="003138DA" w:rsidRDefault="003138DA">
      <w:pPr>
        <w:jc w:val="both"/>
        <w:rPr>
          <w:sz w:val="28"/>
        </w:rPr>
        <w:sectPr w:rsidR="003138DA">
          <w:pgSz w:w="12240" w:h="15840"/>
          <w:pgMar w:top="1420" w:right="80" w:bottom="1200" w:left="360" w:header="0" w:footer="1006" w:gutter="0"/>
          <w:cols w:space="720"/>
        </w:sectPr>
      </w:pPr>
    </w:p>
    <w:p w:rsidR="003138DA" w:rsidRDefault="00CE5DB3">
      <w:pPr>
        <w:spacing w:before="19"/>
        <w:ind w:left="1080" w:right="1509"/>
        <w:rPr>
          <w:b/>
          <w:sz w:val="28"/>
        </w:rPr>
      </w:pPr>
      <w:r>
        <w:pict>
          <v:shape id="_x0000_s1045" type="#_x0000_t136" style="position:absolute;left:0;text-align:left;margin-left:-19.65pt;margin-top:367.4pt;width:653.2pt;height:59.1pt;rotation:315;z-index:15824896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rPr>
          <w:b/>
          <w:sz w:val="28"/>
        </w:rPr>
        <w:t>Recommendation #9 - The Fire Department should identify the advantages and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disadvantages of each option identified in Recommendation #8 above, and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based on minimum cost and greatest advantage, include a recommendation in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department's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2019-2020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budget submittal.</w:t>
      </w:r>
    </w:p>
    <w:p w:rsidR="003138DA" w:rsidRDefault="003138DA">
      <w:pPr>
        <w:pStyle w:val="BodyText"/>
        <w:rPr>
          <w:b/>
        </w:rPr>
      </w:pPr>
    </w:p>
    <w:p w:rsidR="003138DA" w:rsidRDefault="00CE5DB3">
      <w:pPr>
        <w:ind w:left="1079" w:right="1819"/>
        <w:rPr>
          <w:b/>
          <w:sz w:val="28"/>
        </w:rPr>
      </w:pPr>
      <w:r>
        <w:rPr>
          <w:b/>
          <w:sz w:val="28"/>
        </w:rPr>
        <w:t>Recommendation #10 - The option selected from completion of the process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recommended above should be backed up by current detailed data from the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most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recent 12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month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period.</w:t>
      </w:r>
    </w:p>
    <w:p w:rsidR="003138DA" w:rsidRDefault="003138DA">
      <w:pPr>
        <w:pStyle w:val="BodyText"/>
        <w:spacing w:before="1"/>
        <w:rPr>
          <w:b/>
        </w:rPr>
      </w:pPr>
    </w:p>
    <w:p w:rsidR="003138DA" w:rsidRDefault="00CE5DB3">
      <w:pPr>
        <w:ind w:left="1079" w:right="1484"/>
        <w:rPr>
          <w:b/>
          <w:sz w:val="28"/>
        </w:rPr>
      </w:pPr>
      <w:r>
        <w:rPr>
          <w:b/>
          <w:sz w:val="28"/>
        </w:rPr>
        <w:t>Recommendation #11 - The Fire Department should continue to manually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monitor and examine Demand Ambulance demand needs on a continuing basis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until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they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can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complete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process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more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efficient automated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manner.</w:t>
      </w:r>
    </w:p>
    <w:p w:rsidR="003138DA" w:rsidRDefault="003138DA">
      <w:pPr>
        <w:pStyle w:val="BodyText"/>
        <w:spacing w:before="11"/>
        <w:rPr>
          <w:b/>
          <w:sz w:val="27"/>
        </w:rPr>
      </w:pPr>
    </w:p>
    <w:p w:rsidR="003138DA" w:rsidRDefault="00CE5DB3">
      <w:pPr>
        <w:ind w:left="1079" w:right="1361"/>
        <w:rPr>
          <w:b/>
          <w:sz w:val="28"/>
        </w:rPr>
      </w:pPr>
      <w:r>
        <w:rPr>
          <w:b/>
          <w:sz w:val="28"/>
        </w:rPr>
        <w:t>Recommendation #12 - The Fire Department should reevaluate the validity of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the option selected and implemented in recommendation # 10 above, and make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periodic adjustments, as identified and needed, to both effectively (doing things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right) and efficiently (doing the right things) in order to achieve the identified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goal.</w:t>
      </w:r>
    </w:p>
    <w:p w:rsidR="003138DA" w:rsidRDefault="003138DA">
      <w:pPr>
        <w:pStyle w:val="BodyText"/>
        <w:spacing w:before="1"/>
        <w:rPr>
          <w:b/>
        </w:rPr>
      </w:pPr>
    </w:p>
    <w:p w:rsidR="003138DA" w:rsidRDefault="00CE5DB3">
      <w:pPr>
        <w:ind w:left="1079" w:right="1429"/>
        <w:rPr>
          <w:b/>
          <w:sz w:val="28"/>
        </w:rPr>
      </w:pPr>
      <w:r>
        <w:rPr>
          <w:b/>
          <w:sz w:val="28"/>
        </w:rPr>
        <w:t>Recommendation #13 - A civilian data analyst employee should be added to the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fire department support staff to gather and analyze available data, and identify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additional data needs to support decision-making by the fire chief, city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manager,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city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council.</w:t>
      </w:r>
    </w:p>
    <w:p w:rsidR="003138DA" w:rsidRDefault="003138DA">
      <w:pPr>
        <w:pStyle w:val="BodyText"/>
        <w:rPr>
          <w:b/>
        </w:rPr>
      </w:pPr>
    </w:p>
    <w:p w:rsidR="003138DA" w:rsidRDefault="00CE5DB3">
      <w:pPr>
        <w:ind w:left="1079" w:right="1431"/>
        <w:rPr>
          <w:b/>
          <w:sz w:val="28"/>
        </w:rPr>
      </w:pPr>
      <w:r>
        <w:rPr>
          <w:noProof/>
        </w:rPr>
        <w:drawing>
          <wp:anchor distT="0" distB="0" distL="0" distR="0" simplePos="0" relativeHeight="481648640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1098511</wp:posOffset>
            </wp:positionV>
            <wp:extent cx="1761743" cy="1847088"/>
            <wp:effectExtent l="0" t="0" r="0" b="0"/>
            <wp:wrapNone/>
            <wp:docPr id="15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Recommendation #14 - The Fire Department should enhance its ability to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develop a dynamic overview of both its fire and EMS call volume through use of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an Resource Deployment software analysis capability of CAD data that will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provide a system-wide "Dashboard" view of current fire and EMS status to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improve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strategic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decision-making.</w:t>
      </w:r>
    </w:p>
    <w:p w:rsidR="003138DA" w:rsidRDefault="003138DA">
      <w:pPr>
        <w:pStyle w:val="BodyText"/>
        <w:spacing w:before="12"/>
        <w:rPr>
          <w:b/>
          <w:sz w:val="27"/>
        </w:rPr>
      </w:pPr>
    </w:p>
    <w:p w:rsidR="003138DA" w:rsidRDefault="00CE5DB3">
      <w:pPr>
        <w:ind w:left="1079" w:right="1361"/>
        <w:rPr>
          <w:b/>
          <w:sz w:val="28"/>
        </w:rPr>
      </w:pPr>
      <w:r>
        <w:rPr>
          <w:b/>
          <w:sz w:val="28"/>
        </w:rPr>
        <w:t>Recommendation #15 - The Fire Department, using validated CAD data for time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spent while engaged in emergency response activities,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should calculate the Unit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Hour Utilization (UHU) rate, on an ongoing and continuous basis, for all fire and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EMS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response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resources.</w:t>
      </w:r>
    </w:p>
    <w:p w:rsidR="003138DA" w:rsidRDefault="003138DA">
      <w:pPr>
        <w:pStyle w:val="BodyText"/>
        <w:spacing w:before="2"/>
        <w:rPr>
          <w:b/>
        </w:rPr>
      </w:pPr>
    </w:p>
    <w:p w:rsidR="003138DA" w:rsidRDefault="00CE5DB3">
      <w:pPr>
        <w:ind w:left="1079" w:right="1484"/>
        <w:rPr>
          <w:b/>
          <w:sz w:val="28"/>
        </w:rPr>
      </w:pPr>
      <w:r>
        <w:rPr>
          <w:b/>
          <w:sz w:val="28"/>
        </w:rPr>
        <w:t>Recommendation #16 - The Fire Department, using the UHU rates identified in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Recommendation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#15,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should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work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toward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balancing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resource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workload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as</w:t>
      </w:r>
    </w:p>
    <w:p w:rsidR="003138DA" w:rsidRDefault="003138DA">
      <w:pPr>
        <w:rPr>
          <w:sz w:val="28"/>
        </w:rPr>
        <w:sectPr w:rsidR="003138DA">
          <w:pgSz w:w="12240" w:h="15840"/>
          <w:pgMar w:top="1420" w:right="80" w:bottom="1200" w:left="360" w:header="0" w:footer="1006" w:gutter="0"/>
          <w:cols w:space="720"/>
        </w:sectPr>
      </w:pPr>
    </w:p>
    <w:p w:rsidR="003138DA" w:rsidRDefault="00CE5DB3">
      <w:pPr>
        <w:spacing w:before="19"/>
        <w:ind w:left="1080" w:right="2650"/>
        <w:rPr>
          <w:b/>
          <w:sz w:val="28"/>
        </w:rPr>
      </w:pPr>
      <w:r>
        <w:rPr>
          <w:noProof/>
        </w:rPr>
        <w:drawing>
          <wp:anchor distT="0" distB="0" distL="0" distR="0" simplePos="0" relativeHeight="481649664" behindDoc="1" locked="0" layoutInCell="1" allowOverlap="1">
            <wp:simplePos x="0" y="0"/>
            <wp:positionH relativeFrom="page">
              <wp:posOffset>5292090</wp:posOffset>
            </wp:positionH>
            <wp:positionV relativeFrom="page">
              <wp:posOffset>7222230</wp:posOffset>
            </wp:positionV>
            <wp:extent cx="1761743" cy="1847088"/>
            <wp:effectExtent l="0" t="0" r="0" b="0"/>
            <wp:wrapNone/>
            <wp:docPr id="16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4" type="#_x0000_t136" style="position:absolute;left:0;text-align:left;margin-left:-19.65pt;margin-top:367.4pt;width:653.2pt;height:59.1pt;rotation:315;z-index:15825920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rPr>
          <w:b/>
          <w:sz w:val="28"/>
        </w:rPr>
        <w:t>much as possible to achieve maximum benefit to the members of the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department and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community.</w:t>
      </w:r>
    </w:p>
    <w:p w:rsidR="003138DA" w:rsidRDefault="003138DA">
      <w:pPr>
        <w:pStyle w:val="BodyText"/>
        <w:rPr>
          <w:b/>
        </w:rPr>
      </w:pPr>
    </w:p>
    <w:p w:rsidR="003138DA" w:rsidRDefault="003138DA">
      <w:pPr>
        <w:pStyle w:val="BodyText"/>
        <w:spacing w:before="1"/>
        <w:rPr>
          <w:b/>
        </w:rPr>
      </w:pPr>
    </w:p>
    <w:p w:rsidR="003138DA" w:rsidRDefault="00CE5DB3">
      <w:pPr>
        <w:pStyle w:val="Heading3"/>
        <w:spacing w:before="0"/>
        <w:ind w:left="1079"/>
      </w:pPr>
      <w:r>
        <w:t>Appendix</w:t>
      </w:r>
      <w:r>
        <w:rPr>
          <w:spacing w:val="-4"/>
        </w:rPr>
        <w:t xml:space="preserve"> </w:t>
      </w:r>
      <w:r>
        <w:t>Reference</w:t>
      </w:r>
      <w:r>
        <w:rPr>
          <w:spacing w:val="-6"/>
        </w:rPr>
        <w:t xml:space="preserve"> </w:t>
      </w:r>
      <w:r>
        <w:t>Information</w:t>
      </w:r>
    </w:p>
    <w:p w:rsidR="003138DA" w:rsidRDefault="00CE5DB3">
      <w:pPr>
        <w:pStyle w:val="BodyText"/>
        <w:spacing w:before="2" w:line="273" w:lineRule="auto"/>
        <w:ind w:left="1799" w:right="1361"/>
      </w:pPr>
      <w:r>
        <w:t>A - Calculating your EMS Service's</w:t>
      </w:r>
      <w:r>
        <w:rPr>
          <w:spacing w:val="1"/>
        </w:rPr>
        <w:t xml:space="preserve"> </w:t>
      </w:r>
      <w:r>
        <w:t>"Average Cost of Service" and "Unit Hour</w:t>
      </w:r>
      <w:r>
        <w:rPr>
          <w:spacing w:val="-62"/>
        </w:rPr>
        <w:t xml:space="preserve"> </w:t>
      </w:r>
      <w:r>
        <w:t>Analysis"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J.D. Henry</w:t>
      </w:r>
      <w:r>
        <w:rPr>
          <w:spacing w:val="-1"/>
        </w:rPr>
        <w:t xml:space="preserve"> </w:t>
      </w:r>
      <w:r>
        <w:t>Consulting,</w:t>
      </w:r>
      <w:r>
        <w:rPr>
          <w:spacing w:val="-3"/>
        </w:rPr>
        <w:t xml:space="preserve"> </w:t>
      </w:r>
      <w:r>
        <w:t>Inc.</w:t>
      </w:r>
    </w:p>
    <w:p w:rsidR="003138DA" w:rsidRDefault="003138DA">
      <w:pPr>
        <w:spacing w:line="273" w:lineRule="auto"/>
        <w:sectPr w:rsidR="003138DA">
          <w:pgSz w:w="12240" w:h="15840"/>
          <w:pgMar w:top="1420" w:right="80" w:bottom="1200" w:left="360" w:header="0" w:footer="1006" w:gutter="0"/>
          <w:cols w:space="720"/>
        </w:sectPr>
      </w:pPr>
    </w:p>
    <w:p w:rsidR="003138DA" w:rsidRDefault="00CE5DB3">
      <w:pPr>
        <w:pStyle w:val="BodyText"/>
        <w:spacing w:before="4"/>
        <w:rPr>
          <w:sz w:val="16"/>
        </w:rPr>
      </w:pPr>
      <w:r>
        <w:rPr>
          <w:noProof/>
        </w:rPr>
        <w:drawing>
          <wp:anchor distT="0" distB="0" distL="0" distR="0" simplePos="0" relativeHeight="481650688" behindDoc="1" locked="0" layoutInCell="1" allowOverlap="1">
            <wp:simplePos x="0" y="0"/>
            <wp:positionH relativeFrom="page">
              <wp:posOffset>5292090</wp:posOffset>
            </wp:positionH>
            <wp:positionV relativeFrom="page">
              <wp:posOffset>7222230</wp:posOffset>
            </wp:positionV>
            <wp:extent cx="1761743" cy="1847088"/>
            <wp:effectExtent l="0" t="0" r="0" b="0"/>
            <wp:wrapNone/>
            <wp:docPr id="16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3" type="#_x0000_t136" style="position:absolute;margin-left:-19.65pt;margin-top:367.4pt;width:653.2pt;height:59.1pt;rotation:315;z-index:15826944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</w:p>
    <w:p w:rsidR="003138DA" w:rsidRDefault="003138DA">
      <w:pPr>
        <w:rPr>
          <w:sz w:val="16"/>
        </w:rPr>
        <w:sectPr w:rsidR="003138DA">
          <w:footerReference w:type="default" r:id="rId62"/>
          <w:pgSz w:w="12240" w:h="15840"/>
          <w:pgMar w:top="1500" w:right="80" w:bottom="280" w:left="360" w:header="0" w:footer="0" w:gutter="0"/>
          <w:cols w:space="720"/>
        </w:sectPr>
      </w:pPr>
    </w:p>
    <w:p w:rsidR="003138DA" w:rsidRDefault="00CE5DB3">
      <w:pPr>
        <w:pStyle w:val="BodyText"/>
        <w:rPr>
          <w:sz w:val="20"/>
        </w:rPr>
      </w:pPr>
      <w:r>
        <w:pict>
          <v:shape id="_x0000_s1042" type="#_x0000_t136" style="position:absolute;margin-left:-19.65pt;margin-top:367.4pt;width:653.2pt;height:59.1pt;rotation:315;z-index:15828992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spacing w:before="8" w:after="1"/>
        <w:rPr>
          <w:sz w:val="10"/>
        </w:rPr>
      </w:pPr>
    </w:p>
    <w:p w:rsidR="003138DA" w:rsidRDefault="00CE5DB3">
      <w:pPr>
        <w:pStyle w:val="BodyText"/>
        <w:ind w:left="24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402" o:spid="_x0000_s1041" type="#_x0000_t202" style="width:551.4pt;height:227.9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CE5DB3" w:rsidRDefault="00CE5DB3">
                  <w:pPr>
                    <w:spacing w:before="28" w:line="1280" w:lineRule="atLeast"/>
                    <w:ind w:left="1292" w:right="1290"/>
                    <w:jc w:val="center"/>
                    <w:rPr>
                      <w:rFonts w:ascii="Arial" w:hAnsi="Arial"/>
                      <w:b/>
                      <w:sz w:val="56"/>
                    </w:rPr>
                  </w:pPr>
                  <w:r>
                    <w:rPr>
                      <w:rFonts w:ascii="Arial" w:hAnsi="Arial"/>
                      <w:b/>
                      <w:sz w:val="56"/>
                    </w:rPr>
                    <w:t>Calculating Your EMS Service’s</w:t>
                  </w:r>
                  <w:r>
                    <w:rPr>
                      <w:rFonts w:ascii="Arial" w:hAnsi="Arial"/>
                      <w:b/>
                      <w:spacing w:val="-154"/>
                      <w:sz w:val="5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56"/>
                    </w:rPr>
                    <w:t>“Average</w:t>
                  </w:r>
                  <w:r>
                    <w:rPr>
                      <w:rFonts w:ascii="Arial" w:hAnsi="Arial"/>
                      <w:b/>
                      <w:spacing w:val="-2"/>
                      <w:sz w:val="5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56"/>
                    </w:rPr>
                    <w:t>Cost</w:t>
                  </w:r>
                  <w:r>
                    <w:rPr>
                      <w:rFonts w:ascii="Arial" w:hAnsi="Arial"/>
                      <w:b/>
                      <w:spacing w:val="-1"/>
                      <w:sz w:val="5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56"/>
                    </w:rPr>
                    <w:t>of</w:t>
                  </w:r>
                  <w:r>
                    <w:rPr>
                      <w:rFonts w:ascii="Arial" w:hAnsi="Arial"/>
                      <w:b/>
                      <w:spacing w:val="-1"/>
                      <w:sz w:val="5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56"/>
                    </w:rPr>
                    <w:t>Service”</w:t>
                  </w:r>
                </w:p>
                <w:p w:rsidR="00CE5DB3" w:rsidRDefault="00CE5DB3">
                  <w:pPr>
                    <w:spacing w:before="6"/>
                    <w:ind w:left="1289" w:right="1290"/>
                    <w:jc w:val="center"/>
                    <w:rPr>
                      <w:rFonts w:ascii="Arial"/>
                      <w:b/>
                      <w:sz w:val="56"/>
                    </w:rPr>
                  </w:pPr>
                  <w:r>
                    <w:rPr>
                      <w:rFonts w:ascii="Arial"/>
                      <w:b/>
                      <w:sz w:val="56"/>
                    </w:rPr>
                    <w:t>And</w:t>
                  </w:r>
                </w:p>
                <w:p w:rsidR="00CE5DB3" w:rsidRDefault="00CE5DB3">
                  <w:pPr>
                    <w:spacing w:before="1"/>
                    <w:ind w:left="1290" w:right="1290"/>
                    <w:jc w:val="center"/>
                    <w:rPr>
                      <w:rFonts w:ascii="Arial" w:hAnsi="Arial"/>
                      <w:b/>
                      <w:sz w:val="56"/>
                    </w:rPr>
                  </w:pPr>
                  <w:r>
                    <w:rPr>
                      <w:rFonts w:ascii="Arial" w:hAnsi="Arial"/>
                      <w:b/>
                      <w:sz w:val="56"/>
                    </w:rPr>
                    <w:t>“Unit</w:t>
                  </w:r>
                  <w:r>
                    <w:rPr>
                      <w:rFonts w:ascii="Arial" w:hAnsi="Arial"/>
                      <w:b/>
                      <w:spacing w:val="-4"/>
                      <w:sz w:val="5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56"/>
                    </w:rPr>
                    <w:t>Hour</w:t>
                  </w:r>
                  <w:r>
                    <w:rPr>
                      <w:rFonts w:ascii="Arial" w:hAnsi="Arial"/>
                      <w:b/>
                      <w:spacing w:val="-4"/>
                      <w:sz w:val="5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56"/>
                    </w:rPr>
                    <w:t>Analysis”</w:t>
                  </w:r>
                </w:p>
              </w:txbxContent>
            </v:textbox>
            <w10:anchorlock/>
          </v:shape>
        </w:pict>
      </w: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rPr>
          <w:sz w:val="20"/>
        </w:rPr>
      </w:pPr>
    </w:p>
    <w:p w:rsidR="003138DA" w:rsidRDefault="003138DA">
      <w:pPr>
        <w:pStyle w:val="BodyText"/>
        <w:spacing w:before="11"/>
        <w:rPr>
          <w:sz w:val="20"/>
        </w:rPr>
      </w:pPr>
    </w:p>
    <w:p w:rsidR="003138DA" w:rsidRDefault="00CE5DB3">
      <w:pPr>
        <w:spacing w:before="83"/>
        <w:ind w:left="1908" w:right="2185"/>
        <w:jc w:val="center"/>
        <w:rPr>
          <w:rFonts w:ascii="Times New Roman"/>
          <w:sz w:val="40"/>
        </w:rPr>
      </w:pPr>
      <w:r>
        <w:rPr>
          <w:rFonts w:ascii="Times New Roman"/>
          <w:sz w:val="40"/>
        </w:rPr>
        <w:t>Developed</w:t>
      </w:r>
      <w:r>
        <w:rPr>
          <w:rFonts w:ascii="Times New Roman"/>
          <w:spacing w:val="-2"/>
          <w:sz w:val="40"/>
        </w:rPr>
        <w:t xml:space="preserve"> </w:t>
      </w:r>
      <w:r>
        <w:rPr>
          <w:rFonts w:ascii="Times New Roman"/>
          <w:sz w:val="40"/>
        </w:rPr>
        <w:t>by:</w:t>
      </w:r>
    </w:p>
    <w:p w:rsidR="003138DA" w:rsidRDefault="003138DA">
      <w:pPr>
        <w:pStyle w:val="BodyText"/>
        <w:rPr>
          <w:rFonts w:ascii="Times New Roman"/>
          <w:sz w:val="20"/>
        </w:rPr>
      </w:pPr>
    </w:p>
    <w:p w:rsidR="003138DA" w:rsidRDefault="00CE5DB3">
      <w:pPr>
        <w:pStyle w:val="BodyText"/>
        <w:spacing w:before="6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94" behindDoc="0" locked="0" layoutInCell="1" allowOverlap="1">
            <wp:simplePos x="0" y="0"/>
            <wp:positionH relativeFrom="page">
              <wp:posOffset>2766824</wp:posOffset>
            </wp:positionH>
            <wp:positionV relativeFrom="paragraph">
              <wp:posOffset>165668</wp:posOffset>
            </wp:positionV>
            <wp:extent cx="2238749" cy="657225"/>
            <wp:effectExtent l="0" t="0" r="0" b="0"/>
            <wp:wrapTopAndBottom/>
            <wp:docPr id="16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2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749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38DA" w:rsidRDefault="003138DA">
      <w:pPr>
        <w:pStyle w:val="BodyText"/>
        <w:rPr>
          <w:rFonts w:ascii="Times New Roman"/>
          <w:sz w:val="20"/>
        </w:rPr>
      </w:pPr>
    </w:p>
    <w:p w:rsidR="003138DA" w:rsidRDefault="003138DA">
      <w:pPr>
        <w:pStyle w:val="BodyText"/>
        <w:spacing w:before="10"/>
        <w:rPr>
          <w:rFonts w:ascii="Times New Roman"/>
          <w:sz w:val="27"/>
        </w:rPr>
      </w:pPr>
    </w:p>
    <w:p w:rsidR="003138DA" w:rsidRDefault="00CE5DB3">
      <w:pPr>
        <w:pStyle w:val="Heading3"/>
        <w:spacing w:before="91" w:line="322" w:lineRule="exact"/>
        <w:ind w:left="1908" w:right="2186"/>
        <w:jc w:val="center"/>
        <w:rPr>
          <w:rFonts w:ascii="Arial"/>
        </w:rPr>
      </w:pPr>
      <w:r>
        <w:rPr>
          <w:noProof/>
        </w:rPr>
        <w:drawing>
          <wp:anchor distT="0" distB="0" distL="0" distR="0" simplePos="0" relativeHeight="481652736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44761</wp:posOffset>
            </wp:positionV>
            <wp:extent cx="1761743" cy="1847088"/>
            <wp:effectExtent l="0" t="0" r="0" b="0"/>
            <wp:wrapNone/>
            <wp:docPr id="16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</w:rPr>
        <w:t>535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Perry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Highway</w:t>
      </w:r>
    </w:p>
    <w:p w:rsidR="003138DA" w:rsidRDefault="00CE5DB3">
      <w:pPr>
        <w:spacing w:line="322" w:lineRule="exact"/>
        <w:ind w:left="1908" w:right="2185"/>
        <w:jc w:val="center"/>
        <w:rPr>
          <w:rFonts w:ascii="Arial"/>
          <w:b/>
          <w:i/>
          <w:sz w:val="28"/>
        </w:rPr>
      </w:pPr>
      <w:r>
        <w:rPr>
          <w:rFonts w:ascii="Arial"/>
          <w:b/>
          <w:i/>
          <w:sz w:val="28"/>
        </w:rPr>
        <w:t>Pittsburgh,</w:t>
      </w:r>
      <w:r>
        <w:rPr>
          <w:rFonts w:ascii="Arial"/>
          <w:b/>
          <w:i/>
          <w:spacing w:val="-2"/>
          <w:sz w:val="28"/>
        </w:rPr>
        <w:t xml:space="preserve"> </w:t>
      </w:r>
      <w:r>
        <w:rPr>
          <w:rFonts w:ascii="Arial"/>
          <w:b/>
          <w:i/>
          <w:sz w:val="28"/>
        </w:rPr>
        <w:t>PA</w:t>
      </w:r>
      <w:r>
        <w:rPr>
          <w:rFonts w:ascii="Arial"/>
          <w:b/>
          <w:i/>
          <w:spacing w:val="-1"/>
          <w:sz w:val="28"/>
        </w:rPr>
        <w:t xml:space="preserve"> </w:t>
      </w:r>
      <w:r>
        <w:rPr>
          <w:rFonts w:ascii="Arial"/>
          <w:b/>
          <w:i/>
          <w:sz w:val="28"/>
        </w:rPr>
        <w:t>15229</w:t>
      </w:r>
    </w:p>
    <w:p w:rsidR="003138DA" w:rsidRDefault="003138DA">
      <w:pPr>
        <w:pStyle w:val="BodyText"/>
        <w:rPr>
          <w:rFonts w:ascii="Arial"/>
          <w:b/>
          <w:i/>
          <w:sz w:val="30"/>
        </w:rPr>
      </w:pPr>
    </w:p>
    <w:p w:rsidR="003138DA" w:rsidRDefault="003138DA">
      <w:pPr>
        <w:pStyle w:val="BodyText"/>
        <w:rPr>
          <w:rFonts w:ascii="Arial"/>
          <w:b/>
          <w:i/>
          <w:sz w:val="26"/>
        </w:rPr>
      </w:pPr>
    </w:p>
    <w:p w:rsidR="003138DA" w:rsidRDefault="00CE5DB3">
      <w:pPr>
        <w:pStyle w:val="BodyText"/>
        <w:ind w:left="1908" w:right="2186"/>
        <w:jc w:val="center"/>
        <w:rPr>
          <w:rFonts w:ascii="Arial"/>
        </w:rPr>
      </w:pPr>
      <w:r>
        <w:rPr>
          <w:rFonts w:ascii="Arial"/>
        </w:rPr>
        <w:t>(412)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736-4163</w:t>
      </w:r>
    </w:p>
    <w:p w:rsidR="003138DA" w:rsidRDefault="00CE5DB3">
      <w:pPr>
        <w:pStyle w:val="BodyText"/>
        <w:spacing w:before="1"/>
        <w:ind w:left="1908" w:right="2185"/>
        <w:jc w:val="center"/>
        <w:rPr>
          <w:rFonts w:ascii="Arial"/>
        </w:rPr>
      </w:pPr>
      <w:r>
        <w:rPr>
          <w:rFonts w:ascii="Arial"/>
        </w:rPr>
        <w:t>(412)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291-3434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(fax)</w:t>
      </w:r>
    </w:p>
    <w:p w:rsidR="003138DA" w:rsidRDefault="003138DA">
      <w:pPr>
        <w:pStyle w:val="BodyText"/>
        <w:spacing w:before="10"/>
        <w:rPr>
          <w:rFonts w:ascii="Arial"/>
          <w:sz w:val="27"/>
        </w:rPr>
      </w:pPr>
    </w:p>
    <w:p w:rsidR="003138DA" w:rsidRDefault="00CE5DB3">
      <w:pPr>
        <w:pStyle w:val="BodyText"/>
        <w:ind w:left="1907" w:right="2187"/>
        <w:jc w:val="center"/>
        <w:rPr>
          <w:rFonts w:ascii="Arial"/>
        </w:rPr>
      </w:pPr>
      <w:hyperlink r:id="rId64">
        <w:r>
          <w:rPr>
            <w:rFonts w:ascii="Arial"/>
            <w:color w:val="0000FF"/>
            <w:u w:val="single" w:color="0000FF"/>
          </w:rPr>
          <w:t>www.emsconsult.org</w:t>
        </w:r>
      </w:hyperlink>
    </w:p>
    <w:p w:rsidR="003138DA" w:rsidRDefault="003138DA">
      <w:pPr>
        <w:pStyle w:val="BodyText"/>
        <w:rPr>
          <w:rFonts w:ascii="Arial"/>
          <w:sz w:val="30"/>
        </w:rPr>
      </w:pPr>
    </w:p>
    <w:p w:rsidR="003138DA" w:rsidRDefault="003138DA">
      <w:pPr>
        <w:pStyle w:val="BodyText"/>
        <w:rPr>
          <w:rFonts w:ascii="Arial"/>
          <w:sz w:val="30"/>
        </w:rPr>
      </w:pPr>
    </w:p>
    <w:p w:rsidR="003138DA" w:rsidRDefault="00CE5DB3">
      <w:pPr>
        <w:spacing w:before="184"/>
        <w:ind w:left="1908" w:right="2185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©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2011 - J.R. Henry Consulting Inc</w:t>
      </w:r>
    </w:p>
    <w:p w:rsidR="003138DA" w:rsidRDefault="003138DA">
      <w:pPr>
        <w:jc w:val="center"/>
        <w:rPr>
          <w:rFonts w:ascii="Times New Roman" w:hAnsi="Times New Roman"/>
          <w:sz w:val="24"/>
        </w:rPr>
        <w:sectPr w:rsidR="003138DA">
          <w:footerReference w:type="default" r:id="rId65"/>
          <w:pgSz w:w="12240" w:h="15840"/>
          <w:pgMar w:top="1500" w:right="80" w:bottom="280" w:left="360" w:header="0" w:footer="0" w:gutter="0"/>
          <w:cols w:space="720"/>
        </w:sectPr>
      </w:pPr>
    </w:p>
    <w:p w:rsidR="003138DA" w:rsidRDefault="00CE5DB3">
      <w:pPr>
        <w:spacing w:before="76"/>
        <w:ind w:left="1908" w:right="2186"/>
        <w:jc w:val="center"/>
        <w:rPr>
          <w:rFonts w:ascii="Times New Roman"/>
          <w:sz w:val="24"/>
        </w:rPr>
      </w:pPr>
      <w:r>
        <w:pict>
          <v:shape id="_x0000_s1040" type="#_x0000_t136" style="position:absolute;left:0;text-align:left;margin-left:-19.65pt;margin-top:367.4pt;width:653.2pt;height:59.1pt;rotation:315;z-index:15830016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rPr>
          <w:rFonts w:ascii="Times New Roman"/>
          <w:sz w:val="24"/>
        </w:rPr>
        <w:t>Unit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Hour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Analysis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Worksheet</w:t>
      </w:r>
    </w:p>
    <w:p w:rsidR="003138DA" w:rsidRDefault="003138DA">
      <w:pPr>
        <w:pStyle w:val="BodyText"/>
        <w:rPr>
          <w:rFonts w:ascii="Times New Roman"/>
          <w:sz w:val="20"/>
        </w:rPr>
      </w:pPr>
    </w:p>
    <w:p w:rsidR="003138DA" w:rsidRDefault="00CE5DB3">
      <w:pPr>
        <w:spacing w:before="214"/>
        <w:ind w:left="360" w:right="912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It is imperative for EMS providers to know what their costs are. Unfortunately, many EMS services have not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figured out their cost of doing business!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For those who have already calculated their estimated costs, we note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that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many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different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methods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cost calculation.</w:t>
      </w:r>
    </w:p>
    <w:p w:rsidR="003138DA" w:rsidRDefault="003138DA">
      <w:pPr>
        <w:pStyle w:val="BodyText"/>
        <w:rPr>
          <w:rFonts w:ascii="Times New Roman"/>
          <w:sz w:val="24"/>
        </w:rPr>
      </w:pPr>
    </w:p>
    <w:p w:rsidR="003138DA" w:rsidRDefault="00CE5DB3">
      <w:pPr>
        <w:spacing w:before="1"/>
        <w:ind w:left="360" w:right="8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 main purpose of this form is to help a service determine your “Average Cost per Call” The UHA is also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helpful in measuring productivity as well as overall system costs.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This utility allows analysis and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benchmarking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determine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how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effectively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your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system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is working 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can be an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effective management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tool.</w:t>
      </w:r>
    </w:p>
    <w:p w:rsidR="003138DA" w:rsidRDefault="003138DA">
      <w:pPr>
        <w:pStyle w:val="BodyText"/>
        <w:spacing w:before="11"/>
        <w:rPr>
          <w:rFonts w:ascii="Times New Roman"/>
          <w:sz w:val="23"/>
        </w:rPr>
      </w:pPr>
    </w:p>
    <w:p w:rsidR="003138DA" w:rsidRDefault="00CE5DB3">
      <w:pPr>
        <w:ind w:left="360" w:right="808"/>
        <w:rPr>
          <w:rFonts w:ascii="Times New Roman"/>
          <w:sz w:val="24"/>
        </w:rPr>
      </w:pPr>
      <w:r>
        <w:rPr>
          <w:rFonts w:ascii="Times New Roman"/>
          <w:sz w:val="24"/>
        </w:rPr>
        <w:t>To fully understand the information contained in the analysis it is prudent to provide a few definitions to assist</w:t>
      </w:r>
      <w:r>
        <w:rPr>
          <w:rFonts w:ascii="Times New Roman"/>
          <w:spacing w:val="-58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understanding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impact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 UHA.</w:t>
      </w:r>
    </w:p>
    <w:p w:rsidR="003138DA" w:rsidRDefault="003138DA">
      <w:pPr>
        <w:pStyle w:val="BodyText"/>
        <w:rPr>
          <w:rFonts w:ascii="Times New Roman"/>
          <w:sz w:val="24"/>
        </w:rPr>
      </w:pPr>
    </w:p>
    <w:p w:rsidR="003138DA" w:rsidRDefault="00CE5DB3">
      <w:pPr>
        <w:ind w:left="360" w:right="769"/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A </w:t>
      </w:r>
      <w:r>
        <w:rPr>
          <w:rFonts w:ascii="Times New Roman"/>
          <w:b/>
          <w:i/>
          <w:sz w:val="24"/>
          <w:u w:val="single"/>
        </w:rPr>
        <w:t>unit hour</w:t>
      </w:r>
      <w:r>
        <w:rPr>
          <w:rFonts w:ascii="Times New Roman"/>
          <w:b/>
          <w:i/>
          <w:sz w:val="24"/>
        </w:rPr>
        <w:t xml:space="preserve"> </w:t>
      </w:r>
      <w:r>
        <w:rPr>
          <w:rFonts w:ascii="Times New Roman"/>
          <w:sz w:val="24"/>
        </w:rPr>
        <w:t>is equal to one hour of service by a fully equipped and staffed ambulance available for dispatch or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assigned to a call.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For ambulance services with average turnaround times which are greater than one hour,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adjustments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can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made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listed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formulas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achieve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more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accurate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estimates.</w:t>
      </w:r>
    </w:p>
    <w:p w:rsidR="003138DA" w:rsidRDefault="003138DA">
      <w:pPr>
        <w:pStyle w:val="BodyText"/>
        <w:rPr>
          <w:rFonts w:ascii="Times New Roman"/>
          <w:sz w:val="24"/>
        </w:rPr>
      </w:pPr>
    </w:p>
    <w:p w:rsidR="003138DA" w:rsidRDefault="00CE5DB3">
      <w:pPr>
        <w:ind w:left="359" w:right="697"/>
        <w:rPr>
          <w:rFonts w:ascii="Times New Roman"/>
          <w:sz w:val="24"/>
        </w:rPr>
      </w:pPr>
      <w:r>
        <w:rPr>
          <w:rFonts w:ascii="Times New Roman"/>
          <w:b/>
          <w:i/>
          <w:sz w:val="24"/>
          <w:u w:val="single"/>
        </w:rPr>
        <w:t>Utilization</w:t>
      </w:r>
      <w:r>
        <w:rPr>
          <w:rFonts w:ascii="Times New Roman"/>
          <w:b/>
          <w:i/>
          <w:sz w:val="24"/>
        </w:rPr>
        <w:t xml:space="preserve"> </w:t>
      </w:r>
      <w:r>
        <w:rPr>
          <w:rFonts w:ascii="Times New Roman"/>
          <w:sz w:val="24"/>
        </w:rPr>
        <w:t>is a measure of productivity, which compares the available resources (i.e. unit hours) with the actual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amount of time those units are being utilized for patient treatment and transport or productive activity.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measurement is calculated to determine the percentage of unit hours actually consumed in productivity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compared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total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staffed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unit-hours.</w:t>
      </w:r>
    </w:p>
    <w:p w:rsidR="003138DA" w:rsidRDefault="003138DA">
      <w:pPr>
        <w:pStyle w:val="BodyText"/>
        <w:spacing w:before="3"/>
        <w:rPr>
          <w:rFonts w:ascii="Times New Roman"/>
          <w:sz w:val="24"/>
        </w:rPr>
      </w:pPr>
    </w:p>
    <w:p w:rsidR="003138DA" w:rsidRDefault="00CE5DB3">
      <w:pPr>
        <w:ind w:left="359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Unit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Hour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Analysis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Summary:</w:t>
      </w:r>
    </w:p>
    <w:p w:rsidR="003138DA" w:rsidRDefault="003138DA">
      <w:pPr>
        <w:pStyle w:val="BodyText"/>
        <w:spacing w:before="9"/>
        <w:rPr>
          <w:rFonts w:ascii="Times New Roman"/>
          <w:b/>
          <w:sz w:val="23"/>
        </w:rPr>
      </w:pPr>
    </w:p>
    <w:p w:rsidR="003138DA" w:rsidRDefault="00CE5DB3">
      <w:pPr>
        <w:ind w:left="360" w:right="790"/>
        <w:rPr>
          <w:rFonts w:ascii="Times New Roman"/>
          <w:sz w:val="24"/>
        </w:rPr>
      </w:pPr>
      <w:r>
        <w:rPr>
          <w:rFonts w:ascii="Times New Roman"/>
          <w:sz w:val="24"/>
        </w:rPr>
        <w:t>Direct comparison and correlation of UHA between separate ambulance organizations is difficult as utilization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rates are dependent on a number of other mitigating factors such as the presence of response time standards,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shift length, overall time or length of transports; impact on employee wellness and safety, transport times and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turnaround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times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well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variety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operational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administrative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issues.</w:t>
      </w:r>
    </w:p>
    <w:p w:rsidR="003138DA" w:rsidRDefault="003138DA">
      <w:pPr>
        <w:pStyle w:val="BodyText"/>
        <w:spacing w:before="10"/>
        <w:rPr>
          <w:rFonts w:ascii="Times New Roman"/>
          <w:sz w:val="23"/>
        </w:rPr>
      </w:pPr>
    </w:p>
    <w:p w:rsidR="003138DA" w:rsidRDefault="00CE5DB3">
      <w:pPr>
        <w:ind w:left="360" w:right="1002"/>
        <w:rPr>
          <w:rFonts w:ascii="Times New Roman"/>
          <w:sz w:val="24"/>
        </w:rPr>
      </w:pPr>
      <w:r>
        <w:rPr>
          <w:rFonts w:ascii="Times New Roman"/>
          <w:sz w:val="24"/>
        </w:rPr>
        <w:t>Typically, EMS organizations strive for the highest utilization rates possible, with optimal overall utilization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rates being considered in the .50 - .55 range. We utilize the following general scale when evaluating overall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UHU:</w:t>
      </w:r>
    </w:p>
    <w:p w:rsidR="003138DA" w:rsidRDefault="003138DA">
      <w:pPr>
        <w:pStyle w:val="BodyText"/>
        <w:spacing w:before="3"/>
        <w:rPr>
          <w:rFonts w:ascii="Times New Roman"/>
          <w:sz w:val="24"/>
        </w:rPr>
      </w:pPr>
    </w:p>
    <w:p w:rsidR="003138DA" w:rsidRDefault="00CE5DB3">
      <w:pPr>
        <w:ind w:left="324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.55 - .45 – Optimal Utilization</w:t>
      </w:r>
    </w:p>
    <w:p w:rsidR="003138DA" w:rsidRDefault="00CE5DB3">
      <w:pPr>
        <w:ind w:left="324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.45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- .35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– Above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Average Utilization</w:t>
      </w:r>
    </w:p>
    <w:p w:rsidR="003138DA" w:rsidRDefault="00CE5DB3">
      <w:pPr>
        <w:ind w:left="324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.35 - .25 – Average Utilization</w:t>
      </w:r>
    </w:p>
    <w:p w:rsidR="003138DA" w:rsidRDefault="00CE5DB3">
      <w:pPr>
        <w:ind w:left="324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.25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- .15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– Below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Average Utilization</w:t>
      </w:r>
    </w:p>
    <w:p w:rsidR="003138DA" w:rsidRDefault="00CE5DB3">
      <w:pPr>
        <w:ind w:left="3240"/>
        <w:rPr>
          <w:rFonts w:ascii="Times New Roman" w:hAnsi="Times New Roman"/>
          <w:b/>
          <w:sz w:val="24"/>
        </w:rPr>
      </w:pPr>
      <w:r>
        <w:rPr>
          <w:noProof/>
        </w:rPr>
        <w:drawing>
          <wp:anchor distT="0" distB="0" distL="0" distR="0" simplePos="0" relativeHeight="481653760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175040</wp:posOffset>
            </wp:positionV>
            <wp:extent cx="1761743" cy="1847088"/>
            <wp:effectExtent l="0" t="0" r="0" b="0"/>
            <wp:wrapNone/>
            <wp:docPr id="16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</w:rPr>
        <w:t>.15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- .01 –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Poor Utilization</w:t>
      </w:r>
    </w:p>
    <w:p w:rsidR="003138DA" w:rsidRDefault="003138DA">
      <w:pPr>
        <w:pStyle w:val="BodyText"/>
        <w:rPr>
          <w:rFonts w:ascii="Times New Roman"/>
          <w:b/>
          <w:sz w:val="26"/>
        </w:rPr>
      </w:pPr>
    </w:p>
    <w:p w:rsidR="003138DA" w:rsidRDefault="003138DA">
      <w:pPr>
        <w:pStyle w:val="BodyText"/>
        <w:spacing w:before="9"/>
        <w:rPr>
          <w:rFonts w:ascii="Times New Roman"/>
          <w:b/>
          <w:sz w:val="21"/>
        </w:rPr>
      </w:pPr>
    </w:p>
    <w:p w:rsidR="003138DA" w:rsidRDefault="00CE5DB3">
      <w:pPr>
        <w:ind w:left="359" w:right="54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 following is a “Cost / Unit Hour Analysis Form” with instructions.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These instructions are provided in order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to attempt to standardize the methodology used to calculate costs and achieve maximum understanding, of 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calculation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method.</w:t>
      </w:r>
    </w:p>
    <w:p w:rsidR="003138DA" w:rsidRDefault="003138DA">
      <w:pPr>
        <w:pStyle w:val="BodyText"/>
        <w:rPr>
          <w:rFonts w:ascii="Times New Roman"/>
          <w:sz w:val="24"/>
        </w:rPr>
      </w:pPr>
    </w:p>
    <w:p w:rsidR="003138DA" w:rsidRDefault="00CE5DB3">
      <w:pPr>
        <w:ind w:left="359" w:right="890"/>
        <w:rPr>
          <w:rFonts w:ascii="Times New Roman"/>
          <w:sz w:val="24"/>
        </w:rPr>
      </w:pPr>
      <w:r>
        <w:rPr>
          <w:rFonts w:ascii="Times New Roman"/>
          <w:sz w:val="24"/>
        </w:rPr>
        <w:t>In completing this form, you will need to know your costs as they relate to your ambulance calls only (i.e., no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wheelchair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van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costs).</w:t>
      </w:r>
    </w:p>
    <w:p w:rsidR="003138DA" w:rsidRDefault="003138DA">
      <w:pPr>
        <w:pStyle w:val="BodyText"/>
        <w:rPr>
          <w:rFonts w:ascii="Times New Roman"/>
          <w:sz w:val="20"/>
        </w:rPr>
      </w:pPr>
    </w:p>
    <w:p w:rsidR="003138DA" w:rsidRDefault="003138DA">
      <w:pPr>
        <w:pStyle w:val="BodyText"/>
        <w:rPr>
          <w:rFonts w:ascii="Times New Roman"/>
          <w:sz w:val="20"/>
        </w:rPr>
      </w:pPr>
    </w:p>
    <w:p w:rsidR="003138DA" w:rsidRDefault="003138DA">
      <w:pPr>
        <w:pStyle w:val="BodyText"/>
        <w:rPr>
          <w:rFonts w:ascii="Times New Roman"/>
          <w:sz w:val="20"/>
        </w:rPr>
      </w:pPr>
    </w:p>
    <w:p w:rsidR="003138DA" w:rsidRDefault="003138DA">
      <w:pPr>
        <w:pStyle w:val="BodyText"/>
        <w:spacing w:before="10"/>
        <w:rPr>
          <w:rFonts w:ascii="Times New Roman"/>
          <w:sz w:val="25"/>
        </w:rPr>
      </w:pPr>
    </w:p>
    <w:p w:rsidR="003138DA" w:rsidRDefault="00CE5DB3">
      <w:pPr>
        <w:tabs>
          <w:tab w:val="left" w:pos="5834"/>
          <w:tab w:val="left" w:pos="10142"/>
        </w:tabs>
        <w:spacing w:before="90"/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©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2011 - J.R. Henry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Consulting Inc.</w:t>
      </w:r>
      <w:r>
        <w:rPr>
          <w:rFonts w:ascii="Times New Roman" w:hAnsi="Times New Roman"/>
          <w:sz w:val="24"/>
        </w:rPr>
        <w:tab/>
        <w:t>Page 2</w:t>
      </w:r>
      <w:r>
        <w:rPr>
          <w:rFonts w:ascii="Times New Roman" w:hAnsi="Times New Roman"/>
          <w:sz w:val="24"/>
        </w:rPr>
        <w:tab/>
        <w:t>6/14/2011</w:t>
      </w:r>
    </w:p>
    <w:p w:rsidR="003138DA" w:rsidRDefault="003138DA">
      <w:pPr>
        <w:rPr>
          <w:rFonts w:ascii="Times New Roman" w:hAnsi="Times New Roman"/>
          <w:sz w:val="24"/>
        </w:rPr>
        <w:sectPr w:rsidR="003138DA">
          <w:footerReference w:type="default" r:id="rId66"/>
          <w:pgSz w:w="12240" w:h="15840"/>
          <w:pgMar w:top="640" w:right="80" w:bottom="280" w:left="360" w:header="0" w:footer="0" w:gutter="0"/>
          <w:cols w:space="720"/>
        </w:sectPr>
      </w:pPr>
    </w:p>
    <w:p w:rsidR="003138DA" w:rsidRDefault="00CE5DB3">
      <w:pPr>
        <w:spacing w:before="70"/>
        <w:ind w:left="861"/>
        <w:rPr>
          <w:rFonts w:ascii="Times New Roman"/>
          <w:b/>
        </w:rPr>
      </w:pPr>
      <w:r>
        <w:pict>
          <v:shape id="_x0000_s1039" type="#_x0000_t136" style="position:absolute;left:0;text-align:left;margin-left:-19.65pt;margin-top:367.4pt;width:653.2pt;height:59.1pt;rotation:315;z-index:15831040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rPr>
          <w:rFonts w:ascii="Times New Roman"/>
          <w:b/>
          <w:u w:val="single"/>
        </w:rPr>
        <w:t>UNIT</w:t>
      </w:r>
      <w:r>
        <w:rPr>
          <w:rFonts w:ascii="Times New Roman"/>
          <w:b/>
          <w:spacing w:val="-3"/>
          <w:u w:val="single"/>
        </w:rPr>
        <w:t xml:space="preserve"> </w:t>
      </w:r>
      <w:r>
        <w:rPr>
          <w:rFonts w:ascii="Times New Roman"/>
          <w:b/>
          <w:u w:val="single"/>
        </w:rPr>
        <w:t>HOUR</w:t>
      </w:r>
      <w:r>
        <w:rPr>
          <w:rFonts w:ascii="Times New Roman"/>
          <w:b/>
          <w:spacing w:val="-3"/>
          <w:u w:val="single"/>
        </w:rPr>
        <w:t xml:space="preserve"> </w:t>
      </w:r>
      <w:r>
        <w:rPr>
          <w:rFonts w:ascii="Times New Roman"/>
          <w:b/>
          <w:u w:val="single"/>
        </w:rPr>
        <w:t>ANALYSIS</w:t>
      </w:r>
      <w:r>
        <w:rPr>
          <w:rFonts w:ascii="Times New Roman"/>
          <w:b/>
          <w:spacing w:val="-3"/>
          <w:u w:val="single"/>
        </w:rPr>
        <w:t xml:space="preserve"> </w:t>
      </w:r>
      <w:r>
        <w:rPr>
          <w:rFonts w:ascii="Times New Roman"/>
          <w:b/>
          <w:u w:val="single"/>
        </w:rPr>
        <w:t>BASED</w:t>
      </w:r>
      <w:r>
        <w:rPr>
          <w:rFonts w:ascii="Times New Roman"/>
          <w:b/>
          <w:spacing w:val="-2"/>
          <w:u w:val="single"/>
        </w:rPr>
        <w:t xml:space="preserve"> </w:t>
      </w:r>
      <w:r>
        <w:rPr>
          <w:rFonts w:ascii="Times New Roman"/>
          <w:b/>
          <w:u w:val="single"/>
        </w:rPr>
        <w:t>ON</w:t>
      </w:r>
      <w:r>
        <w:rPr>
          <w:rFonts w:ascii="Times New Roman"/>
          <w:b/>
          <w:spacing w:val="-4"/>
          <w:u w:val="single"/>
        </w:rPr>
        <w:t xml:space="preserve"> </w:t>
      </w:r>
      <w:r>
        <w:rPr>
          <w:rFonts w:ascii="Times New Roman"/>
          <w:b/>
          <w:u w:val="single"/>
        </w:rPr>
        <w:t>FINANCIAL</w:t>
      </w:r>
      <w:r>
        <w:rPr>
          <w:rFonts w:ascii="Times New Roman"/>
          <w:b/>
          <w:spacing w:val="-3"/>
          <w:u w:val="single"/>
        </w:rPr>
        <w:t xml:space="preserve"> </w:t>
      </w:r>
      <w:r>
        <w:rPr>
          <w:rFonts w:ascii="Times New Roman"/>
          <w:b/>
          <w:u w:val="single"/>
        </w:rPr>
        <w:t>AND</w:t>
      </w:r>
      <w:r>
        <w:rPr>
          <w:rFonts w:ascii="Times New Roman"/>
          <w:b/>
          <w:spacing w:val="-3"/>
          <w:u w:val="single"/>
        </w:rPr>
        <w:t xml:space="preserve"> </w:t>
      </w:r>
      <w:r>
        <w:rPr>
          <w:rFonts w:ascii="Times New Roman"/>
          <w:b/>
          <w:u w:val="single"/>
        </w:rPr>
        <w:t>OPERATIONAL</w:t>
      </w:r>
      <w:r>
        <w:rPr>
          <w:rFonts w:ascii="Times New Roman"/>
          <w:b/>
          <w:spacing w:val="-3"/>
          <w:u w:val="single"/>
        </w:rPr>
        <w:t xml:space="preserve"> </w:t>
      </w:r>
      <w:r>
        <w:rPr>
          <w:rFonts w:ascii="Times New Roman"/>
          <w:b/>
          <w:u w:val="single"/>
        </w:rPr>
        <w:t>DATA</w:t>
      </w:r>
      <w:r>
        <w:rPr>
          <w:rFonts w:ascii="Times New Roman"/>
          <w:b/>
          <w:spacing w:val="-3"/>
          <w:u w:val="single"/>
        </w:rPr>
        <w:t xml:space="preserve"> </w:t>
      </w:r>
      <w:r>
        <w:rPr>
          <w:rFonts w:ascii="Times New Roman"/>
          <w:b/>
          <w:u w:val="single"/>
        </w:rPr>
        <w:t>FOR</w:t>
      </w:r>
      <w:r>
        <w:rPr>
          <w:rFonts w:ascii="Times New Roman"/>
          <w:b/>
          <w:spacing w:val="-3"/>
          <w:u w:val="single"/>
        </w:rPr>
        <w:t xml:space="preserve"> </w:t>
      </w:r>
      <w:r>
        <w:rPr>
          <w:rFonts w:ascii="Times New Roman"/>
          <w:b/>
          <w:u w:val="single"/>
        </w:rPr>
        <w:t>A</w:t>
      </w:r>
      <w:r>
        <w:rPr>
          <w:rFonts w:ascii="Times New Roman"/>
          <w:b/>
          <w:spacing w:val="-4"/>
          <w:u w:val="single"/>
        </w:rPr>
        <w:t xml:space="preserve"> </w:t>
      </w:r>
      <w:r>
        <w:rPr>
          <w:rFonts w:ascii="Times New Roman"/>
          <w:b/>
          <w:u w:val="single"/>
        </w:rPr>
        <w:t>FISCAL</w:t>
      </w:r>
      <w:r>
        <w:rPr>
          <w:rFonts w:ascii="Times New Roman"/>
          <w:b/>
          <w:spacing w:val="-3"/>
          <w:u w:val="single"/>
        </w:rPr>
        <w:t xml:space="preserve"> </w:t>
      </w:r>
      <w:r>
        <w:rPr>
          <w:rFonts w:ascii="Times New Roman"/>
          <w:b/>
          <w:u w:val="single"/>
        </w:rPr>
        <w:t>YEAR</w:t>
      </w:r>
    </w:p>
    <w:p w:rsidR="003138DA" w:rsidRDefault="003138DA">
      <w:pPr>
        <w:pStyle w:val="BodyText"/>
        <w:spacing w:before="2"/>
        <w:rPr>
          <w:rFonts w:ascii="Times New Roman"/>
          <w:b/>
          <w:sz w:val="14"/>
        </w:rPr>
      </w:pPr>
    </w:p>
    <w:p w:rsidR="003138DA" w:rsidRDefault="00CE5DB3">
      <w:pPr>
        <w:pStyle w:val="ListParagraph"/>
        <w:numPr>
          <w:ilvl w:val="0"/>
          <w:numId w:val="4"/>
        </w:numPr>
        <w:tabs>
          <w:tab w:val="left" w:pos="743"/>
          <w:tab w:val="left" w:pos="744"/>
          <w:tab w:val="left" w:pos="6695"/>
          <w:tab w:val="left" w:pos="8241"/>
        </w:tabs>
        <w:spacing w:before="91" w:line="252" w:lineRule="exact"/>
        <w:jc w:val="left"/>
        <w:rPr>
          <w:rFonts w:ascii="Times New Roman"/>
          <w:b/>
        </w:rPr>
      </w:pPr>
      <w:r>
        <w:rPr>
          <w:rFonts w:ascii="Times New Roman"/>
          <w:b/>
        </w:rPr>
        <w:t>TOTAL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UNIT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HOURS PER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WEEK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=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(A)</w:t>
      </w:r>
      <w:r>
        <w:rPr>
          <w:rFonts w:ascii="Times New Roman"/>
          <w:b/>
        </w:rPr>
        <w:tab/>
      </w:r>
      <w:r>
        <w:rPr>
          <w:rFonts w:ascii="Times New Roman"/>
          <w:b/>
          <w:w w:val="99"/>
          <w:u w:val="single"/>
        </w:rPr>
        <w:t xml:space="preserve"> </w:t>
      </w:r>
      <w:r>
        <w:rPr>
          <w:rFonts w:ascii="Times New Roman"/>
          <w:b/>
          <w:u w:val="single"/>
        </w:rPr>
        <w:tab/>
      </w:r>
      <w:r>
        <w:rPr>
          <w:rFonts w:ascii="Times New Roman"/>
          <w:b/>
        </w:rPr>
        <w:t xml:space="preserve"> Manned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Ambulance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Hours</w:t>
      </w:r>
    </w:p>
    <w:p w:rsidR="003138DA" w:rsidRDefault="00CE5DB3">
      <w:pPr>
        <w:ind w:left="935" w:right="6892"/>
        <w:rPr>
          <w:rFonts w:ascii="Times New Roman"/>
        </w:rPr>
      </w:pPr>
      <w:r>
        <w:rPr>
          <w:rFonts w:ascii="Times New Roman"/>
        </w:rPr>
        <w:t>Estimated number of hours staffed per week.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(See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example listed below)</w:t>
      </w:r>
    </w:p>
    <w:p w:rsidR="003138DA" w:rsidRDefault="003138DA">
      <w:pPr>
        <w:pStyle w:val="BodyText"/>
        <w:rPr>
          <w:rFonts w:ascii="Times New Roman"/>
          <w:sz w:val="22"/>
        </w:rPr>
      </w:pPr>
    </w:p>
    <w:p w:rsidR="003138DA" w:rsidRDefault="00CE5DB3">
      <w:pPr>
        <w:pStyle w:val="ListParagraph"/>
        <w:numPr>
          <w:ilvl w:val="0"/>
          <w:numId w:val="4"/>
        </w:numPr>
        <w:tabs>
          <w:tab w:val="left" w:pos="768"/>
          <w:tab w:val="left" w:pos="769"/>
          <w:tab w:val="left" w:pos="6695"/>
          <w:tab w:val="left" w:pos="8241"/>
        </w:tabs>
        <w:spacing w:before="1" w:line="252" w:lineRule="exact"/>
        <w:ind w:left="768" w:hanging="443"/>
        <w:jc w:val="left"/>
        <w:rPr>
          <w:rFonts w:ascii="Times New Roman"/>
          <w:b/>
        </w:rPr>
      </w:pPr>
      <w:r>
        <w:rPr>
          <w:rFonts w:ascii="Times New Roman"/>
          <w:b/>
        </w:rPr>
        <w:t>AVERAGE CALL VOLUME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PER WEEK =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(B)</w:t>
      </w:r>
      <w:r>
        <w:rPr>
          <w:rFonts w:ascii="Times New Roman"/>
          <w:b/>
        </w:rPr>
        <w:tab/>
      </w:r>
      <w:r>
        <w:rPr>
          <w:rFonts w:ascii="Times New Roman"/>
          <w:b/>
          <w:w w:val="99"/>
          <w:u w:val="single"/>
        </w:rPr>
        <w:t xml:space="preserve"> </w:t>
      </w:r>
      <w:r>
        <w:rPr>
          <w:rFonts w:ascii="Times New Roman"/>
          <w:b/>
          <w:u w:val="single"/>
        </w:rPr>
        <w:tab/>
      </w:r>
      <w:r>
        <w:rPr>
          <w:rFonts w:ascii="Times New Roman"/>
          <w:b/>
        </w:rPr>
        <w:t xml:space="preserve"> Calls</w:t>
      </w:r>
      <w:r>
        <w:rPr>
          <w:rFonts w:ascii="Times New Roman"/>
          <w:b/>
          <w:spacing w:val="-4"/>
        </w:rPr>
        <w:t xml:space="preserve"> </w:t>
      </w:r>
      <w:r>
        <w:rPr>
          <w:rFonts w:ascii="Times New Roman"/>
          <w:b/>
        </w:rPr>
        <w:t>Per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Week</w:t>
      </w:r>
    </w:p>
    <w:p w:rsidR="003138DA" w:rsidRDefault="00CE5DB3">
      <w:pPr>
        <w:ind w:left="935" w:right="5609"/>
        <w:rPr>
          <w:rFonts w:ascii="Times New Roman"/>
        </w:rPr>
      </w:pPr>
      <w:r>
        <w:rPr>
          <w:rFonts w:ascii="Times New Roman"/>
        </w:rPr>
        <w:t>Estimated number of responses (including all transports,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stand bys, refusals and other no transport calls for the fiscal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year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/ divided by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52.07 weeks in 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year.</w:t>
      </w:r>
    </w:p>
    <w:p w:rsidR="003138DA" w:rsidRDefault="003138DA">
      <w:pPr>
        <w:pStyle w:val="BodyText"/>
        <w:rPr>
          <w:rFonts w:ascii="Times New Roman"/>
          <w:sz w:val="22"/>
        </w:rPr>
      </w:pPr>
    </w:p>
    <w:p w:rsidR="003138DA" w:rsidRDefault="00CE5DB3">
      <w:pPr>
        <w:pStyle w:val="ListParagraph"/>
        <w:numPr>
          <w:ilvl w:val="0"/>
          <w:numId w:val="4"/>
        </w:numPr>
        <w:tabs>
          <w:tab w:val="left" w:pos="767"/>
          <w:tab w:val="left" w:pos="768"/>
          <w:tab w:val="left" w:pos="6695"/>
          <w:tab w:val="left" w:pos="8241"/>
        </w:tabs>
        <w:ind w:left="767" w:hanging="442"/>
        <w:jc w:val="left"/>
        <w:rPr>
          <w:rFonts w:ascii="Times New Roman"/>
          <w:b/>
        </w:rPr>
      </w:pPr>
      <w:r>
        <w:rPr>
          <w:rFonts w:ascii="Times New Roman"/>
          <w:b/>
        </w:rPr>
        <w:t>UNIT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HOUR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UTILIZATION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=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(B/A)</w:t>
      </w:r>
      <w:r>
        <w:rPr>
          <w:rFonts w:ascii="Times New Roman"/>
          <w:b/>
        </w:rPr>
        <w:tab/>
      </w:r>
      <w:r>
        <w:rPr>
          <w:rFonts w:ascii="Times New Roman"/>
          <w:b/>
          <w:w w:val="99"/>
          <w:u w:val="single"/>
        </w:rPr>
        <w:t xml:space="preserve"> </w:t>
      </w:r>
      <w:r>
        <w:rPr>
          <w:rFonts w:ascii="Times New Roman"/>
          <w:b/>
          <w:u w:val="single"/>
        </w:rPr>
        <w:tab/>
      </w:r>
      <w:r>
        <w:rPr>
          <w:rFonts w:ascii="Times New Roman"/>
          <w:b/>
        </w:rPr>
        <w:t xml:space="preserve"> Calls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Per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Unit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Hour</w:t>
      </w:r>
    </w:p>
    <w:p w:rsidR="003138DA" w:rsidRDefault="003138DA">
      <w:pPr>
        <w:pStyle w:val="BodyText"/>
        <w:spacing w:before="2"/>
        <w:rPr>
          <w:rFonts w:ascii="Times New Roman"/>
          <w:b/>
          <w:sz w:val="14"/>
        </w:rPr>
      </w:pPr>
    </w:p>
    <w:p w:rsidR="003138DA" w:rsidRDefault="00CE5DB3">
      <w:pPr>
        <w:pStyle w:val="ListParagraph"/>
        <w:numPr>
          <w:ilvl w:val="0"/>
          <w:numId w:val="4"/>
        </w:numPr>
        <w:tabs>
          <w:tab w:val="left" w:pos="767"/>
          <w:tab w:val="left" w:pos="768"/>
          <w:tab w:val="left" w:pos="6695"/>
          <w:tab w:val="left" w:pos="8241"/>
        </w:tabs>
        <w:spacing w:before="90"/>
        <w:ind w:left="767" w:hanging="442"/>
        <w:jc w:val="left"/>
        <w:rPr>
          <w:rFonts w:ascii="Times New Roman"/>
          <w:b/>
        </w:rPr>
      </w:pPr>
      <w:r>
        <w:rPr>
          <w:rFonts w:ascii="Times New Roman"/>
          <w:b/>
        </w:rPr>
        <w:t>SHIFT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UTILIZATION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=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(B/A)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x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8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hrs.</w:t>
      </w:r>
      <w:r>
        <w:rPr>
          <w:rFonts w:ascii="Times New Roman"/>
          <w:b/>
        </w:rPr>
        <w:tab/>
      </w:r>
      <w:r>
        <w:rPr>
          <w:rFonts w:ascii="Times New Roman"/>
          <w:b/>
          <w:w w:val="99"/>
          <w:u w:val="single"/>
        </w:rPr>
        <w:t xml:space="preserve"> </w:t>
      </w:r>
      <w:r>
        <w:rPr>
          <w:rFonts w:ascii="Times New Roman"/>
          <w:b/>
          <w:u w:val="single"/>
        </w:rPr>
        <w:tab/>
      </w:r>
      <w:r>
        <w:rPr>
          <w:rFonts w:ascii="Times New Roman"/>
          <w:b/>
        </w:rPr>
        <w:t>Calls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Per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Unit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Shift</w:t>
      </w:r>
    </w:p>
    <w:p w:rsidR="003138DA" w:rsidRDefault="003138DA">
      <w:pPr>
        <w:pStyle w:val="BodyText"/>
        <w:spacing w:before="1"/>
        <w:rPr>
          <w:rFonts w:ascii="Times New Roman"/>
          <w:b/>
          <w:sz w:val="14"/>
        </w:rPr>
      </w:pPr>
    </w:p>
    <w:p w:rsidR="003138DA" w:rsidRDefault="00CE5DB3">
      <w:pPr>
        <w:pStyle w:val="ListParagraph"/>
        <w:numPr>
          <w:ilvl w:val="0"/>
          <w:numId w:val="4"/>
        </w:numPr>
        <w:tabs>
          <w:tab w:val="left" w:pos="767"/>
          <w:tab w:val="left" w:pos="768"/>
          <w:tab w:val="left" w:pos="6697"/>
          <w:tab w:val="left" w:pos="8241"/>
        </w:tabs>
        <w:spacing w:before="91" w:line="252" w:lineRule="exact"/>
        <w:ind w:left="767" w:hanging="442"/>
        <w:jc w:val="left"/>
        <w:rPr>
          <w:rFonts w:ascii="Times New Roman"/>
          <w:b/>
        </w:rPr>
      </w:pPr>
      <w:r>
        <w:rPr>
          <w:rFonts w:ascii="Times New Roman"/>
          <w:b/>
        </w:rPr>
        <w:t>TOTAL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EXPENSES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PER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WEEK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=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(C)</w:t>
      </w:r>
      <w:r>
        <w:rPr>
          <w:rFonts w:ascii="Times New Roman"/>
          <w:b/>
        </w:rPr>
        <w:tab/>
      </w:r>
      <w:r>
        <w:rPr>
          <w:rFonts w:ascii="Times New Roman"/>
          <w:b/>
          <w:u w:val="single"/>
        </w:rPr>
        <w:t>$</w:t>
      </w:r>
      <w:r>
        <w:rPr>
          <w:rFonts w:ascii="Times New Roman"/>
          <w:b/>
          <w:u w:val="single"/>
        </w:rPr>
        <w:tab/>
      </w:r>
      <w:r>
        <w:rPr>
          <w:rFonts w:ascii="Times New Roman"/>
          <w:b/>
        </w:rPr>
        <w:t>Expense</w:t>
      </w:r>
      <w:r>
        <w:rPr>
          <w:rFonts w:ascii="Times New Roman"/>
          <w:b/>
          <w:spacing w:val="-6"/>
        </w:rPr>
        <w:t xml:space="preserve"> </w:t>
      </w:r>
      <w:r>
        <w:rPr>
          <w:rFonts w:ascii="Times New Roman"/>
          <w:b/>
        </w:rPr>
        <w:t>Per</w:t>
      </w:r>
      <w:r>
        <w:rPr>
          <w:rFonts w:ascii="Times New Roman"/>
          <w:b/>
          <w:spacing w:val="-6"/>
        </w:rPr>
        <w:t xml:space="preserve"> </w:t>
      </w:r>
      <w:r>
        <w:rPr>
          <w:rFonts w:ascii="Times New Roman"/>
          <w:b/>
        </w:rPr>
        <w:t>Week</w:t>
      </w:r>
    </w:p>
    <w:p w:rsidR="003138DA" w:rsidRDefault="00CE5DB3">
      <w:pPr>
        <w:spacing w:line="252" w:lineRule="exact"/>
        <w:ind w:left="935"/>
        <w:rPr>
          <w:rFonts w:ascii="Times New Roman"/>
        </w:rPr>
      </w:pPr>
      <w:r>
        <w:rPr>
          <w:rFonts w:ascii="Times New Roman"/>
        </w:rPr>
        <w:t>Take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your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total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expenses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year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divided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52.07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week.</w:t>
      </w:r>
    </w:p>
    <w:p w:rsidR="003138DA" w:rsidRDefault="003138DA">
      <w:pPr>
        <w:pStyle w:val="BodyText"/>
        <w:spacing w:before="1"/>
        <w:rPr>
          <w:rFonts w:ascii="Times New Roman"/>
          <w:sz w:val="22"/>
        </w:rPr>
      </w:pPr>
    </w:p>
    <w:p w:rsidR="003138DA" w:rsidRDefault="00CE5DB3">
      <w:pPr>
        <w:pStyle w:val="ListParagraph"/>
        <w:numPr>
          <w:ilvl w:val="0"/>
          <w:numId w:val="4"/>
        </w:numPr>
        <w:tabs>
          <w:tab w:val="left" w:pos="768"/>
          <w:tab w:val="left" w:pos="769"/>
          <w:tab w:val="left" w:pos="6697"/>
          <w:tab w:val="left" w:pos="8570"/>
        </w:tabs>
        <w:spacing w:before="1"/>
        <w:ind w:left="768" w:hanging="443"/>
        <w:jc w:val="left"/>
        <w:rPr>
          <w:rFonts w:ascii="Times New Roman"/>
          <w:b/>
        </w:rPr>
      </w:pPr>
      <w:r>
        <w:rPr>
          <w:rFonts w:ascii="Times New Roman"/>
          <w:b/>
        </w:rPr>
        <w:t>TOTAL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EXPENSES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PER DAY = (C)/7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Days</w:t>
      </w:r>
      <w:r>
        <w:rPr>
          <w:rFonts w:ascii="Times New Roman"/>
          <w:b/>
        </w:rPr>
        <w:tab/>
      </w:r>
      <w:r>
        <w:rPr>
          <w:rFonts w:ascii="Times New Roman"/>
          <w:b/>
          <w:u w:val="single"/>
        </w:rPr>
        <w:t>$</w:t>
      </w:r>
      <w:r>
        <w:rPr>
          <w:rFonts w:ascii="Times New Roman"/>
          <w:b/>
          <w:u w:val="single"/>
        </w:rPr>
        <w:tab/>
      </w:r>
      <w:r>
        <w:rPr>
          <w:rFonts w:ascii="Times New Roman"/>
          <w:b/>
        </w:rPr>
        <w:t>Expenses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Per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Day</w:t>
      </w:r>
    </w:p>
    <w:p w:rsidR="003138DA" w:rsidRDefault="003138DA">
      <w:pPr>
        <w:pStyle w:val="BodyText"/>
        <w:spacing w:before="10"/>
        <w:rPr>
          <w:rFonts w:ascii="Times New Roman"/>
          <w:b/>
          <w:sz w:val="21"/>
        </w:rPr>
      </w:pPr>
    </w:p>
    <w:p w:rsidR="003138DA" w:rsidRDefault="00CE5DB3">
      <w:pPr>
        <w:pStyle w:val="ListParagraph"/>
        <w:numPr>
          <w:ilvl w:val="0"/>
          <w:numId w:val="4"/>
        </w:numPr>
        <w:tabs>
          <w:tab w:val="left" w:pos="743"/>
          <w:tab w:val="left" w:pos="744"/>
          <w:tab w:val="left" w:pos="6698"/>
          <w:tab w:val="left" w:pos="8571"/>
        </w:tabs>
        <w:jc w:val="left"/>
        <w:rPr>
          <w:rFonts w:ascii="Times New Roman"/>
          <w:b/>
        </w:rPr>
      </w:pPr>
      <w:r>
        <w:rPr>
          <w:rFonts w:ascii="Times New Roman"/>
          <w:b/>
        </w:rPr>
        <w:t>COST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PER UNIT HOUR: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(Line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C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divided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by Line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A)</w:t>
      </w:r>
      <w:r>
        <w:rPr>
          <w:rFonts w:ascii="Times New Roman"/>
          <w:b/>
        </w:rPr>
        <w:tab/>
      </w:r>
      <w:r>
        <w:rPr>
          <w:rFonts w:ascii="Times New Roman"/>
          <w:b/>
          <w:u w:val="single"/>
        </w:rPr>
        <w:t>$</w:t>
      </w:r>
      <w:r>
        <w:rPr>
          <w:rFonts w:ascii="Times New Roman"/>
          <w:b/>
          <w:u w:val="single"/>
        </w:rPr>
        <w:tab/>
      </w:r>
      <w:r>
        <w:rPr>
          <w:rFonts w:ascii="Times New Roman"/>
          <w:b/>
        </w:rPr>
        <w:t>Cost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Per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Unit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Hour</w:t>
      </w:r>
    </w:p>
    <w:p w:rsidR="003138DA" w:rsidRDefault="003138DA">
      <w:pPr>
        <w:pStyle w:val="BodyText"/>
        <w:spacing w:before="1"/>
        <w:rPr>
          <w:rFonts w:ascii="Times New Roman"/>
          <w:b/>
          <w:sz w:val="22"/>
        </w:rPr>
      </w:pPr>
    </w:p>
    <w:p w:rsidR="003138DA" w:rsidRDefault="00CE5DB3">
      <w:pPr>
        <w:pStyle w:val="ListParagraph"/>
        <w:numPr>
          <w:ilvl w:val="1"/>
          <w:numId w:val="4"/>
        </w:numPr>
        <w:tabs>
          <w:tab w:val="left" w:pos="1129"/>
          <w:tab w:val="left" w:pos="8241"/>
        </w:tabs>
        <w:ind w:hanging="362"/>
        <w:rPr>
          <w:rFonts w:ascii="Times New Roman"/>
          <w:b/>
        </w:rPr>
      </w:pPr>
      <w:r>
        <w:rPr>
          <w:rFonts w:ascii="Times New Roman"/>
          <w:b/>
        </w:rPr>
        <w:t>Depreciation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Cost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for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Ambulance(s)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(If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not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included in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#6)</w:t>
      </w:r>
      <w:r>
        <w:rPr>
          <w:rFonts w:ascii="Times New Roman"/>
          <w:b/>
          <w:spacing w:val="22"/>
        </w:rPr>
        <w:t xml:space="preserve"> </w:t>
      </w:r>
      <w:r>
        <w:rPr>
          <w:rFonts w:ascii="Times New Roman"/>
          <w:b/>
          <w:u w:val="single"/>
        </w:rPr>
        <w:t>$</w:t>
      </w:r>
      <w:r>
        <w:rPr>
          <w:rFonts w:ascii="Times New Roman"/>
          <w:b/>
          <w:u w:val="single"/>
        </w:rPr>
        <w:tab/>
      </w:r>
      <w:r>
        <w:rPr>
          <w:rFonts w:ascii="Times New Roman"/>
          <w:b/>
        </w:rPr>
        <w:t>Increase for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Ambulance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Dep.</w:t>
      </w:r>
    </w:p>
    <w:p w:rsidR="003138DA" w:rsidRDefault="003138DA">
      <w:pPr>
        <w:pStyle w:val="BodyText"/>
        <w:rPr>
          <w:rFonts w:ascii="Times New Roman"/>
          <w:b/>
          <w:sz w:val="22"/>
        </w:rPr>
      </w:pPr>
    </w:p>
    <w:p w:rsidR="003138DA" w:rsidRDefault="00CE5DB3">
      <w:pPr>
        <w:pStyle w:val="ListParagraph"/>
        <w:numPr>
          <w:ilvl w:val="1"/>
          <w:numId w:val="4"/>
        </w:numPr>
        <w:tabs>
          <w:tab w:val="left" w:pos="1129"/>
          <w:tab w:val="left" w:pos="6698"/>
          <w:tab w:val="left" w:pos="8241"/>
        </w:tabs>
        <w:ind w:hanging="362"/>
        <w:rPr>
          <w:rFonts w:ascii="Times New Roman"/>
          <w:b/>
        </w:rPr>
      </w:pPr>
      <w:r>
        <w:rPr>
          <w:rFonts w:ascii="Times New Roman"/>
          <w:b/>
        </w:rPr>
        <w:t>Depreciation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Cost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for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Building(s)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(If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not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included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in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#6)</w:t>
      </w:r>
      <w:r>
        <w:rPr>
          <w:rFonts w:ascii="Times New Roman"/>
          <w:b/>
        </w:rPr>
        <w:tab/>
      </w:r>
      <w:r>
        <w:rPr>
          <w:rFonts w:ascii="Times New Roman"/>
          <w:b/>
          <w:u w:val="single"/>
        </w:rPr>
        <w:t>$</w:t>
      </w:r>
      <w:r>
        <w:rPr>
          <w:rFonts w:ascii="Times New Roman"/>
          <w:b/>
          <w:u w:val="single"/>
        </w:rPr>
        <w:tab/>
      </w:r>
      <w:r>
        <w:rPr>
          <w:rFonts w:ascii="Times New Roman"/>
          <w:b/>
        </w:rPr>
        <w:t>Increase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for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Building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Dep.</w:t>
      </w:r>
    </w:p>
    <w:p w:rsidR="003138DA" w:rsidRDefault="003138DA">
      <w:pPr>
        <w:pStyle w:val="BodyText"/>
        <w:spacing w:before="11"/>
        <w:rPr>
          <w:rFonts w:ascii="Times New Roman"/>
          <w:b/>
          <w:sz w:val="21"/>
        </w:rPr>
      </w:pPr>
    </w:p>
    <w:p w:rsidR="003138DA" w:rsidRDefault="00CE5DB3">
      <w:pPr>
        <w:pStyle w:val="ListParagraph"/>
        <w:numPr>
          <w:ilvl w:val="1"/>
          <w:numId w:val="4"/>
        </w:numPr>
        <w:tabs>
          <w:tab w:val="left" w:pos="1129"/>
          <w:tab w:val="left" w:pos="6698"/>
          <w:tab w:val="left" w:pos="8241"/>
        </w:tabs>
        <w:ind w:hanging="362"/>
        <w:rPr>
          <w:rFonts w:ascii="Times New Roman"/>
          <w:b/>
        </w:rPr>
      </w:pPr>
      <w:r>
        <w:rPr>
          <w:rFonts w:ascii="Times New Roman"/>
          <w:b/>
        </w:rPr>
        <w:t>Depreciation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Cost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for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Equipment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(If not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included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in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#6)</w:t>
      </w:r>
      <w:r>
        <w:rPr>
          <w:rFonts w:ascii="Times New Roman"/>
          <w:b/>
        </w:rPr>
        <w:tab/>
      </w:r>
      <w:r>
        <w:rPr>
          <w:rFonts w:ascii="Times New Roman"/>
          <w:b/>
          <w:u w:val="single"/>
        </w:rPr>
        <w:t>$</w:t>
      </w:r>
      <w:r>
        <w:rPr>
          <w:rFonts w:ascii="Times New Roman"/>
          <w:b/>
          <w:u w:val="single"/>
        </w:rPr>
        <w:tab/>
      </w:r>
      <w:r>
        <w:rPr>
          <w:rFonts w:ascii="Times New Roman"/>
          <w:b/>
        </w:rPr>
        <w:t>Increase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for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Equipment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Dep.</w:t>
      </w:r>
    </w:p>
    <w:p w:rsidR="003138DA" w:rsidRDefault="003138DA">
      <w:pPr>
        <w:pStyle w:val="BodyText"/>
        <w:rPr>
          <w:rFonts w:ascii="Times New Roman"/>
          <w:b/>
          <w:sz w:val="22"/>
        </w:rPr>
      </w:pPr>
    </w:p>
    <w:p w:rsidR="003138DA" w:rsidRDefault="00CE5DB3">
      <w:pPr>
        <w:pStyle w:val="ListParagraph"/>
        <w:numPr>
          <w:ilvl w:val="1"/>
          <w:numId w:val="4"/>
        </w:numPr>
        <w:tabs>
          <w:tab w:val="left" w:pos="1129"/>
          <w:tab w:val="left" w:pos="6698"/>
          <w:tab w:val="left" w:pos="8241"/>
        </w:tabs>
        <w:ind w:hanging="362"/>
        <w:rPr>
          <w:rFonts w:ascii="Times New Roman"/>
          <w:b/>
        </w:rPr>
      </w:pPr>
      <w:r>
        <w:rPr>
          <w:rFonts w:ascii="Times New Roman"/>
          <w:b/>
        </w:rPr>
        <w:t>Add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Lines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#7A,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#7B, #7C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and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#7D =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(E)</w:t>
      </w:r>
      <w:r>
        <w:rPr>
          <w:rFonts w:ascii="Times New Roman"/>
          <w:b/>
        </w:rPr>
        <w:tab/>
      </w:r>
      <w:r>
        <w:rPr>
          <w:rFonts w:ascii="Times New Roman"/>
          <w:b/>
          <w:u w:val="single"/>
        </w:rPr>
        <w:t>$</w:t>
      </w:r>
      <w:r>
        <w:rPr>
          <w:rFonts w:ascii="Times New Roman"/>
          <w:b/>
          <w:u w:val="single"/>
        </w:rPr>
        <w:tab/>
      </w:r>
      <w:r>
        <w:rPr>
          <w:rFonts w:ascii="Times New Roman"/>
          <w:b/>
        </w:rPr>
        <w:t>Adjusted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Cost Per Unit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Hour</w:t>
      </w:r>
    </w:p>
    <w:p w:rsidR="003138DA" w:rsidRDefault="003138DA">
      <w:pPr>
        <w:pStyle w:val="BodyText"/>
        <w:spacing w:before="11"/>
        <w:rPr>
          <w:rFonts w:ascii="Times New Roman"/>
          <w:b/>
          <w:sz w:val="21"/>
        </w:rPr>
      </w:pPr>
    </w:p>
    <w:p w:rsidR="003138DA" w:rsidRDefault="00CE5DB3">
      <w:pPr>
        <w:pStyle w:val="ListParagraph"/>
        <w:numPr>
          <w:ilvl w:val="0"/>
          <w:numId w:val="4"/>
        </w:numPr>
        <w:tabs>
          <w:tab w:val="left" w:pos="767"/>
          <w:tab w:val="left" w:pos="768"/>
          <w:tab w:val="left" w:pos="6698"/>
          <w:tab w:val="left" w:pos="8241"/>
        </w:tabs>
        <w:spacing w:line="252" w:lineRule="exact"/>
        <w:ind w:left="767" w:hanging="442"/>
        <w:jc w:val="left"/>
        <w:rPr>
          <w:rFonts w:ascii="Times New Roman"/>
          <w:b/>
        </w:rPr>
      </w:pPr>
      <w:r>
        <w:rPr>
          <w:rFonts w:ascii="Times New Roman"/>
          <w:b/>
        </w:rPr>
        <w:t>COST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PER UNIT SHIFT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=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(E) x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8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hours</w:t>
      </w:r>
      <w:r>
        <w:rPr>
          <w:rFonts w:ascii="Times New Roman"/>
          <w:b/>
        </w:rPr>
        <w:tab/>
      </w:r>
      <w:r>
        <w:rPr>
          <w:rFonts w:ascii="Times New Roman"/>
          <w:b/>
          <w:u w:val="single"/>
        </w:rPr>
        <w:t>$</w:t>
      </w:r>
      <w:r>
        <w:rPr>
          <w:rFonts w:ascii="Times New Roman"/>
          <w:b/>
          <w:u w:val="single"/>
        </w:rPr>
        <w:tab/>
      </w:r>
      <w:r>
        <w:rPr>
          <w:rFonts w:ascii="Times New Roman"/>
          <w:b/>
        </w:rPr>
        <w:t>Cost Per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Unit Shift</w:t>
      </w:r>
    </w:p>
    <w:p w:rsidR="003138DA" w:rsidRDefault="00CE5DB3">
      <w:pPr>
        <w:ind w:left="933" w:right="6229" w:hanging="57"/>
        <w:rPr>
          <w:rFonts w:ascii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shift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length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adjusted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but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selected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eight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hour shift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as a standard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shift length</w:t>
      </w:r>
    </w:p>
    <w:p w:rsidR="003138DA" w:rsidRDefault="003138DA">
      <w:pPr>
        <w:pStyle w:val="BodyText"/>
        <w:spacing w:before="1"/>
        <w:rPr>
          <w:rFonts w:ascii="Times New Roman"/>
          <w:sz w:val="22"/>
        </w:rPr>
      </w:pPr>
    </w:p>
    <w:p w:rsidR="003138DA" w:rsidRDefault="00CE5DB3">
      <w:pPr>
        <w:pStyle w:val="ListParagraph"/>
        <w:numPr>
          <w:ilvl w:val="0"/>
          <w:numId w:val="4"/>
        </w:numPr>
        <w:tabs>
          <w:tab w:val="left" w:pos="743"/>
          <w:tab w:val="left" w:pos="744"/>
          <w:tab w:val="left" w:pos="6697"/>
          <w:tab w:val="left" w:pos="8241"/>
        </w:tabs>
        <w:jc w:val="left"/>
        <w:rPr>
          <w:rFonts w:ascii="Times New Roman"/>
          <w:b/>
        </w:rPr>
      </w:pPr>
      <w:r>
        <w:rPr>
          <w:rFonts w:ascii="Times New Roman"/>
          <w:b/>
        </w:rPr>
        <w:t>COST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PER CALL = (Line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8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divided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by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Line 4)</w:t>
      </w:r>
      <w:r>
        <w:rPr>
          <w:rFonts w:ascii="Times New Roman"/>
          <w:b/>
        </w:rPr>
        <w:tab/>
      </w:r>
      <w:r>
        <w:rPr>
          <w:rFonts w:ascii="Times New Roman"/>
          <w:b/>
          <w:u w:val="single"/>
        </w:rPr>
        <w:t>$</w:t>
      </w:r>
      <w:r>
        <w:rPr>
          <w:rFonts w:ascii="Times New Roman"/>
          <w:b/>
          <w:u w:val="single"/>
        </w:rPr>
        <w:tab/>
      </w:r>
      <w:r>
        <w:rPr>
          <w:rFonts w:ascii="Times New Roman"/>
          <w:b/>
        </w:rPr>
        <w:t>Cost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Per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Call</w:t>
      </w:r>
    </w:p>
    <w:p w:rsidR="003138DA" w:rsidRDefault="003138DA">
      <w:pPr>
        <w:pStyle w:val="BodyText"/>
        <w:spacing w:before="11"/>
        <w:rPr>
          <w:rFonts w:ascii="Times New Roman"/>
          <w:b/>
          <w:sz w:val="21"/>
        </w:rPr>
      </w:pPr>
    </w:p>
    <w:p w:rsidR="003138DA" w:rsidRDefault="00CE5DB3">
      <w:pPr>
        <w:pStyle w:val="ListParagraph"/>
        <w:numPr>
          <w:ilvl w:val="0"/>
          <w:numId w:val="4"/>
        </w:numPr>
        <w:tabs>
          <w:tab w:val="left" w:pos="767"/>
          <w:tab w:val="left" w:pos="768"/>
        </w:tabs>
        <w:ind w:left="767" w:hanging="552"/>
        <w:jc w:val="left"/>
        <w:rPr>
          <w:rFonts w:ascii="Times New Roman"/>
          <w:b/>
        </w:rPr>
      </w:pPr>
      <w:r>
        <w:rPr>
          <w:rFonts w:ascii="Times New Roman"/>
          <w:b/>
        </w:rPr>
        <w:t>OVERALL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SYSTEM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COST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PER CALL:</w:t>
      </w:r>
    </w:p>
    <w:p w:rsidR="003138DA" w:rsidRDefault="00CE5DB3">
      <w:pPr>
        <w:pStyle w:val="ListParagraph"/>
        <w:numPr>
          <w:ilvl w:val="0"/>
          <w:numId w:val="3"/>
        </w:numPr>
        <w:tabs>
          <w:tab w:val="left" w:pos="1104"/>
          <w:tab w:val="left" w:pos="6695"/>
          <w:tab w:val="left" w:pos="7691"/>
        </w:tabs>
        <w:spacing w:line="252" w:lineRule="exact"/>
        <w:jc w:val="left"/>
        <w:rPr>
          <w:rFonts w:ascii="Times New Roman"/>
          <w:b/>
        </w:rPr>
      </w:pPr>
      <w:r>
        <w:rPr>
          <w:rFonts w:ascii="Times New Roman"/>
          <w:b/>
        </w:rPr>
        <w:t>Line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9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times X %</w:t>
      </w:r>
      <w:r>
        <w:rPr>
          <w:rFonts w:ascii="Times New Roman"/>
          <w:b/>
        </w:rPr>
        <w:tab/>
      </w:r>
      <w:r>
        <w:rPr>
          <w:rFonts w:ascii="Times New Roman"/>
          <w:b/>
          <w:u w:val="single"/>
        </w:rPr>
        <w:t>$</w:t>
      </w:r>
      <w:r>
        <w:rPr>
          <w:rFonts w:ascii="Times New Roman"/>
          <w:b/>
          <w:u w:val="single"/>
        </w:rPr>
        <w:tab/>
      </w:r>
      <w:r>
        <w:rPr>
          <w:rFonts w:ascii="Times New Roman"/>
          <w:b/>
        </w:rPr>
        <w:t>%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Increase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for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non-transport</w:t>
      </w:r>
    </w:p>
    <w:p w:rsidR="003138DA" w:rsidRDefault="00CE5DB3">
      <w:pPr>
        <w:ind w:left="1271" w:right="6043"/>
        <w:rPr>
          <w:rFonts w:ascii="Times New Roman"/>
        </w:rPr>
      </w:pPr>
      <w:r>
        <w:rPr>
          <w:rFonts w:ascii="Times New Roman"/>
        </w:rPr>
        <w:t>Take Line 9 times the percentage of your annual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ambulance calls that you respond to a location, but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do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not transport a patient.</w:t>
      </w:r>
    </w:p>
    <w:p w:rsidR="003138DA" w:rsidRDefault="00CE5DB3">
      <w:pPr>
        <w:pStyle w:val="ListParagraph"/>
        <w:numPr>
          <w:ilvl w:val="0"/>
          <w:numId w:val="3"/>
        </w:numPr>
        <w:tabs>
          <w:tab w:val="left" w:pos="1272"/>
          <w:tab w:val="left" w:pos="6695"/>
          <w:tab w:val="left" w:pos="7691"/>
        </w:tabs>
        <w:spacing w:before="1" w:line="252" w:lineRule="exact"/>
        <w:ind w:left="1272" w:hanging="391"/>
        <w:jc w:val="left"/>
        <w:rPr>
          <w:rFonts w:ascii="Times New Roman"/>
          <w:b/>
        </w:rPr>
      </w:pPr>
      <w:r>
        <w:rPr>
          <w:rFonts w:ascii="Times New Roman"/>
          <w:b/>
        </w:rPr>
        <w:t>Line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9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times X %</w:t>
      </w:r>
      <w:r>
        <w:rPr>
          <w:rFonts w:ascii="Times New Roman"/>
          <w:b/>
        </w:rPr>
        <w:tab/>
      </w:r>
      <w:r>
        <w:rPr>
          <w:rFonts w:ascii="Times New Roman"/>
          <w:b/>
          <w:u w:val="single"/>
        </w:rPr>
        <w:t>$</w:t>
      </w:r>
      <w:r>
        <w:rPr>
          <w:rFonts w:ascii="Times New Roman"/>
          <w:b/>
          <w:u w:val="single"/>
        </w:rPr>
        <w:tab/>
      </w:r>
      <w:r>
        <w:rPr>
          <w:rFonts w:ascii="Times New Roman"/>
          <w:b/>
        </w:rPr>
        <w:t>%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CA /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Bad Debt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Allowance</w:t>
      </w:r>
    </w:p>
    <w:p w:rsidR="003138DA" w:rsidRDefault="00CE5DB3">
      <w:pPr>
        <w:ind w:left="1248" w:right="5822"/>
        <w:rPr>
          <w:rFonts w:ascii="Times New Roman"/>
        </w:rPr>
      </w:pPr>
      <w:r>
        <w:rPr>
          <w:noProof/>
        </w:rPr>
        <w:drawing>
          <wp:anchor distT="0" distB="0" distL="0" distR="0" simplePos="0" relativeHeight="481654784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202884</wp:posOffset>
            </wp:positionV>
            <wp:extent cx="1761743" cy="1847088"/>
            <wp:effectExtent l="0" t="0" r="0" b="0"/>
            <wp:wrapNone/>
            <wp:docPr id="17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Take Line 9 times your current ambulance collection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percentage including Contractual Allowance and Bad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Debt amounts (For example, if your gross collection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percentage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is 60% use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40% as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your multiplier).</w:t>
      </w:r>
    </w:p>
    <w:p w:rsidR="003138DA" w:rsidRDefault="00CE5DB3">
      <w:pPr>
        <w:pStyle w:val="ListParagraph"/>
        <w:numPr>
          <w:ilvl w:val="0"/>
          <w:numId w:val="3"/>
        </w:numPr>
        <w:tabs>
          <w:tab w:val="left" w:pos="1105"/>
          <w:tab w:val="left" w:pos="6697"/>
          <w:tab w:val="left" w:pos="9121"/>
        </w:tabs>
        <w:spacing w:before="1" w:line="252" w:lineRule="exact"/>
        <w:ind w:left="1104" w:hanging="361"/>
        <w:jc w:val="left"/>
        <w:rPr>
          <w:rFonts w:ascii="Times New Roman"/>
          <w:b/>
        </w:rPr>
      </w:pPr>
      <w:r>
        <w:rPr>
          <w:rFonts w:ascii="Times New Roman"/>
          <w:b/>
        </w:rPr>
        <w:t>Line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9</w:t>
      </w:r>
      <w:r>
        <w:rPr>
          <w:rFonts w:ascii="Times New Roman"/>
          <w:b/>
        </w:rPr>
        <w:tab/>
      </w:r>
      <w:r>
        <w:rPr>
          <w:rFonts w:ascii="Times New Roman"/>
          <w:b/>
          <w:u w:val="single"/>
        </w:rPr>
        <w:t>$</w:t>
      </w:r>
      <w:r>
        <w:rPr>
          <w:rFonts w:ascii="Times New Roman"/>
          <w:b/>
          <w:u w:val="single"/>
        </w:rPr>
        <w:tab/>
      </w:r>
      <w:r>
        <w:rPr>
          <w:rFonts w:ascii="Times New Roman"/>
          <w:b/>
        </w:rPr>
        <w:t>Cost Per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Call</w:t>
      </w:r>
    </w:p>
    <w:p w:rsidR="003138DA" w:rsidRDefault="00CE5DB3">
      <w:pPr>
        <w:spacing w:line="252" w:lineRule="exact"/>
        <w:ind w:left="1295"/>
        <w:rPr>
          <w:rFonts w:ascii="Times New Roman"/>
        </w:rPr>
      </w:pPr>
      <w:r>
        <w:rPr>
          <w:rFonts w:ascii="Times New Roman"/>
        </w:rPr>
        <w:t>Enter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amount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you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have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Line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9.</w:t>
      </w:r>
    </w:p>
    <w:p w:rsidR="003138DA" w:rsidRDefault="003138DA">
      <w:pPr>
        <w:pStyle w:val="BodyText"/>
        <w:spacing w:before="2"/>
        <w:rPr>
          <w:rFonts w:ascii="Times New Roman"/>
          <w:sz w:val="22"/>
        </w:rPr>
      </w:pPr>
    </w:p>
    <w:p w:rsidR="003138DA" w:rsidRDefault="00CE5DB3">
      <w:pPr>
        <w:pStyle w:val="ListParagraph"/>
        <w:numPr>
          <w:ilvl w:val="0"/>
          <w:numId w:val="3"/>
        </w:numPr>
        <w:tabs>
          <w:tab w:val="left" w:pos="1105"/>
          <w:tab w:val="left" w:pos="6696"/>
          <w:tab w:val="left" w:pos="7691"/>
        </w:tabs>
        <w:ind w:left="1104" w:hanging="361"/>
        <w:jc w:val="left"/>
        <w:rPr>
          <w:rFonts w:ascii="Times New Roman"/>
          <w:b/>
        </w:rPr>
      </w:pPr>
      <w:r>
        <w:rPr>
          <w:rFonts w:ascii="Times New Roman"/>
          <w:b/>
        </w:rPr>
        <w:t>Add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Lines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#10A,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#10B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and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#10C</w:t>
      </w:r>
      <w:r>
        <w:rPr>
          <w:rFonts w:ascii="Times New Roman"/>
          <w:b/>
        </w:rPr>
        <w:tab/>
      </w:r>
      <w:r>
        <w:rPr>
          <w:rFonts w:ascii="Times New Roman"/>
          <w:b/>
          <w:u w:val="single"/>
        </w:rPr>
        <w:t>$</w:t>
      </w:r>
      <w:r>
        <w:rPr>
          <w:rFonts w:ascii="Times New Roman"/>
          <w:b/>
          <w:u w:val="single"/>
        </w:rPr>
        <w:tab/>
      </w:r>
      <w:r>
        <w:rPr>
          <w:rFonts w:ascii="Times New Roman"/>
          <w:b/>
        </w:rPr>
        <w:t>Adjusted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Cost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Per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Call</w:t>
      </w:r>
    </w:p>
    <w:p w:rsidR="003138DA" w:rsidRDefault="003138DA">
      <w:pPr>
        <w:pStyle w:val="BodyText"/>
        <w:rPr>
          <w:rFonts w:ascii="Times New Roman"/>
          <w:b/>
          <w:sz w:val="22"/>
        </w:rPr>
      </w:pPr>
    </w:p>
    <w:p w:rsidR="003138DA" w:rsidRDefault="00CE5DB3">
      <w:pPr>
        <w:pStyle w:val="ListParagraph"/>
        <w:numPr>
          <w:ilvl w:val="0"/>
          <w:numId w:val="3"/>
        </w:numPr>
        <w:tabs>
          <w:tab w:val="left" w:pos="1105"/>
          <w:tab w:val="left" w:pos="6698"/>
          <w:tab w:val="left" w:pos="7691"/>
        </w:tabs>
        <w:ind w:left="1104" w:hanging="361"/>
        <w:jc w:val="left"/>
        <w:rPr>
          <w:rFonts w:ascii="Times New Roman"/>
          <w:b/>
        </w:rPr>
      </w:pPr>
      <w:r>
        <w:rPr>
          <w:rFonts w:ascii="Times New Roman"/>
          <w:b/>
        </w:rPr>
        <w:t>Enter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Your Profit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Margin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Per Call</w:t>
      </w:r>
      <w:r>
        <w:rPr>
          <w:rFonts w:ascii="Times New Roman"/>
          <w:b/>
        </w:rPr>
        <w:tab/>
      </w:r>
      <w:r>
        <w:rPr>
          <w:rFonts w:ascii="Times New Roman"/>
          <w:b/>
          <w:u w:val="single"/>
        </w:rPr>
        <w:t>$</w:t>
      </w:r>
      <w:r>
        <w:rPr>
          <w:rFonts w:ascii="Times New Roman"/>
          <w:b/>
          <w:u w:val="single"/>
        </w:rPr>
        <w:tab/>
      </w:r>
      <w:r>
        <w:rPr>
          <w:rFonts w:ascii="Times New Roman"/>
          <w:b/>
        </w:rPr>
        <w:t>Profit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Margin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Per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Call</w:t>
      </w:r>
    </w:p>
    <w:p w:rsidR="003138DA" w:rsidRDefault="003138DA">
      <w:pPr>
        <w:pStyle w:val="BodyText"/>
        <w:spacing w:before="11"/>
        <w:rPr>
          <w:rFonts w:ascii="Times New Roman"/>
          <w:b/>
          <w:sz w:val="21"/>
        </w:rPr>
      </w:pPr>
    </w:p>
    <w:p w:rsidR="003138DA" w:rsidRDefault="00CE5DB3">
      <w:pPr>
        <w:pStyle w:val="ListParagraph"/>
        <w:numPr>
          <w:ilvl w:val="0"/>
          <w:numId w:val="3"/>
        </w:numPr>
        <w:tabs>
          <w:tab w:val="left" w:pos="1104"/>
          <w:tab w:val="left" w:pos="6697"/>
          <w:tab w:val="left" w:pos="7691"/>
        </w:tabs>
        <w:spacing w:line="252" w:lineRule="exact"/>
        <w:ind w:left="1104"/>
        <w:jc w:val="left"/>
        <w:rPr>
          <w:rFonts w:ascii="Times New Roman"/>
          <w:b/>
        </w:rPr>
      </w:pPr>
      <w:r>
        <w:rPr>
          <w:rFonts w:ascii="Times New Roman"/>
          <w:b/>
        </w:rPr>
        <w:t>Add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Lines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#10D and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#10E</w:t>
      </w:r>
      <w:r>
        <w:rPr>
          <w:rFonts w:ascii="Times New Roman"/>
          <w:b/>
        </w:rPr>
        <w:tab/>
      </w:r>
      <w:r>
        <w:rPr>
          <w:rFonts w:ascii="Times New Roman"/>
          <w:b/>
          <w:u w:val="single"/>
        </w:rPr>
        <w:t>$</w:t>
      </w:r>
      <w:r>
        <w:rPr>
          <w:rFonts w:ascii="Times New Roman"/>
          <w:b/>
          <w:u w:val="single"/>
        </w:rPr>
        <w:tab/>
      </w:r>
      <w:r>
        <w:rPr>
          <w:rFonts w:ascii="Times New Roman"/>
          <w:b/>
        </w:rPr>
        <w:t>Overall System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Cost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Per Call</w:t>
      </w:r>
    </w:p>
    <w:p w:rsidR="003138DA" w:rsidRDefault="00CE5DB3">
      <w:pPr>
        <w:ind w:left="1308" w:right="6542"/>
        <w:rPr>
          <w:rFonts w:ascii="Times New Roman"/>
        </w:rPr>
      </w:pPr>
      <w:r>
        <w:rPr>
          <w:rFonts w:ascii="Times New Roman"/>
        </w:rPr>
        <w:t>This line should help to verify the minimum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amounts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which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should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billed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each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call</w:t>
      </w:r>
    </w:p>
    <w:p w:rsidR="003138DA" w:rsidRDefault="003138DA">
      <w:pPr>
        <w:rPr>
          <w:rFonts w:ascii="Times New Roman"/>
        </w:rPr>
        <w:sectPr w:rsidR="003138DA">
          <w:footerReference w:type="default" r:id="rId67"/>
          <w:pgSz w:w="12240" w:h="15840"/>
          <w:pgMar w:top="360" w:right="80" w:bottom="980" w:left="360" w:header="0" w:footer="787" w:gutter="0"/>
          <w:cols w:space="720"/>
        </w:sectPr>
      </w:pPr>
    </w:p>
    <w:p w:rsidR="003138DA" w:rsidRDefault="00CE5DB3">
      <w:pPr>
        <w:spacing w:before="76"/>
        <w:ind w:left="4413" w:right="4403"/>
        <w:jc w:val="center"/>
        <w:rPr>
          <w:rFonts w:ascii="Times New Roman"/>
          <w:sz w:val="24"/>
        </w:rPr>
      </w:pPr>
      <w:r>
        <w:pict>
          <v:shape id="_x0000_s1038" type="#_x0000_t136" style="position:absolute;left:0;text-align:left;margin-left:-19.65pt;margin-top:367.4pt;width:653.2pt;height:59.1pt;rotation:315;z-index:15835136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rPr>
          <w:rFonts w:ascii="Times New Roman"/>
          <w:sz w:val="24"/>
        </w:rPr>
        <w:t>Unit Hour Analysis Worksheet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Instructions</w:t>
      </w:r>
    </w:p>
    <w:p w:rsidR="003138DA" w:rsidRDefault="00CE5DB3">
      <w:pPr>
        <w:pStyle w:val="BodyText"/>
        <w:spacing w:before="2"/>
        <w:rPr>
          <w:rFonts w:ascii="Times New Roman"/>
          <w:sz w:val="22"/>
        </w:rPr>
      </w:pPr>
      <w:r>
        <w:pict>
          <v:shape id="docshape407" o:spid="_x0000_s1037" type="#_x0000_t202" style="position:absolute;margin-left:27.6pt;margin-top:14.25pt;width:508.5pt;height:14.35pt;z-index:-15625728;mso-wrap-distance-left:0;mso-wrap-distance-right:0;mso-position-horizontal-relative:page" filled="f" strokeweight=".48pt">
            <v:textbox inset="0,0,0,0">
              <w:txbxContent>
                <w:p w:rsidR="00CE5DB3" w:rsidRDefault="00CE5DB3">
                  <w:pPr>
                    <w:spacing w:line="275" w:lineRule="exact"/>
                    <w:ind w:left="103"/>
                    <w:rPr>
                      <w:rFonts w:ascii="Times New Roman"/>
                      <w:b/>
                    </w:rPr>
                  </w:pP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Line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  <w:u w:val="single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# 1: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  <w:u w:val="single"/>
                    </w:rPr>
                    <w:t xml:space="preserve"> </w:t>
                  </w:r>
                  <w:r>
                    <w:rPr>
                      <w:rFonts w:ascii="Times New Roman"/>
                      <w:b/>
                      <w:u w:val="single"/>
                    </w:rPr>
                    <w:t>TOTAL UNIT HOURS</w:t>
                  </w:r>
                  <w:r>
                    <w:rPr>
                      <w:rFonts w:ascii="Times New Roman"/>
                      <w:b/>
                      <w:spacing w:val="-1"/>
                      <w:u w:val="single"/>
                    </w:rPr>
                    <w:t xml:space="preserve"> </w:t>
                  </w:r>
                  <w:r>
                    <w:rPr>
                      <w:rFonts w:ascii="Times New Roman"/>
                      <w:b/>
                      <w:u w:val="single"/>
                    </w:rPr>
                    <w:t>PER WEEK</w:t>
                  </w:r>
                  <w:r>
                    <w:rPr>
                      <w:rFonts w:ascii="Times New Roman"/>
                      <w:b/>
                      <w:spacing w:val="-2"/>
                      <w:u w:val="single"/>
                    </w:rPr>
                    <w:t xml:space="preserve"> </w:t>
                  </w:r>
                  <w:r>
                    <w:rPr>
                      <w:rFonts w:ascii="Times New Roman"/>
                      <w:b/>
                      <w:u w:val="single"/>
                    </w:rPr>
                    <w:t xml:space="preserve">= (A) </w:t>
                  </w:r>
                  <w:r>
                    <w:rPr>
                      <w:rFonts w:ascii="Times New Roman"/>
                      <w:b/>
                      <w:spacing w:val="-26"/>
                      <w:u w:val="single"/>
                    </w:rPr>
                    <w:t xml:space="preserve"> </w:t>
                  </w:r>
                </w:p>
              </w:txbxContent>
            </v:textbox>
            <w10:wrap type="topAndBottom" anchorx="page"/>
          </v:shape>
        </w:pict>
      </w:r>
    </w:p>
    <w:p w:rsidR="003138DA" w:rsidRDefault="003138DA">
      <w:pPr>
        <w:pStyle w:val="BodyText"/>
        <w:spacing w:before="3"/>
        <w:rPr>
          <w:rFonts w:ascii="Times New Roman"/>
          <w:sz w:val="16"/>
        </w:rPr>
      </w:pPr>
    </w:p>
    <w:p w:rsidR="003138DA" w:rsidRDefault="00CE5DB3">
      <w:pPr>
        <w:spacing w:before="90"/>
        <w:ind w:left="312" w:right="878"/>
        <w:rPr>
          <w:rFonts w:ascii="Times New Roman"/>
          <w:sz w:val="24"/>
        </w:rPr>
      </w:pPr>
      <w:r>
        <w:rPr>
          <w:rFonts w:ascii="Times New Roman"/>
          <w:sz w:val="24"/>
        </w:rPr>
        <w:t>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unit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hour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hour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which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vehicle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actually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staffed.</w:t>
      </w:r>
      <w:r>
        <w:rPr>
          <w:rFonts w:ascii="Times New Roman"/>
          <w:spacing w:val="58"/>
          <w:sz w:val="24"/>
        </w:rPr>
        <w:t xml:space="preserve"> </w:t>
      </w:r>
      <w:r>
        <w:rPr>
          <w:rFonts w:ascii="Times New Roman"/>
          <w:sz w:val="24"/>
        </w:rPr>
        <w:t>One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unit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hour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=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one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ambulance staffed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with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two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providers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one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hour.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example:</w:t>
      </w:r>
    </w:p>
    <w:p w:rsidR="003138DA" w:rsidRDefault="003138DA">
      <w:pPr>
        <w:pStyle w:val="BodyText"/>
        <w:spacing w:before="3" w:after="1"/>
        <w:rPr>
          <w:rFonts w:ascii="Times New Roman"/>
          <w:sz w:val="24"/>
        </w:rPr>
      </w:pPr>
    </w:p>
    <w:tbl>
      <w:tblPr>
        <w:tblW w:w="0" w:type="auto"/>
        <w:tblInd w:w="9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6"/>
        <w:gridCol w:w="1296"/>
        <w:gridCol w:w="1296"/>
        <w:gridCol w:w="1296"/>
      </w:tblGrid>
      <w:tr w:rsidR="003138DA">
        <w:trPr>
          <w:trHeight w:val="551"/>
        </w:trPr>
        <w:tc>
          <w:tcPr>
            <w:tcW w:w="3336" w:type="dxa"/>
            <w:tcBorders>
              <w:bottom w:val="single" w:sz="18" w:space="0" w:color="000000"/>
            </w:tcBorders>
          </w:tcPr>
          <w:p w:rsidR="003138DA" w:rsidRDefault="00CE5DB3">
            <w:pPr>
              <w:pStyle w:val="TableParagraph"/>
              <w:spacing w:before="0" w:line="273" w:lineRule="exact"/>
              <w:ind w:left="91" w:right="7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Staffed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Ambulances</w:t>
            </w:r>
          </w:p>
        </w:tc>
        <w:tc>
          <w:tcPr>
            <w:tcW w:w="1296" w:type="dxa"/>
            <w:tcBorders>
              <w:bottom w:val="single" w:sz="18" w:space="0" w:color="000000"/>
            </w:tcBorders>
          </w:tcPr>
          <w:p w:rsidR="003138DA" w:rsidRDefault="00CE5DB3">
            <w:pPr>
              <w:pStyle w:val="TableParagraph"/>
              <w:spacing w:before="0" w:line="274" w:lineRule="exact"/>
              <w:ind w:left="268" w:right="76" w:hanging="15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# Of Hours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per Day</w:t>
            </w:r>
          </w:p>
        </w:tc>
        <w:tc>
          <w:tcPr>
            <w:tcW w:w="1296" w:type="dxa"/>
            <w:tcBorders>
              <w:bottom w:val="single" w:sz="18" w:space="0" w:color="000000"/>
            </w:tcBorders>
          </w:tcPr>
          <w:p w:rsidR="003138DA" w:rsidRDefault="00CE5DB3">
            <w:pPr>
              <w:pStyle w:val="TableParagraph"/>
              <w:spacing w:before="0" w:line="274" w:lineRule="exact"/>
              <w:ind w:left="189" w:right="137" w:hanging="3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#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Days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per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Week</w:t>
            </w:r>
          </w:p>
        </w:tc>
        <w:tc>
          <w:tcPr>
            <w:tcW w:w="1296" w:type="dxa"/>
            <w:tcBorders>
              <w:bottom w:val="single" w:sz="18" w:space="0" w:color="000000"/>
            </w:tcBorders>
          </w:tcPr>
          <w:p w:rsidR="003138DA" w:rsidRDefault="00CE5DB3">
            <w:pPr>
              <w:pStyle w:val="TableParagraph"/>
              <w:spacing w:before="0" w:line="274" w:lineRule="exact"/>
              <w:ind w:left="189" w:right="78" w:hanging="7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Unit Hours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per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Week</w:t>
            </w:r>
          </w:p>
        </w:tc>
      </w:tr>
      <w:tr w:rsidR="003138DA">
        <w:trPr>
          <w:trHeight w:val="275"/>
        </w:trPr>
        <w:tc>
          <w:tcPr>
            <w:tcW w:w="3336" w:type="dxa"/>
            <w:tcBorders>
              <w:top w:val="single" w:sz="18" w:space="0" w:color="000000"/>
            </w:tcBorders>
          </w:tcPr>
          <w:p w:rsidR="003138DA" w:rsidRDefault="00CE5DB3">
            <w:pPr>
              <w:pStyle w:val="TableParagraph"/>
              <w:spacing w:before="0" w:line="255" w:lineRule="exact"/>
              <w:ind w:left="19" w:right="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296" w:type="dxa"/>
            <w:tcBorders>
              <w:top w:val="single" w:sz="18" w:space="0" w:color="000000"/>
            </w:tcBorders>
          </w:tcPr>
          <w:p w:rsidR="003138DA" w:rsidRDefault="00CE5DB3">
            <w:pPr>
              <w:pStyle w:val="TableParagraph"/>
              <w:spacing w:before="0" w:line="255" w:lineRule="exact"/>
              <w:ind w:left="532" w:right="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1296" w:type="dxa"/>
            <w:tcBorders>
              <w:top w:val="single" w:sz="18" w:space="0" w:color="000000"/>
            </w:tcBorders>
          </w:tcPr>
          <w:p w:rsidR="003138DA" w:rsidRDefault="00CE5DB3">
            <w:pPr>
              <w:pStyle w:val="TableParagraph"/>
              <w:spacing w:before="0" w:line="255" w:lineRule="exact"/>
              <w:ind w:left="19" w:right="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296" w:type="dxa"/>
            <w:tcBorders>
              <w:top w:val="single" w:sz="18" w:space="0" w:color="000000"/>
            </w:tcBorders>
          </w:tcPr>
          <w:p w:rsidR="003138DA" w:rsidRDefault="00CE5DB3">
            <w:pPr>
              <w:pStyle w:val="TableParagraph"/>
              <w:spacing w:before="0" w:line="255" w:lineRule="exact"/>
              <w:ind w:left="451" w:right="4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336</w:t>
            </w:r>
          </w:p>
        </w:tc>
      </w:tr>
      <w:tr w:rsidR="003138DA">
        <w:trPr>
          <w:trHeight w:val="276"/>
        </w:trPr>
        <w:tc>
          <w:tcPr>
            <w:tcW w:w="3336" w:type="dxa"/>
            <w:tcBorders>
              <w:bottom w:val="single" w:sz="8" w:space="0" w:color="000000"/>
            </w:tcBorders>
          </w:tcPr>
          <w:p w:rsidR="003138DA" w:rsidRDefault="00CE5DB3">
            <w:pPr>
              <w:pStyle w:val="TableParagraph"/>
              <w:spacing w:before="0" w:line="257" w:lineRule="exact"/>
              <w:ind w:left="19" w:right="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96" w:type="dxa"/>
            <w:tcBorders>
              <w:bottom w:val="single" w:sz="8" w:space="0" w:color="000000"/>
            </w:tcBorders>
          </w:tcPr>
          <w:p w:rsidR="003138DA" w:rsidRDefault="00CE5DB3">
            <w:pPr>
              <w:pStyle w:val="TableParagraph"/>
              <w:spacing w:before="0" w:line="257" w:lineRule="exact"/>
              <w:ind w:left="532" w:right="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296" w:type="dxa"/>
            <w:tcBorders>
              <w:bottom w:val="single" w:sz="8" w:space="0" w:color="000000"/>
            </w:tcBorders>
          </w:tcPr>
          <w:p w:rsidR="003138DA" w:rsidRDefault="00CE5DB3">
            <w:pPr>
              <w:pStyle w:val="TableParagraph"/>
              <w:spacing w:before="0" w:line="257" w:lineRule="exact"/>
              <w:ind w:left="19" w:right="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296" w:type="dxa"/>
            <w:tcBorders>
              <w:bottom w:val="single" w:sz="8" w:space="0" w:color="000000"/>
            </w:tcBorders>
          </w:tcPr>
          <w:p w:rsidR="003138DA" w:rsidRDefault="00CE5DB3">
            <w:pPr>
              <w:pStyle w:val="TableParagraph"/>
              <w:spacing w:before="0" w:line="257" w:lineRule="exact"/>
              <w:ind w:left="451" w:right="4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</w:tc>
      </w:tr>
      <w:tr w:rsidR="003138DA">
        <w:trPr>
          <w:trHeight w:val="275"/>
        </w:trPr>
        <w:tc>
          <w:tcPr>
            <w:tcW w:w="333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3138DA" w:rsidRDefault="00CE5DB3">
            <w:pPr>
              <w:pStyle w:val="TableParagraph"/>
              <w:spacing w:before="0" w:line="255" w:lineRule="exact"/>
              <w:ind w:left="19" w:right="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3138DA" w:rsidRDefault="00CE5DB3">
            <w:pPr>
              <w:pStyle w:val="TableParagraph"/>
              <w:spacing w:before="0" w:line="255" w:lineRule="exact"/>
              <w:ind w:left="587" w:right="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3138DA" w:rsidRDefault="00CE5DB3">
            <w:pPr>
              <w:pStyle w:val="TableParagraph"/>
              <w:spacing w:before="0" w:line="255" w:lineRule="exact"/>
              <w:ind w:left="19" w:right="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3138DA" w:rsidRDefault="00CE5DB3">
            <w:pPr>
              <w:pStyle w:val="TableParagraph"/>
              <w:spacing w:before="0" w:line="255" w:lineRule="exact"/>
              <w:ind w:left="507" w:right="48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</w:tr>
      <w:tr w:rsidR="003138DA">
        <w:trPr>
          <w:trHeight w:val="276"/>
        </w:trPr>
        <w:tc>
          <w:tcPr>
            <w:tcW w:w="3336" w:type="dxa"/>
            <w:tcBorders>
              <w:top w:val="single" w:sz="18" w:space="0" w:color="000000"/>
            </w:tcBorders>
          </w:tcPr>
          <w:p w:rsidR="003138DA" w:rsidRDefault="00CE5DB3">
            <w:pPr>
              <w:pStyle w:val="TableParagraph"/>
              <w:spacing w:before="0" w:line="257" w:lineRule="exact"/>
              <w:ind w:left="181" w:right="7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Unit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Hours Per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Week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(A)</w:t>
            </w:r>
          </w:p>
        </w:tc>
        <w:tc>
          <w:tcPr>
            <w:tcW w:w="1296" w:type="dxa"/>
            <w:tcBorders>
              <w:top w:val="single" w:sz="18" w:space="0" w:color="000000"/>
            </w:tcBorders>
          </w:tcPr>
          <w:p w:rsidR="003138DA" w:rsidRDefault="003138DA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top w:val="single" w:sz="18" w:space="0" w:color="000000"/>
            </w:tcBorders>
          </w:tcPr>
          <w:p w:rsidR="003138DA" w:rsidRDefault="003138DA">
            <w:pPr>
              <w:pStyle w:val="TableParagraph"/>
              <w:spacing w:before="0" w:line="240" w:lineRule="auto"/>
              <w:ind w:righ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96" w:type="dxa"/>
            <w:tcBorders>
              <w:top w:val="single" w:sz="18" w:space="0" w:color="000000"/>
            </w:tcBorders>
          </w:tcPr>
          <w:p w:rsidR="003138DA" w:rsidRDefault="00CE5DB3">
            <w:pPr>
              <w:pStyle w:val="TableParagraph"/>
              <w:spacing w:before="0" w:line="257" w:lineRule="exact"/>
              <w:ind w:left="452" w:right="43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436</w:t>
            </w:r>
          </w:p>
        </w:tc>
      </w:tr>
    </w:tbl>
    <w:p w:rsidR="003138DA" w:rsidRDefault="003138DA">
      <w:pPr>
        <w:pStyle w:val="BodyText"/>
        <w:spacing w:before="10"/>
        <w:rPr>
          <w:rFonts w:ascii="Times New Roman"/>
          <w:sz w:val="23"/>
        </w:rPr>
      </w:pPr>
    </w:p>
    <w:p w:rsidR="003138DA" w:rsidRDefault="00CE5DB3">
      <w:pPr>
        <w:ind w:left="287" w:right="296"/>
        <w:rPr>
          <w:rFonts w:ascii="Times New Roman"/>
          <w:sz w:val="24"/>
        </w:rPr>
      </w:pPr>
      <w:r>
        <w:rPr>
          <w:rFonts w:ascii="Times New Roman"/>
          <w:sz w:val="24"/>
        </w:rPr>
        <w:t>Calculate only using the number of crews required to staff ambulances.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A typical crew consists of 2 persons.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However, If you have an extra EMT or Paramedic scheduled on a particular shift, you use should list 1.5 crews. You</w:t>
      </w:r>
      <w:r>
        <w:rPr>
          <w:rFonts w:ascii="Times New Roman"/>
          <w:spacing w:val="-58"/>
          <w:sz w:val="24"/>
        </w:rPr>
        <w:t xml:space="preserve"> </w:t>
      </w:r>
      <w:r>
        <w:rPr>
          <w:rFonts w:ascii="Times New Roman"/>
          <w:sz w:val="24"/>
        </w:rPr>
        <w:t>should also include scheduled volunteer or on-call crews which may respond from home. If a vehicle is staffed, by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either paid or volunteer crew on-station or responding from home, you should count those hours in the total Unit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Hours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per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Week.</w:t>
      </w:r>
    </w:p>
    <w:p w:rsidR="003138DA" w:rsidRDefault="00CE5DB3">
      <w:pPr>
        <w:pStyle w:val="BodyText"/>
        <w:spacing w:before="2"/>
        <w:rPr>
          <w:rFonts w:ascii="Times New Roman"/>
          <w:sz w:val="22"/>
        </w:rPr>
      </w:pPr>
      <w:r>
        <w:pict>
          <v:shape id="docshape408" o:spid="_x0000_s1036" type="#_x0000_t202" style="position:absolute;margin-left:27.6pt;margin-top:14.25pt;width:508.8pt;height:14.35pt;z-index:-15625216;mso-wrap-distance-left:0;mso-wrap-distance-right:0;mso-position-horizontal-relative:page" filled="f" strokeweight=".48pt">
            <v:textbox inset="0,0,0,0">
              <w:txbxContent>
                <w:p w:rsidR="00CE5DB3" w:rsidRDefault="00CE5DB3">
                  <w:pPr>
                    <w:spacing w:line="275" w:lineRule="exact"/>
                    <w:ind w:left="103"/>
                    <w:rPr>
                      <w:rFonts w:ascii="Times New Roman"/>
                      <w:b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Line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</w:rPr>
                    <w:t>#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</w:rPr>
                    <w:t>2: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</w:rPr>
                    <w:t>AVERAGE</w:t>
                  </w:r>
                  <w:r>
                    <w:rPr>
                      <w:rFonts w:ascii="Times New Roman"/>
                      <w:b/>
                      <w:spacing w:val="1"/>
                    </w:rPr>
                    <w:t xml:space="preserve"> </w:t>
                  </w:r>
                  <w:r>
                    <w:rPr>
                      <w:rFonts w:ascii="Times New Roman"/>
                      <w:b/>
                    </w:rPr>
                    <w:t>CALL</w:t>
                  </w:r>
                  <w:r>
                    <w:rPr>
                      <w:rFonts w:ascii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/>
                      <w:b/>
                    </w:rPr>
                    <w:t>VOLUME</w:t>
                  </w:r>
                  <w:r>
                    <w:rPr>
                      <w:rFonts w:ascii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/>
                      <w:b/>
                    </w:rPr>
                    <w:t>PER WEEK</w:t>
                  </w:r>
                  <w:r>
                    <w:rPr>
                      <w:rFonts w:ascii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/>
                      <w:b/>
                    </w:rPr>
                    <w:t>=</w:t>
                  </w:r>
                  <w:r>
                    <w:rPr>
                      <w:rFonts w:ascii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/>
                      <w:b/>
                    </w:rPr>
                    <w:t>(B)</w:t>
                  </w:r>
                </w:p>
              </w:txbxContent>
            </v:textbox>
            <w10:wrap type="topAndBottom" anchorx="page"/>
          </v:shape>
        </w:pict>
      </w:r>
    </w:p>
    <w:p w:rsidR="003138DA" w:rsidRDefault="003138DA">
      <w:pPr>
        <w:pStyle w:val="BodyText"/>
        <w:spacing w:before="3"/>
        <w:rPr>
          <w:rFonts w:ascii="Times New Roman"/>
          <w:sz w:val="16"/>
        </w:rPr>
      </w:pPr>
    </w:p>
    <w:p w:rsidR="003138DA" w:rsidRDefault="00CE5DB3">
      <w:pPr>
        <w:spacing w:before="90"/>
        <w:ind w:left="335" w:right="252" w:hanging="2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Take all of your ambulance responses, emergency and non-emergency, including no-transport calls and stand-bys, to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identify your total annual responses (all of your “out the door” calls) and divide that number by 52.07 weeks in 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year, giving you your Average Call Volume per Week number.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Make sure you have removed from your annual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responses, those trips that are not ambulance calls (i.e., alternative transportation modes such as wheelchair van,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invalid coach, etc.).</w:t>
      </w:r>
    </w:p>
    <w:p w:rsidR="003138DA" w:rsidRDefault="00CE5DB3">
      <w:pPr>
        <w:pStyle w:val="BodyText"/>
        <w:spacing w:before="1"/>
        <w:rPr>
          <w:rFonts w:ascii="Times New Roman"/>
          <w:sz w:val="22"/>
        </w:rPr>
      </w:pPr>
      <w:r>
        <w:pict>
          <v:shape id="docshape409" o:spid="_x0000_s1035" type="#_x0000_t202" style="position:absolute;margin-left:27.6pt;margin-top:14.2pt;width:508.8pt;height:14.35pt;z-index:-15624704;mso-wrap-distance-left:0;mso-wrap-distance-right:0;mso-position-horizontal-relative:page" filled="f" strokeweight=".48pt">
            <v:textbox inset="0,0,0,0">
              <w:txbxContent>
                <w:p w:rsidR="00CE5DB3" w:rsidRDefault="00CE5DB3">
                  <w:pPr>
                    <w:spacing w:line="275" w:lineRule="exact"/>
                    <w:ind w:left="103"/>
                    <w:rPr>
                      <w:rFonts w:ascii="Times New Roman"/>
                      <w:b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Line</w:t>
                  </w:r>
                  <w:r>
                    <w:rPr>
                      <w:rFonts w:ascii="Times New Roman"/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</w:rPr>
                    <w:t>#</w:t>
                  </w:r>
                  <w:r>
                    <w:rPr>
                      <w:rFonts w:ascii="Times New Roman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</w:rPr>
                    <w:t>3:</w:t>
                  </w:r>
                  <w:r>
                    <w:rPr>
                      <w:rFonts w:ascii="Times New Roman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</w:rPr>
                    <w:t>UNIT</w:t>
                  </w:r>
                  <w:r>
                    <w:rPr>
                      <w:rFonts w:ascii="Times New Roman"/>
                      <w:b/>
                      <w:spacing w:val="-3"/>
                    </w:rPr>
                    <w:t xml:space="preserve"> </w:t>
                  </w:r>
                  <w:r>
                    <w:rPr>
                      <w:rFonts w:ascii="Times New Roman"/>
                      <w:b/>
                    </w:rPr>
                    <w:t>HOUR</w:t>
                  </w:r>
                  <w:r>
                    <w:rPr>
                      <w:rFonts w:ascii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/>
                      <w:b/>
                    </w:rPr>
                    <w:t>UTILIZATION</w:t>
                  </w:r>
                </w:p>
              </w:txbxContent>
            </v:textbox>
            <w10:wrap type="topAndBottom" anchorx="page"/>
          </v:shape>
        </w:pict>
      </w:r>
    </w:p>
    <w:p w:rsidR="003138DA" w:rsidRDefault="003138DA">
      <w:pPr>
        <w:pStyle w:val="BodyText"/>
        <w:spacing w:before="3"/>
        <w:rPr>
          <w:rFonts w:ascii="Times New Roman"/>
          <w:sz w:val="16"/>
        </w:rPr>
      </w:pPr>
    </w:p>
    <w:p w:rsidR="003138DA" w:rsidRDefault="00CE5DB3">
      <w:pPr>
        <w:spacing w:before="90"/>
        <w:ind w:left="312" w:right="269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Take Line #2 (B), Average Call Volume per Week, and divide that by Line #1 (A), your Total Unit Hours per Week.</w:t>
      </w:r>
      <w:r>
        <w:rPr>
          <w:rFonts w:ascii="Times New Roman"/>
          <w:spacing w:val="-58"/>
          <w:sz w:val="24"/>
        </w:rPr>
        <w:t xml:space="preserve"> </w:t>
      </w:r>
      <w:r>
        <w:rPr>
          <w:rFonts w:ascii="Times New Roman"/>
          <w:sz w:val="24"/>
        </w:rPr>
        <w:t>This gives you the Calls per Unit Hour number which can be converted to a percentage by moving the decimal point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two spaces to the right.</w:t>
      </w:r>
    </w:p>
    <w:p w:rsidR="003138DA" w:rsidRDefault="00CE5DB3">
      <w:pPr>
        <w:pStyle w:val="BodyText"/>
        <w:spacing w:before="2"/>
        <w:rPr>
          <w:rFonts w:ascii="Times New Roman"/>
          <w:sz w:val="22"/>
        </w:rPr>
      </w:pPr>
      <w:r>
        <w:pict>
          <v:shape id="docshape410" o:spid="_x0000_s1034" type="#_x0000_t202" style="position:absolute;margin-left:23.1pt;margin-top:14.25pt;width:579.25pt;height:16.35pt;z-index:-15624192;mso-wrap-distance-left:0;mso-wrap-distance-right:0;mso-position-horizontal-relative:page" filled="f" strokeweight=".48pt">
            <v:textbox inset="0,0,0,0">
              <w:txbxContent>
                <w:p w:rsidR="00CE5DB3" w:rsidRDefault="00CE5DB3">
                  <w:pPr>
                    <w:spacing w:before="20"/>
                    <w:ind w:left="109"/>
                    <w:rPr>
                      <w:rFonts w:ascii="Times New Roman"/>
                      <w:b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Line</w:t>
                  </w:r>
                  <w:r>
                    <w:rPr>
                      <w:rFonts w:ascii="Times New Roman"/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</w:rPr>
                    <w:t>#</w:t>
                  </w:r>
                  <w:r>
                    <w:rPr>
                      <w:rFonts w:ascii="Times New Roman"/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</w:rPr>
                    <w:t>4:</w:t>
                  </w:r>
                  <w:r>
                    <w:rPr>
                      <w:rFonts w:ascii="Times New Roman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</w:rPr>
                    <w:t>SHIFT</w:t>
                  </w:r>
                  <w:r>
                    <w:rPr>
                      <w:rFonts w:ascii="Times New Roman"/>
                      <w:b/>
                      <w:spacing w:val="-3"/>
                    </w:rPr>
                    <w:t xml:space="preserve"> </w:t>
                  </w:r>
                  <w:r>
                    <w:rPr>
                      <w:rFonts w:ascii="Times New Roman"/>
                      <w:b/>
                    </w:rPr>
                    <w:t>UTILIZATION:</w:t>
                  </w:r>
                </w:p>
              </w:txbxContent>
            </v:textbox>
            <w10:wrap type="topAndBottom" anchorx="page"/>
          </v:shape>
        </w:pict>
      </w:r>
    </w:p>
    <w:p w:rsidR="003138DA" w:rsidRDefault="003138DA">
      <w:pPr>
        <w:pStyle w:val="BodyText"/>
        <w:spacing w:before="3"/>
        <w:rPr>
          <w:rFonts w:ascii="Times New Roman"/>
          <w:sz w:val="16"/>
        </w:rPr>
      </w:pPr>
    </w:p>
    <w:p w:rsidR="003138DA" w:rsidRDefault="00CE5DB3">
      <w:pPr>
        <w:spacing w:before="90"/>
        <w:ind w:left="312" w:right="249"/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0" distR="0" simplePos="0" relativeHeight="481658880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175041</wp:posOffset>
            </wp:positionV>
            <wp:extent cx="1761743" cy="1847088"/>
            <wp:effectExtent l="0" t="0" r="0" b="0"/>
            <wp:wrapNone/>
            <wp:docPr id="17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w:t>Take your “Calls Per Unit Hour” number and multiply it by 8 hours in a shift, giving you your “Calls Per Unit Shift”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number.</w:t>
      </w:r>
    </w:p>
    <w:p w:rsidR="003138DA" w:rsidRDefault="00CE5DB3">
      <w:pPr>
        <w:pStyle w:val="BodyText"/>
        <w:spacing w:before="2"/>
        <w:rPr>
          <w:rFonts w:ascii="Times New Roman"/>
          <w:sz w:val="22"/>
        </w:rPr>
      </w:pPr>
      <w:r>
        <w:pict>
          <v:shape id="docshape411" o:spid="_x0000_s1033" type="#_x0000_t202" style="position:absolute;margin-left:27.6pt;margin-top:14.25pt;width:510pt;height:14.35pt;z-index:-15623680;mso-wrap-distance-left:0;mso-wrap-distance-right:0;mso-position-horizontal-relative:page" filled="f" strokeweight=".48pt">
            <v:textbox inset="0,0,0,0">
              <w:txbxContent>
                <w:p w:rsidR="00CE5DB3" w:rsidRDefault="00CE5DB3">
                  <w:pPr>
                    <w:spacing w:line="275" w:lineRule="exact"/>
                    <w:ind w:left="103"/>
                    <w:rPr>
                      <w:rFonts w:ascii="Times New Roman"/>
                      <w:b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Line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</w:rPr>
                    <w:t>#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</w:rPr>
                    <w:t>5: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</w:rPr>
                    <w:t>TOTAL EXPENSES</w:t>
                  </w:r>
                  <w:r>
                    <w:rPr>
                      <w:rFonts w:ascii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/>
                      <w:b/>
                    </w:rPr>
                    <w:t>PER</w:t>
                  </w:r>
                  <w:r>
                    <w:rPr>
                      <w:rFonts w:ascii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/>
                      <w:b/>
                    </w:rPr>
                    <w:t>WEEK</w:t>
                  </w:r>
                  <w:r>
                    <w:rPr>
                      <w:rFonts w:ascii="Times New Roman"/>
                      <w:b/>
                      <w:spacing w:val="1"/>
                    </w:rPr>
                    <w:t xml:space="preserve"> </w:t>
                  </w:r>
                  <w:r>
                    <w:rPr>
                      <w:rFonts w:ascii="Times New Roman"/>
                      <w:b/>
                    </w:rPr>
                    <w:t>=</w:t>
                  </w:r>
                  <w:r>
                    <w:rPr>
                      <w:rFonts w:ascii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/>
                      <w:b/>
                    </w:rPr>
                    <w:t>(C)</w:t>
                  </w:r>
                </w:p>
              </w:txbxContent>
            </v:textbox>
            <w10:wrap type="topAndBottom" anchorx="page"/>
          </v:shape>
        </w:pict>
      </w:r>
    </w:p>
    <w:p w:rsidR="003138DA" w:rsidRDefault="003138DA">
      <w:pPr>
        <w:pStyle w:val="BodyText"/>
        <w:spacing w:before="3"/>
        <w:rPr>
          <w:rFonts w:ascii="Times New Roman"/>
          <w:sz w:val="16"/>
        </w:rPr>
      </w:pPr>
    </w:p>
    <w:p w:rsidR="003138DA" w:rsidRDefault="00CE5DB3">
      <w:pPr>
        <w:spacing w:before="90"/>
        <w:ind w:left="311" w:right="332"/>
        <w:rPr>
          <w:rFonts w:ascii="Times New Roman"/>
          <w:sz w:val="24"/>
        </w:rPr>
      </w:pPr>
      <w:r>
        <w:rPr>
          <w:rFonts w:ascii="Times New Roman"/>
          <w:sz w:val="24"/>
        </w:rPr>
        <w:t>List all ambulance related administrative and operational expenses. Make sure you remove any expenses that do not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pertain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 ambulance calls (i.e., wheelchair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invalid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coach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expenses,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etc.).</w:t>
      </w:r>
    </w:p>
    <w:p w:rsidR="003138DA" w:rsidRDefault="00CE5DB3">
      <w:pPr>
        <w:pStyle w:val="BodyText"/>
        <w:spacing w:before="1"/>
        <w:rPr>
          <w:rFonts w:ascii="Times New Roman"/>
          <w:sz w:val="22"/>
        </w:rPr>
      </w:pPr>
      <w:r>
        <w:pict>
          <v:shape id="docshape412" o:spid="_x0000_s1032" type="#_x0000_t202" style="position:absolute;margin-left:27.6pt;margin-top:14.15pt;width:508.8pt;height:14.35pt;z-index:-15623168;mso-wrap-distance-left:0;mso-wrap-distance-right:0;mso-position-horizontal-relative:page" filled="f" strokeweight=".48pt">
            <v:textbox inset="0,0,0,0">
              <w:txbxContent>
                <w:p w:rsidR="00CE5DB3" w:rsidRDefault="00CE5DB3">
                  <w:pPr>
                    <w:spacing w:line="275" w:lineRule="exact"/>
                    <w:ind w:left="103"/>
                    <w:rPr>
                      <w:rFonts w:ascii="Times New Roman"/>
                      <w:b/>
                    </w:rPr>
                  </w:pP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Line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  <w:u w:val="single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#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  <w:u w:val="single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6: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  <w:u w:val="single"/>
                    </w:rPr>
                    <w:t xml:space="preserve"> </w:t>
                  </w:r>
                  <w:r>
                    <w:rPr>
                      <w:rFonts w:ascii="Times New Roman"/>
                      <w:b/>
                    </w:rPr>
                    <w:t>TOTAL</w:t>
                  </w:r>
                  <w:r>
                    <w:rPr>
                      <w:rFonts w:ascii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/>
                      <w:b/>
                    </w:rPr>
                    <w:t>EXPENSES PER</w:t>
                  </w:r>
                  <w:r>
                    <w:rPr>
                      <w:rFonts w:ascii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/>
                      <w:b/>
                    </w:rPr>
                    <w:t>DAY</w:t>
                  </w:r>
                </w:p>
              </w:txbxContent>
            </v:textbox>
            <w10:wrap type="topAndBottom" anchorx="page"/>
          </v:shape>
        </w:pict>
      </w:r>
    </w:p>
    <w:p w:rsidR="003138DA" w:rsidRDefault="003138DA">
      <w:pPr>
        <w:pStyle w:val="BodyText"/>
        <w:spacing w:before="3"/>
        <w:rPr>
          <w:rFonts w:ascii="Times New Roman"/>
          <w:sz w:val="16"/>
        </w:rPr>
      </w:pPr>
    </w:p>
    <w:p w:rsidR="003138DA" w:rsidRDefault="00CE5DB3">
      <w:pPr>
        <w:spacing w:before="90"/>
        <w:ind w:left="336" w:right="46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Now that you have your “Total Expenses Per Week”, Line #5, take that number and divide it by seven, giving you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your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“Total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Expenses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Per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Day”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number.</w:t>
      </w:r>
    </w:p>
    <w:p w:rsidR="003138DA" w:rsidRDefault="003138DA">
      <w:pPr>
        <w:rPr>
          <w:rFonts w:ascii="Times New Roman" w:hAnsi="Times New Roman"/>
          <w:sz w:val="24"/>
        </w:rPr>
        <w:sectPr w:rsidR="003138DA">
          <w:footerReference w:type="default" r:id="rId68"/>
          <w:pgSz w:w="12240" w:h="15840"/>
          <w:pgMar w:top="640" w:right="80" w:bottom="980" w:left="360" w:header="0" w:footer="787" w:gutter="0"/>
          <w:pgNumType w:start="4"/>
          <w:cols w:space="720"/>
        </w:sectPr>
      </w:pPr>
    </w:p>
    <w:p w:rsidR="003138DA" w:rsidRDefault="00CE5DB3">
      <w:pPr>
        <w:spacing w:before="76"/>
        <w:ind w:left="1908" w:right="1901"/>
        <w:jc w:val="center"/>
        <w:rPr>
          <w:rFonts w:ascii="Times New Roman"/>
          <w:sz w:val="24"/>
        </w:rPr>
      </w:pPr>
      <w:r>
        <w:pict>
          <v:shape id="_x0000_s1031" type="#_x0000_t136" style="position:absolute;left:0;text-align:left;margin-left:-19.65pt;margin-top:367.4pt;width:653.2pt;height:59.1pt;rotation:315;z-index:15836672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rPr>
          <w:rFonts w:ascii="Times New Roman"/>
          <w:sz w:val="24"/>
        </w:rPr>
        <w:t>Unit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Hour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Analysis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Worksheet</w:t>
      </w:r>
    </w:p>
    <w:p w:rsidR="003138DA" w:rsidRDefault="00CE5DB3">
      <w:pPr>
        <w:pStyle w:val="BodyText"/>
        <w:spacing w:before="2"/>
        <w:rPr>
          <w:rFonts w:ascii="Times New Roman"/>
          <w:sz w:val="22"/>
        </w:rPr>
      </w:pPr>
      <w:r>
        <w:pict>
          <v:shape id="docshape416" o:spid="_x0000_s1030" type="#_x0000_t202" style="position:absolute;margin-left:27.6pt;margin-top:14.25pt;width:508.8pt;height:14.35pt;z-index:-15621632;mso-wrap-distance-left:0;mso-wrap-distance-right:0;mso-position-horizontal-relative:page" filled="f" strokeweight=".48pt">
            <v:textbox inset="0,0,0,0">
              <w:txbxContent>
                <w:p w:rsidR="00CE5DB3" w:rsidRDefault="00CE5DB3">
                  <w:pPr>
                    <w:spacing w:line="275" w:lineRule="exact"/>
                    <w:ind w:left="103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Line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  <w:u w:val="single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# 7 (A to E):</w:t>
                  </w:r>
                </w:p>
              </w:txbxContent>
            </v:textbox>
            <w10:wrap type="topAndBottom" anchorx="page"/>
          </v:shape>
        </w:pict>
      </w:r>
    </w:p>
    <w:p w:rsidR="003138DA" w:rsidRDefault="003138DA">
      <w:pPr>
        <w:pStyle w:val="BodyText"/>
        <w:spacing w:before="6"/>
        <w:rPr>
          <w:rFonts w:ascii="Times New Roman"/>
          <w:sz w:val="16"/>
        </w:rPr>
      </w:pPr>
    </w:p>
    <w:p w:rsidR="003138DA" w:rsidRDefault="00CE5DB3">
      <w:pPr>
        <w:pStyle w:val="ListParagraph"/>
        <w:numPr>
          <w:ilvl w:val="0"/>
          <w:numId w:val="2"/>
        </w:numPr>
        <w:tabs>
          <w:tab w:val="left" w:pos="1050"/>
          <w:tab w:val="left" w:pos="6695"/>
          <w:tab w:val="left" w:pos="8435"/>
        </w:tabs>
        <w:spacing w:before="90" w:line="275" w:lineRule="exac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COST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PER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UNIT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HOUR: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(C)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divided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by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(A)</w:t>
      </w:r>
      <w:r>
        <w:rPr>
          <w:rFonts w:ascii="Times New Roman"/>
          <w:b/>
          <w:sz w:val="24"/>
        </w:rPr>
        <w:tab/>
      </w:r>
      <w:r>
        <w:rPr>
          <w:rFonts w:ascii="Times New Roman"/>
          <w:b/>
          <w:sz w:val="24"/>
          <w:u w:val="single"/>
        </w:rPr>
        <w:t>$</w:t>
      </w:r>
      <w:r>
        <w:rPr>
          <w:rFonts w:ascii="Times New Roman"/>
          <w:b/>
          <w:sz w:val="24"/>
          <w:u w:val="single"/>
        </w:rPr>
        <w:tab/>
      </w:r>
      <w:r>
        <w:rPr>
          <w:rFonts w:ascii="Times New Roman"/>
          <w:b/>
          <w:sz w:val="24"/>
        </w:rPr>
        <w:t>Cost Per Unit Hour</w:t>
      </w:r>
    </w:p>
    <w:p w:rsidR="003138DA" w:rsidRDefault="00CE5DB3">
      <w:pPr>
        <w:ind w:left="1164" w:right="5712" w:firstLine="1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Take the “Total Expenses per Week”, Line #5, and</w:t>
      </w:r>
      <w:r>
        <w:rPr>
          <w:rFonts w:ascii="Times New Roman" w:hAnsi="Times New Roman"/>
          <w:spacing w:val="-58"/>
          <w:sz w:val="24"/>
        </w:rPr>
        <w:t xml:space="preserve"> </w:t>
      </w:r>
      <w:r>
        <w:rPr>
          <w:rFonts w:ascii="Times New Roman" w:hAnsi="Times New Roman"/>
          <w:sz w:val="24"/>
        </w:rPr>
        <w:t>divide it by your “Total Unit Hours Per Week”,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Line #1, giving you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your “Cost Per Unit Hour”.</w:t>
      </w:r>
    </w:p>
    <w:p w:rsidR="003138DA" w:rsidRDefault="003138DA">
      <w:pPr>
        <w:pStyle w:val="BodyText"/>
        <w:rPr>
          <w:rFonts w:ascii="Times New Roman"/>
          <w:sz w:val="24"/>
        </w:rPr>
      </w:pPr>
    </w:p>
    <w:p w:rsidR="003138DA" w:rsidRDefault="00CE5DB3">
      <w:pPr>
        <w:pStyle w:val="ListParagraph"/>
        <w:numPr>
          <w:ilvl w:val="0"/>
          <w:numId w:val="2"/>
        </w:numPr>
        <w:tabs>
          <w:tab w:val="left" w:pos="1129"/>
          <w:tab w:val="left" w:pos="6696"/>
          <w:tab w:val="left" w:pos="8555"/>
        </w:tabs>
        <w:spacing w:line="275" w:lineRule="exact"/>
        <w:ind w:left="1128" w:hanging="361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Depreciation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Cost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for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Ambulance(s)</w:t>
      </w:r>
      <w:r>
        <w:rPr>
          <w:rFonts w:ascii="Times New Roman"/>
          <w:b/>
          <w:sz w:val="24"/>
        </w:rPr>
        <w:tab/>
      </w:r>
      <w:r>
        <w:rPr>
          <w:rFonts w:ascii="Times New Roman"/>
          <w:b/>
          <w:sz w:val="24"/>
          <w:u w:val="single"/>
        </w:rPr>
        <w:t>$</w:t>
      </w:r>
      <w:r>
        <w:rPr>
          <w:rFonts w:ascii="Times New Roman"/>
          <w:b/>
          <w:sz w:val="24"/>
          <w:u w:val="single"/>
        </w:rPr>
        <w:tab/>
      </w:r>
      <w:r>
        <w:rPr>
          <w:rFonts w:ascii="Times New Roman"/>
          <w:b/>
          <w:sz w:val="24"/>
        </w:rPr>
        <w:t>Increase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for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Vehicle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Dep.</w:t>
      </w:r>
    </w:p>
    <w:p w:rsidR="003138DA" w:rsidRDefault="00CE5DB3">
      <w:pPr>
        <w:ind w:left="1164" w:right="5723" w:firstLine="12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If the depreciation of your vehicle(s) is not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 xml:space="preserve">included in your “Total Expenses”, </w:t>
      </w:r>
      <w:r>
        <w:rPr>
          <w:rFonts w:ascii="Times New Roman" w:hAnsi="Times New Roman"/>
          <w:sz w:val="24"/>
        </w:rPr>
        <w:t>Line #5, you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should calculate that expense and add it here.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get that number, take the cost of a vehicle and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divide it by the number of years of depreciation or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its “useful life”.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Then take that number and divide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it by 8,760 hours in a year, giving you 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“Depreciation Cost per Hour” for that vehicle.</w:t>
      </w:r>
    </w:p>
    <w:p w:rsidR="003138DA" w:rsidRDefault="00CE5DB3">
      <w:pPr>
        <w:ind w:left="1164" w:right="56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Repeat this step for </w:t>
      </w:r>
      <w:r>
        <w:rPr>
          <w:rFonts w:ascii="Times New Roman" w:hAnsi="Times New Roman"/>
          <w:b/>
          <w:sz w:val="24"/>
        </w:rPr>
        <w:t xml:space="preserve">all emergency vehicles </w:t>
      </w:r>
      <w:r>
        <w:rPr>
          <w:rFonts w:ascii="Times New Roman" w:hAnsi="Times New Roman"/>
          <w:sz w:val="24"/>
        </w:rPr>
        <w:t>you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have in service.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Add up all the “Depreciation Cost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per Hour” totals, giving your the “Increase for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Vehicle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Depreciation” number.</w:t>
      </w:r>
    </w:p>
    <w:p w:rsidR="003138DA" w:rsidRDefault="003138DA">
      <w:pPr>
        <w:pStyle w:val="BodyText"/>
        <w:rPr>
          <w:rFonts w:ascii="Times New Roman"/>
          <w:sz w:val="24"/>
        </w:rPr>
      </w:pPr>
    </w:p>
    <w:p w:rsidR="003138DA" w:rsidRDefault="00CE5DB3">
      <w:pPr>
        <w:pStyle w:val="ListParagraph"/>
        <w:numPr>
          <w:ilvl w:val="0"/>
          <w:numId w:val="2"/>
        </w:numPr>
        <w:tabs>
          <w:tab w:val="left" w:pos="1129"/>
          <w:tab w:val="left" w:pos="6696"/>
          <w:tab w:val="left" w:pos="8555"/>
        </w:tabs>
        <w:spacing w:before="1" w:line="275" w:lineRule="exact"/>
        <w:ind w:left="1128" w:hanging="361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Depreciation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Cost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for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Building(s)</w:t>
      </w:r>
      <w:r>
        <w:rPr>
          <w:rFonts w:ascii="Times New Roman"/>
          <w:b/>
          <w:sz w:val="24"/>
        </w:rPr>
        <w:tab/>
      </w:r>
      <w:r>
        <w:rPr>
          <w:rFonts w:ascii="Times New Roman"/>
          <w:b/>
          <w:sz w:val="24"/>
          <w:u w:val="single"/>
        </w:rPr>
        <w:t>$</w:t>
      </w:r>
      <w:r>
        <w:rPr>
          <w:rFonts w:ascii="Times New Roman"/>
          <w:b/>
          <w:sz w:val="24"/>
          <w:u w:val="single"/>
        </w:rPr>
        <w:tab/>
      </w:r>
      <w:r>
        <w:rPr>
          <w:rFonts w:ascii="Times New Roman"/>
          <w:b/>
          <w:sz w:val="24"/>
        </w:rPr>
        <w:t>Increase for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Building Dep.</w:t>
      </w:r>
    </w:p>
    <w:p w:rsidR="003138DA" w:rsidRDefault="00CE5DB3">
      <w:pPr>
        <w:ind w:left="1164" w:right="5723" w:firstLine="12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If the depreciation of your building(s) is not in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your “Total Expenses”, Line #5</w:t>
      </w:r>
      <w:r>
        <w:rPr>
          <w:rFonts w:ascii="Times New Roman" w:hAnsi="Times New Roman"/>
          <w:sz w:val="24"/>
        </w:rPr>
        <w:t>, you should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calculate that expense and add it here.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To get that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number, take the cost of a building(s) and divide it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by the number of years of depreciation.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Then take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that number and divide it by 8,760 hours in a year,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giving you the “Depreciation Cost per Hour” for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that building.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Repeat this step for all the buildings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you own.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Add up all the “Depreciation Cost per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Hour” totals, giving you the “Increase for Building</w:t>
      </w:r>
      <w:r>
        <w:rPr>
          <w:rFonts w:ascii="Times New Roman" w:hAnsi="Times New Roman"/>
          <w:spacing w:val="-58"/>
          <w:sz w:val="24"/>
        </w:rPr>
        <w:t xml:space="preserve"> </w:t>
      </w:r>
      <w:r>
        <w:rPr>
          <w:rFonts w:ascii="Times New Roman" w:hAnsi="Times New Roman"/>
          <w:sz w:val="24"/>
        </w:rPr>
        <w:t>Depreciation”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number.</w:t>
      </w:r>
    </w:p>
    <w:p w:rsidR="003138DA" w:rsidRDefault="003138DA">
      <w:pPr>
        <w:pStyle w:val="BodyText"/>
        <w:rPr>
          <w:rFonts w:ascii="Times New Roman"/>
          <w:sz w:val="24"/>
        </w:rPr>
      </w:pPr>
    </w:p>
    <w:p w:rsidR="003138DA" w:rsidRDefault="00CE5DB3">
      <w:pPr>
        <w:pStyle w:val="ListParagraph"/>
        <w:numPr>
          <w:ilvl w:val="0"/>
          <w:numId w:val="2"/>
        </w:numPr>
        <w:tabs>
          <w:tab w:val="left" w:pos="1129"/>
          <w:tab w:val="left" w:pos="6696"/>
          <w:tab w:val="left" w:pos="8555"/>
        </w:tabs>
        <w:spacing w:before="1" w:line="275" w:lineRule="exact"/>
        <w:ind w:left="1128" w:hanging="361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Depreciation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Cost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for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Equipment</w:t>
      </w:r>
      <w:r>
        <w:rPr>
          <w:rFonts w:ascii="Times New Roman"/>
          <w:b/>
          <w:sz w:val="24"/>
        </w:rPr>
        <w:tab/>
      </w:r>
      <w:r>
        <w:rPr>
          <w:rFonts w:ascii="Times New Roman"/>
          <w:b/>
          <w:sz w:val="24"/>
          <w:u w:val="single"/>
        </w:rPr>
        <w:t>$</w:t>
      </w:r>
      <w:r>
        <w:rPr>
          <w:rFonts w:ascii="Times New Roman"/>
          <w:b/>
          <w:sz w:val="24"/>
          <w:u w:val="single"/>
        </w:rPr>
        <w:tab/>
      </w:r>
      <w:r>
        <w:rPr>
          <w:rFonts w:ascii="Times New Roman"/>
          <w:b/>
          <w:sz w:val="24"/>
        </w:rPr>
        <w:t>Increase for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Equipment Dep.</w:t>
      </w:r>
    </w:p>
    <w:p w:rsidR="003138DA" w:rsidRDefault="00CE5DB3">
      <w:pPr>
        <w:ind w:left="1164" w:right="5822" w:firstLine="12"/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0" distR="0" simplePos="0" relativeHeight="481660416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269528</wp:posOffset>
            </wp:positionV>
            <wp:extent cx="1761743" cy="1847088"/>
            <wp:effectExtent l="0" t="0" r="0" b="0"/>
            <wp:wrapNone/>
            <wp:docPr id="17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sz w:val="24"/>
        </w:rPr>
        <w:t>If the depreciation of your equipment is not in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your “Total Expenses”, Line #5</w:t>
      </w:r>
      <w:r>
        <w:rPr>
          <w:rFonts w:ascii="Times New Roman" w:hAnsi="Times New Roman"/>
          <w:sz w:val="24"/>
        </w:rPr>
        <w:t>, you need to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calculate that expense and add it here.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To get that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number, take the cost of a equipment on your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depreciation list and divide it by the number of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years of depreciation.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Then take that number and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divide it by 8,760 hours in a year, giving you the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“Depreciation Cost Per Hour” for that piece of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equipment.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Repeat this step for all the equipment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on your service’s depreciation list.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Add up all the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“Depreciation Cost Per Hour” totals, giving you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the “Increase for Equipment Depreciation”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number.</w:t>
      </w:r>
    </w:p>
    <w:p w:rsidR="003138DA" w:rsidRDefault="003138DA">
      <w:pPr>
        <w:rPr>
          <w:rFonts w:ascii="Times New Roman" w:hAnsi="Times New Roman"/>
          <w:sz w:val="24"/>
        </w:rPr>
        <w:sectPr w:rsidR="003138DA">
          <w:footerReference w:type="default" r:id="rId69"/>
          <w:pgSz w:w="12240" w:h="15840"/>
          <w:pgMar w:top="640" w:right="80" w:bottom="1220" w:left="360" w:header="0" w:footer="1024" w:gutter="0"/>
          <w:cols w:space="720"/>
        </w:sectPr>
      </w:pPr>
    </w:p>
    <w:p w:rsidR="003138DA" w:rsidRDefault="00CE5DB3">
      <w:pPr>
        <w:spacing w:before="76"/>
        <w:ind w:left="4413"/>
        <w:rPr>
          <w:rFonts w:ascii="Times New Roman"/>
          <w:sz w:val="24"/>
        </w:rPr>
      </w:pPr>
      <w:r>
        <w:pict>
          <v:shape id="_x0000_s1029" type="#_x0000_t136" style="position:absolute;left:0;text-align:left;margin-left:-19.65pt;margin-top:367.4pt;width:653.2pt;height:59.1pt;rotation:315;z-index:15839232;mso-position-horizontal-relative:page;mso-position-vertical-relative:page" fillcolor="black" stroked="f">
            <v:fill opacity="3855f"/>
            <o:extrusion v:ext="view" autorotationcenter="t"/>
            <v:textpath style="font-family:&quot;Arial&quot;;font-size:59pt;v-text-kern:t;mso-text-shadow:auto" string="Draft for Discussion Only"/>
            <w10:wrap anchorx="page" anchory="page"/>
          </v:shape>
        </w:pict>
      </w:r>
      <w:r>
        <w:rPr>
          <w:rFonts w:ascii="Times New Roman"/>
          <w:sz w:val="24"/>
        </w:rPr>
        <w:t>Unit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Hour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Analysis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Worksheet</w:t>
      </w:r>
    </w:p>
    <w:p w:rsidR="003138DA" w:rsidRDefault="00CE5DB3">
      <w:pPr>
        <w:pStyle w:val="ListParagraph"/>
        <w:numPr>
          <w:ilvl w:val="0"/>
          <w:numId w:val="2"/>
        </w:numPr>
        <w:tabs>
          <w:tab w:val="left" w:pos="1129"/>
          <w:tab w:val="left" w:pos="6695"/>
          <w:tab w:val="left" w:pos="8435"/>
        </w:tabs>
        <w:spacing w:before="3"/>
        <w:ind w:left="1128" w:hanging="362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Add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Lines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#7A,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#7B,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#7C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and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#7D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=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(E)</w:t>
      </w:r>
      <w:r>
        <w:rPr>
          <w:rFonts w:ascii="Times New Roman"/>
          <w:b/>
          <w:sz w:val="24"/>
        </w:rPr>
        <w:tab/>
      </w:r>
      <w:r>
        <w:rPr>
          <w:rFonts w:ascii="Times New Roman"/>
          <w:b/>
          <w:sz w:val="24"/>
          <w:u w:val="single"/>
        </w:rPr>
        <w:t>$</w:t>
      </w:r>
      <w:r>
        <w:rPr>
          <w:rFonts w:ascii="Times New Roman"/>
          <w:b/>
          <w:sz w:val="24"/>
          <w:u w:val="single"/>
        </w:rPr>
        <w:tab/>
      </w:r>
      <w:r>
        <w:rPr>
          <w:rFonts w:ascii="Times New Roman"/>
          <w:b/>
          <w:sz w:val="24"/>
        </w:rPr>
        <w:t>Adjusted Cost Per Unit Hour</w:t>
      </w:r>
    </w:p>
    <w:p w:rsidR="003138DA" w:rsidRDefault="003138DA">
      <w:pPr>
        <w:pStyle w:val="BodyText"/>
        <w:rPr>
          <w:rFonts w:ascii="Times New Roman"/>
          <w:b/>
          <w:sz w:val="20"/>
        </w:rPr>
      </w:pPr>
    </w:p>
    <w:p w:rsidR="003138DA" w:rsidRDefault="00CE5DB3">
      <w:pPr>
        <w:pStyle w:val="BodyText"/>
        <w:spacing w:before="11"/>
        <w:rPr>
          <w:rFonts w:ascii="Times New Roman"/>
          <w:b/>
          <w:sz w:val="25"/>
        </w:rPr>
      </w:pPr>
      <w:r>
        <w:pict>
          <v:shape id="docshape417" o:spid="_x0000_s1028" type="#_x0000_t202" style="position:absolute;margin-left:27.6pt;margin-top:16.4pt;width:510pt;height:14.35pt;z-index:-15620096;mso-wrap-distance-left:0;mso-wrap-distance-right:0;mso-position-horizontal-relative:page" filled="f" strokeweight=".48pt">
            <v:textbox inset="0,0,0,0">
              <w:txbxContent>
                <w:p w:rsidR="00CE5DB3" w:rsidRDefault="00CE5DB3">
                  <w:pPr>
                    <w:spacing w:line="275" w:lineRule="exact"/>
                    <w:ind w:left="103"/>
                    <w:rPr>
                      <w:rFonts w:ascii="Times New Roman"/>
                      <w:b/>
                    </w:rPr>
                  </w:pP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Line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  <w:u w:val="single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#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  <w:u w:val="single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 xml:space="preserve">8: </w:t>
                  </w:r>
                  <w:r>
                    <w:rPr>
                      <w:rFonts w:ascii="Times New Roman"/>
                      <w:b/>
                    </w:rPr>
                    <w:t>COST</w:t>
                  </w:r>
                  <w:r>
                    <w:rPr>
                      <w:rFonts w:ascii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/>
                      <w:b/>
                    </w:rPr>
                    <w:t>PER UNIT SHIFT</w:t>
                  </w:r>
                </w:p>
              </w:txbxContent>
            </v:textbox>
            <w10:wrap type="topAndBottom" anchorx="page"/>
          </v:shape>
        </w:pict>
      </w:r>
    </w:p>
    <w:p w:rsidR="003138DA" w:rsidRDefault="003138DA">
      <w:pPr>
        <w:pStyle w:val="BodyText"/>
        <w:spacing w:before="3"/>
        <w:rPr>
          <w:rFonts w:ascii="Times New Roman"/>
          <w:b/>
          <w:sz w:val="16"/>
        </w:rPr>
      </w:pPr>
    </w:p>
    <w:p w:rsidR="003138DA" w:rsidRDefault="00CE5DB3">
      <w:pPr>
        <w:spacing w:before="90"/>
        <w:ind w:left="311" w:right="59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Take the “Adjusted Cost Per Unit Hour” number, Line #7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(E), and multiply that number by eight hours, giving you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your “Cost Per Unit Shift” number. For internal purposes,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the number of hours per shift may be modified to match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you shift length.</w:t>
      </w:r>
    </w:p>
    <w:p w:rsidR="003138DA" w:rsidRDefault="00CE5DB3">
      <w:pPr>
        <w:pStyle w:val="BodyText"/>
        <w:spacing w:before="1"/>
        <w:rPr>
          <w:rFonts w:ascii="Times New Roman"/>
          <w:sz w:val="22"/>
        </w:rPr>
      </w:pPr>
      <w:r>
        <w:pict>
          <v:shape id="docshape418" o:spid="_x0000_s1027" type="#_x0000_t202" style="position:absolute;margin-left:27.6pt;margin-top:14.2pt;width:508.8pt;height:14.35pt;z-index:-15619584;mso-wrap-distance-left:0;mso-wrap-distance-right:0;mso-position-horizontal-relative:page" filled="f" strokeweight=".48pt">
            <v:textbox inset="0,0,0,0">
              <w:txbxContent>
                <w:p w:rsidR="00CE5DB3" w:rsidRDefault="00CE5DB3">
                  <w:pPr>
                    <w:spacing w:line="275" w:lineRule="exact"/>
                    <w:ind w:left="103"/>
                    <w:rPr>
                      <w:rFonts w:ascii="Times New Roman"/>
                      <w:b/>
                    </w:rPr>
                  </w:pP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Line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  <w:u w:val="single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#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  <w:u w:val="single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 xml:space="preserve">9: </w:t>
                  </w:r>
                  <w:r>
                    <w:rPr>
                      <w:rFonts w:ascii="Times New Roman"/>
                      <w:b/>
                    </w:rPr>
                    <w:t>COST</w:t>
                  </w:r>
                  <w:r>
                    <w:rPr>
                      <w:rFonts w:ascii="Times New Roman"/>
                      <w:b/>
                      <w:spacing w:val="-1"/>
                    </w:rPr>
                    <w:t xml:space="preserve"> </w:t>
                  </w:r>
                  <w:r>
                    <w:rPr>
                      <w:rFonts w:ascii="Times New Roman"/>
                      <w:b/>
                    </w:rPr>
                    <w:t>PER</w:t>
                  </w:r>
                  <w:r>
                    <w:rPr>
                      <w:rFonts w:ascii="Times New Roman"/>
                      <w:b/>
                      <w:spacing w:val="1"/>
                    </w:rPr>
                    <w:t xml:space="preserve"> </w:t>
                  </w:r>
                  <w:r>
                    <w:rPr>
                      <w:rFonts w:ascii="Times New Roman"/>
                      <w:b/>
                    </w:rPr>
                    <w:t>CALL</w:t>
                  </w:r>
                </w:p>
              </w:txbxContent>
            </v:textbox>
            <w10:wrap type="topAndBottom" anchorx="page"/>
          </v:shape>
        </w:pict>
      </w:r>
    </w:p>
    <w:p w:rsidR="003138DA" w:rsidRDefault="003138DA">
      <w:pPr>
        <w:pStyle w:val="BodyText"/>
        <w:spacing w:before="3"/>
        <w:rPr>
          <w:rFonts w:ascii="Times New Roman"/>
          <w:sz w:val="16"/>
        </w:rPr>
      </w:pPr>
    </w:p>
    <w:p w:rsidR="003138DA" w:rsidRDefault="00CE5DB3">
      <w:pPr>
        <w:spacing w:before="90"/>
        <w:ind w:left="287" w:right="5907" w:firstLine="2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Take the “Cost Per Unit Shift” number, Line #8, and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divided by the “Shift Utilization” number, Line #4, giving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you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“Cost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Per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Call”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number.</w:t>
      </w:r>
    </w:p>
    <w:p w:rsidR="003138DA" w:rsidRDefault="00CE5DB3">
      <w:pPr>
        <w:pStyle w:val="BodyText"/>
        <w:spacing w:before="2"/>
        <w:rPr>
          <w:rFonts w:ascii="Times New Roman"/>
          <w:sz w:val="22"/>
        </w:rPr>
      </w:pPr>
      <w:r>
        <w:pict>
          <v:shape id="docshape419" o:spid="_x0000_s1026" type="#_x0000_t202" style="position:absolute;margin-left:27.6pt;margin-top:14.25pt;width:509pt;height:19.7pt;z-index:-15619072;mso-wrap-distance-left:0;mso-wrap-distance-right:0;mso-position-horizontal-relative:page" filled="f" strokeweight=".48pt">
            <v:textbox inset="0,0,0,0">
              <w:txbxContent>
                <w:p w:rsidR="00CE5DB3" w:rsidRDefault="00CE5DB3">
                  <w:pPr>
                    <w:spacing w:line="275" w:lineRule="exact"/>
                    <w:ind w:left="103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Line</w:t>
                  </w:r>
                  <w:r>
                    <w:rPr>
                      <w:rFonts w:ascii="Times New Roman"/>
                      <w:b/>
                      <w:spacing w:val="-2"/>
                      <w:sz w:val="24"/>
                      <w:u w:val="single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#</w:t>
                  </w:r>
                  <w:r>
                    <w:rPr>
                      <w:rFonts w:ascii="Times New Roman"/>
                      <w:b/>
                      <w:spacing w:val="-2"/>
                      <w:sz w:val="24"/>
                      <w:u w:val="single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10</w:t>
                  </w:r>
                  <w:r>
                    <w:rPr>
                      <w:rFonts w:ascii="Times New Roman"/>
                      <w:b/>
                      <w:spacing w:val="-1"/>
                      <w:sz w:val="24"/>
                      <w:u w:val="single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(A</w:t>
                  </w:r>
                  <w:r>
                    <w:rPr>
                      <w:rFonts w:ascii="Times New Roman"/>
                      <w:b/>
                      <w:spacing w:val="-2"/>
                      <w:sz w:val="24"/>
                      <w:u w:val="single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to</w:t>
                  </w:r>
                  <w:r>
                    <w:rPr>
                      <w:rFonts w:ascii="Times New Roman"/>
                      <w:b/>
                      <w:spacing w:val="-2"/>
                      <w:sz w:val="24"/>
                      <w:u w:val="single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  <w:u w:val="single"/>
                    </w:rPr>
                    <w:t>F):</w:t>
                  </w:r>
                  <w:r>
                    <w:rPr>
                      <w:rFonts w:ascii="Times New Roman"/>
                      <w:b/>
                      <w:spacing w:val="-2"/>
                      <w:sz w:val="24"/>
                      <w:u w:val="single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</w:rPr>
                    <w:t>OVERALL</w:t>
                  </w:r>
                  <w:r>
                    <w:rPr>
                      <w:rFonts w:ascii="Times New Roman"/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</w:rPr>
                    <w:t>SYSTEM</w:t>
                  </w:r>
                  <w:r>
                    <w:rPr>
                      <w:rFonts w:ascii="Times New Roman"/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</w:rPr>
                    <w:t>COST</w:t>
                  </w:r>
                  <w:r>
                    <w:rPr>
                      <w:rFonts w:ascii="Times New Roman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</w:rPr>
                    <w:t>PER</w:t>
                  </w:r>
                  <w:r>
                    <w:rPr>
                      <w:rFonts w:ascii="Times New Roman"/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Times New Roman"/>
                      <w:b/>
                      <w:sz w:val="24"/>
                    </w:rPr>
                    <w:t>CALL:</w:t>
                  </w:r>
                </w:p>
              </w:txbxContent>
            </v:textbox>
            <w10:wrap type="topAndBottom" anchorx="page"/>
          </v:shape>
        </w:pict>
      </w:r>
    </w:p>
    <w:p w:rsidR="003138DA" w:rsidRDefault="003138DA">
      <w:pPr>
        <w:pStyle w:val="BodyText"/>
        <w:spacing w:before="6"/>
        <w:rPr>
          <w:rFonts w:ascii="Times New Roman"/>
          <w:sz w:val="16"/>
        </w:rPr>
      </w:pPr>
    </w:p>
    <w:p w:rsidR="003138DA" w:rsidRDefault="00CE5DB3">
      <w:pPr>
        <w:pStyle w:val="ListParagraph"/>
        <w:numPr>
          <w:ilvl w:val="0"/>
          <w:numId w:val="1"/>
        </w:numPr>
        <w:tabs>
          <w:tab w:val="left" w:pos="1105"/>
          <w:tab w:val="left" w:pos="6695"/>
          <w:tab w:val="left" w:pos="7715"/>
        </w:tabs>
        <w:spacing w:before="90" w:line="275" w:lineRule="exac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Line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9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times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X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%</w:t>
      </w:r>
      <w:r>
        <w:rPr>
          <w:rFonts w:ascii="Times New Roman"/>
          <w:b/>
          <w:sz w:val="24"/>
        </w:rPr>
        <w:tab/>
      </w:r>
      <w:r>
        <w:rPr>
          <w:rFonts w:ascii="Times New Roman"/>
          <w:b/>
          <w:sz w:val="24"/>
          <w:u w:val="single"/>
        </w:rPr>
        <w:t>$</w:t>
      </w:r>
      <w:r>
        <w:rPr>
          <w:rFonts w:ascii="Times New Roman"/>
          <w:b/>
          <w:sz w:val="24"/>
          <w:u w:val="single"/>
        </w:rPr>
        <w:tab/>
      </w:r>
      <w:r>
        <w:rPr>
          <w:rFonts w:ascii="Times New Roman"/>
          <w:b/>
          <w:sz w:val="24"/>
        </w:rPr>
        <w:t>%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Increase for non-transport</w:t>
      </w:r>
    </w:p>
    <w:p w:rsidR="003138DA" w:rsidRDefault="00CE5DB3">
      <w:pPr>
        <w:ind w:left="1271" w:right="5857"/>
        <w:rPr>
          <w:rFonts w:ascii="Times New Roman"/>
          <w:sz w:val="24"/>
        </w:rPr>
      </w:pPr>
      <w:r>
        <w:rPr>
          <w:rFonts w:ascii="Times New Roman"/>
          <w:sz w:val="24"/>
        </w:rPr>
        <w:t>Take Line 9 times the percentage of your annual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ambulance calls that you respond to a location,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but do not transport a patient.</w:t>
      </w:r>
    </w:p>
    <w:p w:rsidR="003138DA" w:rsidRDefault="003138DA">
      <w:pPr>
        <w:pStyle w:val="BodyText"/>
        <w:spacing w:before="1"/>
        <w:rPr>
          <w:rFonts w:ascii="Times New Roman"/>
          <w:sz w:val="24"/>
        </w:rPr>
      </w:pPr>
    </w:p>
    <w:p w:rsidR="003138DA" w:rsidRDefault="00CE5DB3">
      <w:pPr>
        <w:pStyle w:val="ListParagraph"/>
        <w:numPr>
          <w:ilvl w:val="0"/>
          <w:numId w:val="1"/>
        </w:numPr>
        <w:tabs>
          <w:tab w:val="left" w:pos="1129"/>
          <w:tab w:val="left" w:pos="6695"/>
          <w:tab w:val="left" w:pos="7715"/>
        </w:tabs>
        <w:spacing w:line="275" w:lineRule="exact"/>
        <w:ind w:left="1128" w:hanging="386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Line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9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times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X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%</w:t>
      </w:r>
      <w:r>
        <w:rPr>
          <w:rFonts w:ascii="Times New Roman"/>
          <w:b/>
          <w:sz w:val="24"/>
        </w:rPr>
        <w:tab/>
      </w:r>
      <w:r>
        <w:rPr>
          <w:rFonts w:ascii="Times New Roman"/>
          <w:b/>
          <w:sz w:val="24"/>
          <w:u w:val="single"/>
        </w:rPr>
        <w:t>$</w:t>
      </w:r>
      <w:r>
        <w:rPr>
          <w:rFonts w:ascii="Times New Roman"/>
          <w:b/>
          <w:sz w:val="24"/>
          <w:u w:val="single"/>
        </w:rPr>
        <w:tab/>
      </w:r>
      <w:r>
        <w:rPr>
          <w:rFonts w:ascii="Times New Roman"/>
          <w:b/>
          <w:sz w:val="24"/>
        </w:rPr>
        <w:t>%</w:t>
      </w:r>
      <w:r>
        <w:rPr>
          <w:rFonts w:ascii="Times New Roman"/>
          <w:b/>
          <w:spacing w:val="-5"/>
          <w:sz w:val="24"/>
        </w:rPr>
        <w:t xml:space="preserve"> </w:t>
      </w:r>
      <w:r>
        <w:rPr>
          <w:rFonts w:ascii="Times New Roman"/>
          <w:b/>
          <w:sz w:val="24"/>
        </w:rPr>
        <w:t>Bad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Debt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Allowance</w:t>
      </w:r>
    </w:p>
    <w:p w:rsidR="003138DA" w:rsidRDefault="00CE5DB3">
      <w:pPr>
        <w:ind w:left="1283" w:right="598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If your Bad Debt Allowance is not in your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“Total Expenses”, Line #5, you need to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calculate that expense and add it here.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Take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Line 9 times the percentage of your ambulance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calls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that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are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placed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into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Bad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Debt.</w:t>
      </w:r>
    </w:p>
    <w:p w:rsidR="003138DA" w:rsidRDefault="003138DA">
      <w:pPr>
        <w:pStyle w:val="BodyText"/>
        <w:spacing w:before="1"/>
        <w:rPr>
          <w:rFonts w:ascii="Times New Roman"/>
          <w:sz w:val="24"/>
        </w:rPr>
      </w:pPr>
    </w:p>
    <w:p w:rsidR="003138DA" w:rsidRDefault="00CE5DB3">
      <w:pPr>
        <w:pStyle w:val="ListParagraph"/>
        <w:numPr>
          <w:ilvl w:val="0"/>
          <w:numId w:val="1"/>
        </w:numPr>
        <w:tabs>
          <w:tab w:val="left" w:pos="1105"/>
          <w:tab w:val="left" w:pos="6696"/>
          <w:tab w:val="left" w:pos="7715"/>
        </w:tabs>
        <w:spacing w:line="275" w:lineRule="exact"/>
        <w:ind w:hanging="362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Line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9</w:t>
      </w:r>
      <w:r>
        <w:rPr>
          <w:rFonts w:ascii="Times New Roman"/>
          <w:b/>
          <w:sz w:val="24"/>
        </w:rPr>
        <w:tab/>
      </w:r>
      <w:r>
        <w:rPr>
          <w:rFonts w:ascii="Times New Roman"/>
          <w:b/>
          <w:sz w:val="24"/>
          <w:u w:val="single"/>
        </w:rPr>
        <w:t>$</w:t>
      </w:r>
      <w:r>
        <w:rPr>
          <w:rFonts w:ascii="Times New Roman"/>
          <w:b/>
          <w:sz w:val="24"/>
          <w:u w:val="single"/>
        </w:rPr>
        <w:tab/>
      </w:r>
      <w:r>
        <w:rPr>
          <w:rFonts w:ascii="Times New Roman"/>
          <w:b/>
          <w:sz w:val="24"/>
        </w:rPr>
        <w:t>Cost Per Call</w:t>
      </w:r>
    </w:p>
    <w:p w:rsidR="003138DA" w:rsidRDefault="00CE5DB3">
      <w:pPr>
        <w:spacing w:line="275" w:lineRule="exact"/>
        <w:ind w:left="1296"/>
        <w:rPr>
          <w:rFonts w:ascii="Times New Roman"/>
          <w:sz w:val="24"/>
        </w:rPr>
      </w:pPr>
      <w:r>
        <w:rPr>
          <w:rFonts w:ascii="Times New Roman"/>
          <w:sz w:val="24"/>
        </w:rPr>
        <w:t>Enter the amount you have on Line 9.</w:t>
      </w:r>
    </w:p>
    <w:p w:rsidR="003138DA" w:rsidRDefault="003138DA">
      <w:pPr>
        <w:pStyle w:val="BodyText"/>
        <w:spacing w:before="3"/>
        <w:rPr>
          <w:rFonts w:ascii="Times New Roman"/>
          <w:sz w:val="24"/>
        </w:rPr>
      </w:pPr>
    </w:p>
    <w:p w:rsidR="003138DA" w:rsidRDefault="00CE5DB3">
      <w:pPr>
        <w:pStyle w:val="ListParagraph"/>
        <w:numPr>
          <w:ilvl w:val="0"/>
          <w:numId w:val="1"/>
        </w:numPr>
        <w:tabs>
          <w:tab w:val="left" w:pos="1105"/>
          <w:tab w:val="left" w:pos="6694"/>
          <w:tab w:val="left" w:pos="7715"/>
        </w:tabs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Add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Lines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#10A,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#10B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and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#10C</w:t>
      </w:r>
      <w:r>
        <w:rPr>
          <w:rFonts w:ascii="Times New Roman"/>
          <w:b/>
          <w:sz w:val="24"/>
        </w:rPr>
        <w:tab/>
      </w:r>
      <w:r>
        <w:rPr>
          <w:rFonts w:ascii="Times New Roman"/>
          <w:b/>
          <w:sz w:val="24"/>
          <w:u w:val="single"/>
        </w:rPr>
        <w:t>$</w:t>
      </w:r>
      <w:r>
        <w:rPr>
          <w:rFonts w:ascii="Times New Roman"/>
          <w:b/>
          <w:sz w:val="24"/>
          <w:u w:val="single"/>
        </w:rPr>
        <w:tab/>
      </w:r>
      <w:r>
        <w:rPr>
          <w:rFonts w:ascii="Times New Roman"/>
          <w:b/>
          <w:sz w:val="24"/>
        </w:rPr>
        <w:t>Adjusted Cost per Call</w:t>
      </w:r>
    </w:p>
    <w:p w:rsidR="003138DA" w:rsidRDefault="003138DA">
      <w:pPr>
        <w:pStyle w:val="BodyText"/>
        <w:spacing w:before="10"/>
        <w:rPr>
          <w:rFonts w:ascii="Times New Roman"/>
          <w:b/>
          <w:sz w:val="23"/>
        </w:rPr>
      </w:pPr>
    </w:p>
    <w:p w:rsidR="003138DA" w:rsidRDefault="00CE5DB3">
      <w:pPr>
        <w:pStyle w:val="ListParagraph"/>
        <w:numPr>
          <w:ilvl w:val="0"/>
          <w:numId w:val="1"/>
        </w:numPr>
        <w:tabs>
          <w:tab w:val="left" w:pos="1105"/>
          <w:tab w:val="left" w:pos="6728"/>
          <w:tab w:val="left" w:pos="7715"/>
        </w:tabs>
        <w:spacing w:line="275" w:lineRule="exact"/>
        <w:ind w:hanging="362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Enter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Your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Profit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Margin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(Net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Revenue) per Call</w:t>
      </w:r>
      <w:r>
        <w:rPr>
          <w:rFonts w:ascii="Times New Roman"/>
          <w:b/>
          <w:sz w:val="24"/>
        </w:rPr>
        <w:tab/>
      </w:r>
      <w:r>
        <w:rPr>
          <w:rFonts w:ascii="Times New Roman"/>
          <w:b/>
          <w:sz w:val="24"/>
          <w:u w:val="single"/>
        </w:rPr>
        <w:t>$</w:t>
      </w:r>
      <w:r>
        <w:rPr>
          <w:rFonts w:ascii="Times New Roman"/>
          <w:b/>
          <w:sz w:val="24"/>
          <w:u w:val="single"/>
        </w:rPr>
        <w:tab/>
      </w:r>
      <w:r>
        <w:rPr>
          <w:rFonts w:ascii="Times New Roman"/>
          <w:b/>
          <w:sz w:val="24"/>
        </w:rPr>
        <w:t>Profit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Margin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per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Call</w:t>
      </w:r>
    </w:p>
    <w:p w:rsidR="003138DA" w:rsidRDefault="00CE5DB3">
      <w:pPr>
        <w:ind w:left="1296" w:right="5822"/>
        <w:rPr>
          <w:rFonts w:ascii="Times New Roman"/>
          <w:sz w:val="24"/>
        </w:rPr>
      </w:pPr>
      <w:r>
        <w:rPr>
          <w:noProof/>
        </w:rPr>
        <w:drawing>
          <wp:anchor distT="0" distB="0" distL="0" distR="0" simplePos="0" relativeHeight="481662976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2067</wp:posOffset>
            </wp:positionV>
            <wp:extent cx="1761743" cy="1847088"/>
            <wp:effectExtent l="0" t="0" r="0" b="0"/>
            <wp:wrapNone/>
            <wp:docPr id="17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4"/>
        </w:rPr>
        <w:t>Profit is an estimated amount of excess revenue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income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z w:val="24"/>
        </w:rPr>
        <w:t>over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expenses.</w:t>
      </w:r>
      <w:r>
        <w:rPr>
          <w:rFonts w:ascii="Times New Roman"/>
          <w:spacing w:val="63"/>
          <w:sz w:val="24"/>
        </w:rPr>
        <w:t xml:space="preserve"> </w:t>
      </w:r>
      <w:r>
        <w:rPr>
          <w:rFonts w:ascii="Times New Roman"/>
          <w:sz w:val="24"/>
        </w:rPr>
        <w:t>No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business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z w:val="24"/>
        </w:rPr>
        <w:t>can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exist for long unless it earns a profit.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Non-Profit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organizations should still estimate a profit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margin, as long as they reinvest that profit back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into the company.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Insert projected profit margin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on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line.</w:t>
      </w:r>
    </w:p>
    <w:p w:rsidR="003138DA" w:rsidRDefault="003138DA">
      <w:pPr>
        <w:pStyle w:val="BodyText"/>
        <w:spacing w:before="1"/>
        <w:rPr>
          <w:rFonts w:ascii="Times New Roman"/>
          <w:sz w:val="24"/>
        </w:rPr>
      </w:pPr>
    </w:p>
    <w:p w:rsidR="003138DA" w:rsidRDefault="00CE5DB3">
      <w:pPr>
        <w:pStyle w:val="ListParagraph"/>
        <w:numPr>
          <w:ilvl w:val="0"/>
          <w:numId w:val="1"/>
        </w:numPr>
        <w:tabs>
          <w:tab w:val="left" w:pos="1105"/>
          <w:tab w:val="left" w:pos="6695"/>
          <w:tab w:val="left" w:pos="7715"/>
        </w:tabs>
        <w:spacing w:before="1" w:line="275" w:lineRule="exact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Add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Lines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#10D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and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#10E</w:t>
      </w:r>
      <w:r>
        <w:rPr>
          <w:rFonts w:ascii="Times New Roman"/>
          <w:b/>
          <w:sz w:val="24"/>
        </w:rPr>
        <w:tab/>
      </w:r>
      <w:r>
        <w:rPr>
          <w:rFonts w:ascii="Times New Roman"/>
          <w:b/>
          <w:sz w:val="24"/>
          <w:u w:val="single"/>
        </w:rPr>
        <w:t>$</w:t>
      </w:r>
      <w:r>
        <w:rPr>
          <w:rFonts w:ascii="Times New Roman"/>
          <w:b/>
          <w:sz w:val="24"/>
          <w:u w:val="single"/>
        </w:rPr>
        <w:tab/>
      </w:r>
      <w:r>
        <w:rPr>
          <w:rFonts w:ascii="Times New Roman"/>
          <w:b/>
          <w:sz w:val="24"/>
        </w:rPr>
        <w:t>Overall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System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Cost Per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Call</w:t>
      </w:r>
    </w:p>
    <w:p w:rsidR="003138DA" w:rsidRDefault="00CE5DB3">
      <w:pPr>
        <w:ind w:left="1296" w:right="612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This line total is the amount you are to list on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“Cost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Service”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Form.</w:t>
      </w:r>
    </w:p>
    <w:sectPr w:rsidR="003138DA">
      <w:pgSz w:w="12240" w:h="15840"/>
      <w:pgMar w:top="640" w:right="80" w:bottom="1340" w:left="360" w:header="0" w:footer="10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5DB3" w:rsidRDefault="00CE5DB3">
      <w:r>
        <w:separator/>
      </w:r>
    </w:p>
  </w:endnote>
  <w:endnote w:type="continuationSeparator" w:id="0">
    <w:p w:rsidR="00CE5DB3" w:rsidRDefault="00CE5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DB3" w:rsidRDefault="00CE5DB3">
    <w:pPr>
      <w:pStyle w:val="BodyText"/>
      <w:spacing w:line="14" w:lineRule="auto"/>
      <w:rPr>
        <w:sz w:val="20"/>
      </w:rPr>
    </w:pPr>
    <w:r>
      <w:pict>
        <v:rect id="docshape1" o:spid="_x0000_s2066" style="position:absolute;margin-left:70.55pt;margin-top:727.7pt;width:470.9pt;height:.5pt;z-index:-21763584;mso-position-horizontal-relative:page;mso-position-vertical-relative:page" fillcolor="#d9d9d9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65" type="#_x0000_t202" style="position:absolute;margin-left:482.15pt;margin-top:730.3pt;width:58.9pt;height:13.05pt;z-index:-21763072;mso-position-horizontal-relative:page;mso-position-vertical-relative:page" filled="f" stroked="f">
          <v:textbox inset="0,0,0,0">
            <w:txbxContent>
              <w:p w:rsidR="00CE5DB3" w:rsidRDefault="00CE5DB3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A0A4D">
                  <w:rPr>
                    <w:noProof/>
                  </w:rPr>
                  <w:t>7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|</w:t>
                </w:r>
                <w:r>
                  <w:rPr>
                    <w:spacing w:val="-1"/>
                  </w:rPr>
                  <w:t xml:space="preserve"> </w:t>
                </w:r>
                <w:r>
                  <w:rPr>
                    <w:color w:val="7E7E7E"/>
                  </w:rPr>
                  <w:t>P</w:t>
                </w:r>
                <w:r>
                  <w:rPr>
                    <w:color w:val="7E7E7E"/>
                    <w:spacing w:val="13"/>
                  </w:rPr>
                  <w:t xml:space="preserve"> </w:t>
                </w:r>
                <w:r>
                  <w:rPr>
                    <w:color w:val="7E7E7E"/>
                  </w:rPr>
                  <w:t>a</w:t>
                </w:r>
                <w:r>
                  <w:rPr>
                    <w:color w:val="7E7E7E"/>
                    <w:spacing w:val="12"/>
                  </w:rPr>
                  <w:t xml:space="preserve"> </w:t>
                </w:r>
                <w:r>
                  <w:rPr>
                    <w:color w:val="7E7E7E"/>
                  </w:rPr>
                  <w:t>g</w:t>
                </w:r>
                <w:r>
                  <w:rPr>
                    <w:color w:val="7E7E7E"/>
                    <w:spacing w:val="2"/>
                  </w:rPr>
                  <w:t xml:space="preserve"> </w:t>
                </w:r>
                <w:r>
                  <w:rPr>
                    <w:color w:val="7E7E7E"/>
                  </w:rPr>
                  <w:t>e</w:t>
                </w:r>
                <w:r>
                  <w:rPr>
                    <w:color w:val="7E7E7E"/>
                    <w:spacing w:val="9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DB3" w:rsidRDefault="00CE5DB3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DB3" w:rsidRDefault="00CE5DB3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DB3" w:rsidRDefault="00CE5DB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03" o:spid="_x0000_s2055" type="#_x0000_t202" style="position:absolute;margin-left:221.7pt;margin-top:741.65pt;width:183pt;height:15.3pt;z-index:-21757440;mso-position-horizontal-relative:page;mso-position-vertical-relative:page" filled="f" stroked="f">
          <v:textbox inset="0,0,0,0">
            <w:txbxContent>
              <w:p w:rsidR="00CE5DB3" w:rsidRDefault="00CE5DB3">
                <w:pPr>
                  <w:spacing w:before="10"/>
                  <w:ind w:left="20"/>
                  <w:rPr>
                    <w:rFonts w:ascii="Times New Roman" w:hAnsi="Times New Roman"/>
                    <w:b/>
                    <w:sz w:val="24"/>
                  </w:rPr>
                </w:pPr>
                <w:r>
                  <w:rPr>
                    <w:rFonts w:ascii="Times New Roman" w:hAnsi="Times New Roman"/>
                    <w:b/>
                    <w:sz w:val="24"/>
                  </w:rPr>
                  <w:t>©</w:t>
                </w:r>
                <w:r>
                  <w:rPr>
                    <w:rFonts w:ascii="Times New Roman" w:hAnsi="Times New Roman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4"/>
                  </w:rPr>
                  <w:t>2011 - J.R. Henry Consulting Inc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DB3" w:rsidRDefault="00CE5DB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04" o:spid="_x0000_s2054" type="#_x0000_t202" style="position:absolute;margin-left:38pt;margin-top:741.65pt;width:186pt;height:15.3pt;z-index:-21756928;mso-position-horizontal-relative:page;mso-position-vertical-relative:page" filled="f" stroked="f">
          <v:textbox inset="0,0,0,0">
            <w:txbxContent>
              <w:p w:rsidR="00CE5DB3" w:rsidRDefault="00CE5DB3">
                <w:pPr>
                  <w:spacing w:before="10"/>
                  <w:ind w:left="20"/>
                  <w:rPr>
                    <w:rFonts w:ascii="Times New Roman" w:hAnsi="Times New Roman"/>
                    <w:b/>
                    <w:sz w:val="24"/>
                  </w:rPr>
                </w:pPr>
                <w:r>
                  <w:rPr>
                    <w:rFonts w:ascii="Times New Roman" w:hAnsi="Times New Roman"/>
                    <w:b/>
                    <w:sz w:val="24"/>
                  </w:rPr>
                  <w:t>©</w:t>
                </w:r>
                <w:r>
                  <w:rPr>
                    <w:rFonts w:ascii="Times New Roman" w:hAnsi="Times New Roman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4"/>
                  </w:rPr>
                  <w:t>2011 - J.R. Henry Consulting Inc.</w:t>
                </w:r>
              </w:p>
            </w:txbxContent>
          </v:textbox>
          <w10:wrap anchorx="page" anchory="page"/>
        </v:shape>
      </w:pict>
    </w:r>
    <w:r>
      <w:pict>
        <v:shape id="docshape405" o:spid="_x0000_s2053" type="#_x0000_t202" style="position:absolute;margin-left:320.95pt;margin-top:741.65pt;width:38.7pt;height:15.3pt;z-index:-21756416;mso-position-horizontal-relative:page;mso-position-vertical-relative:page" filled="f" stroked="f">
          <v:textbox inset="0,0,0,0">
            <w:txbxContent>
              <w:p w:rsidR="00CE5DB3" w:rsidRDefault="00CE5DB3">
                <w:pPr>
                  <w:spacing w:before="10"/>
                  <w:ind w:left="20"/>
                  <w:rPr>
                    <w:rFonts w:ascii="Times New Roman"/>
                    <w:b/>
                    <w:sz w:val="24"/>
                  </w:rPr>
                </w:pPr>
                <w:r>
                  <w:rPr>
                    <w:rFonts w:ascii="Times New Roman"/>
                    <w:b/>
                    <w:sz w:val="24"/>
                  </w:rPr>
                  <w:t xml:space="preserve">Page </w:t>
                </w:r>
                <w:r>
                  <w:fldChar w:fldCharType="begin"/>
                </w:r>
                <w:r>
                  <w:rPr>
                    <w:rFonts w:ascii="Times New Roman"/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A0A4D">
                  <w:rPr>
                    <w:rFonts w:ascii="Times New Roman"/>
                    <w:b/>
                    <w:noProof/>
                    <w:sz w:val="24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406" o:spid="_x0000_s2052" type="#_x0000_t202" style="position:absolute;margin-left:537.6pt;margin-top:741.65pt;width:50.7pt;height:15.3pt;z-index:-21755904;mso-position-horizontal-relative:page;mso-position-vertical-relative:page" filled="f" stroked="f">
          <v:textbox inset="0,0,0,0">
            <w:txbxContent>
              <w:p w:rsidR="00CE5DB3" w:rsidRDefault="00CE5DB3">
                <w:pPr>
                  <w:spacing w:before="10"/>
                  <w:ind w:left="20"/>
                  <w:rPr>
                    <w:rFonts w:ascii="Times New Roman"/>
                    <w:b/>
                    <w:sz w:val="24"/>
                  </w:rPr>
                </w:pPr>
                <w:r>
                  <w:rPr>
                    <w:rFonts w:ascii="Times New Roman"/>
                    <w:b/>
                    <w:sz w:val="24"/>
                  </w:rPr>
                  <w:t>6/14/2011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DB3" w:rsidRDefault="00CE5DB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1561088" behindDoc="1" locked="0" layoutInCell="1" allowOverlap="1">
          <wp:simplePos x="0" y="0"/>
          <wp:positionH relativeFrom="page">
            <wp:posOffset>5292090</wp:posOffset>
          </wp:positionH>
          <wp:positionV relativeFrom="page">
            <wp:posOffset>7222230</wp:posOffset>
          </wp:positionV>
          <wp:extent cx="1761743" cy="1847088"/>
          <wp:effectExtent l="0" t="0" r="0" b="0"/>
          <wp:wrapNone/>
          <wp:docPr id="17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61743" cy="18470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13" o:spid="_x0000_s2051" type="#_x0000_t202" style="position:absolute;margin-left:38pt;margin-top:741.65pt;width:186pt;height:15.3pt;z-index:-21754880;mso-position-horizontal-relative:page;mso-position-vertical-relative:page" filled="f" stroked="f">
          <v:textbox inset="0,0,0,0">
            <w:txbxContent>
              <w:p w:rsidR="00CE5DB3" w:rsidRDefault="00CE5DB3">
                <w:pPr>
                  <w:spacing w:before="10"/>
                  <w:ind w:left="20"/>
                  <w:rPr>
                    <w:rFonts w:ascii="Times New Roman" w:hAnsi="Times New Roman"/>
                    <w:b/>
                    <w:sz w:val="24"/>
                  </w:rPr>
                </w:pPr>
                <w:r>
                  <w:rPr>
                    <w:rFonts w:ascii="Times New Roman" w:hAnsi="Times New Roman"/>
                    <w:b/>
                    <w:sz w:val="24"/>
                  </w:rPr>
                  <w:t>©</w:t>
                </w:r>
                <w:r>
                  <w:rPr>
                    <w:rFonts w:ascii="Times New Roman" w:hAnsi="Times New Roman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sz w:val="24"/>
                  </w:rPr>
                  <w:t>2011 - J.R. Henry Consulting Inc.</w:t>
                </w:r>
              </w:p>
            </w:txbxContent>
          </v:textbox>
          <w10:wrap anchorx="page" anchory="page"/>
        </v:shape>
      </w:pict>
    </w:r>
    <w:r>
      <w:pict>
        <v:shape id="docshape414" o:spid="_x0000_s2050" type="#_x0000_t202" style="position:absolute;margin-left:320.95pt;margin-top:741.65pt;width:38.7pt;height:15.3pt;z-index:-21754368;mso-position-horizontal-relative:page;mso-position-vertical-relative:page" filled="f" stroked="f">
          <v:textbox inset="0,0,0,0">
            <w:txbxContent>
              <w:p w:rsidR="00CE5DB3" w:rsidRDefault="00CE5DB3">
                <w:pPr>
                  <w:spacing w:before="10"/>
                  <w:ind w:left="20"/>
                  <w:rPr>
                    <w:rFonts w:ascii="Times New Roman"/>
                    <w:b/>
                    <w:sz w:val="24"/>
                  </w:rPr>
                </w:pPr>
                <w:r>
                  <w:rPr>
                    <w:rFonts w:ascii="Times New Roman"/>
                    <w:b/>
                    <w:sz w:val="24"/>
                  </w:rPr>
                  <w:t xml:space="preserve">Page </w:t>
                </w:r>
                <w:r>
                  <w:fldChar w:fldCharType="begin"/>
                </w:r>
                <w:r>
                  <w:rPr>
                    <w:rFonts w:ascii="Times New Roman"/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A0A4D">
                  <w:rPr>
                    <w:rFonts w:ascii="Times New Roman"/>
                    <w:b/>
                    <w:noProof/>
                    <w:sz w:val="24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415" o:spid="_x0000_s2049" type="#_x0000_t202" style="position:absolute;margin-left:537.6pt;margin-top:741.65pt;width:50.7pt;height:15.3pt;z-index:-21753856;mso-position-horizontal-relative:page;mso-position-vertical-relative:page" filled="f" stroked="f">
          <v:textbox inset="0,0,0,0">
            <w:txbxContent>
              <w:p w:rsidR="00CE5DB3" w:rsidRDefault="00CE5DB3">
                <w:pPr>
                  <w:spacing w:before="10"/>
                  <w:ind w:left="20"/>
                  <w:rPr>
                    <w:rFonts w:ascii="Times New Roman"/>
                    <w:b/>
                    <w:sz w:val="24"/>
                  </w:rPr>
                </w:pPr>
                <w:r>
                  <w:rPr>
                    <w:rFonts w:ascii="Times New Roman"/>
                    <w:b/>
                    <w:sz w:val="24"/>
                  </w:rPr>
                  <w:t>6/14/2011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DB3" w:rsidRDefault="00CE5DB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1553920" behindDoc="1" locked="0" layoutInCell="1" allowOverlap="1">
          <wp:simplePos x="0" y="0"/>
          <wp:positionH relativeFrom="page">
            <wp:posOffset>6635112</wp:posOffset>
          </wp:positionH>
          <wp:positionV relativeFrom="page">
            <wp:posOffset>6287442</wp:posOffset>
          </wp:positionV>
          <wp:extent cx="1361308" cy="1427254"/>
          <wp:effectExtent l="0" t="0" r="0" b="0"/>
          <wp:wrapNone/>
          <wp:docPr id="6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61308" cy="14272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docshape390" o:spid="_x0000_s2064" style="position:absolute;margin-left:70.55pt;margin-top:547.7pt;width:650.9pt;height:.5pt;z-index:-21762048;mso-position-horizontal-relative:page;mso-position-vertical-relative:page" fillcolor="#d9d9d9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91" o:spid="_x0000_s2063" type="#_x0000_t202" style="position:absolute;margin-left:662.15pt;margin-top:550.3pt;width:58.9pt;height:13.05pt;z-index:-21761536;mso-position-horizontal-relative:page;mso-position-vertical-relative:page" filled="f" stroked="f">
          <v:textbox inset="0,0,0,0">
            <w:txbxContent>
              <w:p w:rsidR="00CE5DB3" w:rsidRDefault="00CE5DB3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A0A4D">
                  <w:rPr>
                    <w:noProof/>
                  </w:rPr>
                  <w:t>29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|</w:t>
                </w:r>
                <w:r>
                  <w:rPr>
                    <w:spacing w:val="-1"/>
                  </w:rPr>
                  <w:t xml:space="preserve"> </w:t>
                </w:r>
                <w:r>
                  <w:rPr>
                    <w:color w:val="7E7E7E"/>
                  </w:rPr>
                  <w:t>P</w:t>
                </w:r>
                <w:r>
                  <w:rPr>
                    <w:color w:val="7E7E7E"/>
                    <w:spacing w:val="13"/>
                  </w:rPr>
                  <w:t xml:space="preserve"> </w:t>
                </w:r>
                <w:r>
                  <w:rPr>
                    <w:color w:val="7E7E7E"/>
                  </w:rPr>
                  <w:t>a</w:t>
                </w:r>
                <w:r>
                  <w:rPr>
                    <w:color w:val="7E7E7E"/>
                    <w:spacing w:val="12"/>
                  </w:rPr>
                  <w:t xml:space="preserve"> </w:t>
                </w:r>
                <w:r>
                  <w:rPr>
                    <w:color w:val="7E7E7E"/>
                  </w:rPr>
                  <w:t>g</w:t>
                </w:r>
                <w:r>
                  <w:rPr>
                    <w:color w:val="7E7E7E"/>
                    <w:spacing w:val="2"/>
                  </w:rPr>
                  <w:t xml:space="preserve"> </w:t>
                </w:r>
                <w:r>
                  <w:rPr>
                    <w:color w:val="7E7E7E"/>
                  </w:rPr>
                  <w:t>e</w:t>
                </w:r>
                <w:r>
                  <w:rPr>
                    <w:color w:val="7E7E7E"/>
                    <w:spacing w:val="9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DB3" w:rsidRDefault="00CE5DB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92" o:spid="_x0000_s2062" type="#_x0000_t202" style="position:absolute;margin-left:662.15pt;margin-top:550.3pt;width:58.9pt;height:13.05pt;z-index:-21761024;mso-position-horizontal-relative:page;mso-position-vertical-relative:page" filled="f" stroked="f">
          <v:textbox inset="0,0,0,0">
            <w:txbxContent>
              <w:p w:rsidR="00CE5DB3" w:rsidRDefault="00CE5DB3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A0A4D">
                  <w:rPr>
                    <w:noProof/>
                  </w:rPr>
                  <w:t>30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|</w:t>
                </w:r>
                <w:r>
                  <w:rPr>
                    <w:spacing w:val="-1"/>
                  </w:rPr>
                  <w:t xml:space="preserve"> </w:t>
                </w:r>
                <w:r>
                  <w:rPr>
                    <w:color w:val="7E7E7E"/>
                  </w:rPr>
                  <w:t>P</w:t>
                </w:r>
                <w:r>
                  <w:rPr>
                    <w:color w:val="7E7E7E"/>
                    <w:spacing w:val="13"/>
                  </w:rPr>
                  <w:t xml:space="preserve"> </w:t>
                </w:r>
                <w:r>
                  <w:rPr>
                    <w:color w:val="7E7E7E"/>
                  </w:rPr>
                  <w:t>a</w:t>
                </w:r>
                <w:r>
                  <w:rPr>
                    <w:color w:val="7E7E7E"/>
                    <w:spacing w:val="12"/>
                  </w:rPr>
                  <w:t xml:space="preserve"> </w:t>
                </w:r>
                <w:r>
                  <w:rPr>
                    <w:color w:val="7E7E7E"/>
                  </w:rPr>
                  <w:t>g</w:t>
                </w:r>
                <w:r>
                  <w:rPr>
                    <w:color w:val="7E7E7E"/>
                    <w:spacing w:val="2"/>
                  </w:rPr>
                  <w:t xml:space="preserve"> </w:t>
                </w:r>
                <w:r>
                  <w:rPr>
                    <w:color w:val="7E7E7E"/>
                  </w:rPr>
                  <w:t>e</w:t>
                </w:r>
                <w:r>
                  <w:rPr>
                    <w:color w:val="7E7E7E"/>
                    <w:spacing w:val="9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DB3" w:rsidRDefault="00CE5DB3">
    <w:pPr>
      <w:pStyle w:val="BodyText"/>
      <w:spacing w:line="14" w:lineRule="auto"/>
      <w:rPr>
        <w:sz w:val="20"/>
      </w:rPr>
    </w:pPr>
    <w:r>
      <w:pict>
        <v:rect id="docshape396" o:spid="_x0000_s2061" style="position:absolute;margin-left:70.55pt;margin-top:727.7pt;width:470.9pt;height:.5pt;z-index:-21760512;mso-position-horizontal-relative:page;mso-position-vertical-relative:page" fillcolor="#d9d9d9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97" o:spid="_x0000_s2060" type="#_x0000_t202" style="position:absolute;margin-left:482.15pt;margin-top:730.3pt;width:58.9pt;height:13.05pt;z-index:-21760000;mso-position-horizontal-relative:page;mso-position-vertical-relative:page" filled="f" stroked="f">
          <v:textbox inset="0,0,0,0">
            <w:txbxContent>
              <w:p w:rsidR="00CE5DB3" w:rsidRDefault="00CE5DB3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A0A4D">
                  <w:rPr>
                    <w:noProof/>
                  </w:rPr>
                  <w:t>43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|</w:t>
                </w:r>
                <w:r>
                  <w:rPr>
                    <w:spacing w:val="-1"/>
                  </w:rPr>
                  <w:t xml:space="preserve"> </w:t>
                </w:r>
                <w:r>
                  <w:rPr>
                    <w:color w:val="7E7E7E"/>
                  </w:rPr>
                  <w:t>P</w:t>
                </w:r>
                <w:r>
                  <w:rPr>
                    <w:color w:val="7E7E7E"/>
                    <w:spacing w:val="13"/>
                  </w:rPr>
                  <w:t xml:space="preserve"> </w:t>
                </w:r>
                <w:r>
                  <w:rPr>
                    <w:color w:val="7E7E7E"/>
                  </w:rPr>
                  <w:t>a</w:t>
                </w:r>
                <w:r>
                  <w:rPr>
                    <w:color w:val="7E7E7E"/>
                    <w:spacing w:val="12"/>
                  </w:rPr>
                  <w:t xml:space="preserve"> </w:t>
                </w:r>
                <w:r>
                  <w:rPr>
                    <w:color w:val="7E7E7E"/>
                  </w:rPr>
                  <w:t>g</w:t>
                </w:r>
                <w:r>
                  <w:rPr>
                    <w:color w:val="7E7E7E"/>
                    <w:spacing w:val="2"/>
                  </w:rPr>
                  <w:t xml:space="preserve"> </w:t>
                </w:r>
                <w:r>
                  <w:rPr>
                    <w:color w:val="7E7E7E"/>
                  </w:rPr>
                  <w:t>e</w:t>
                </w:r>
                <w:r>
                  <w:rPr>
                    <w:color w:val="7E7E7E"/>
                    <w:spacing w:val="9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DB3" w:rsidRDefault="00CE5DB3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DB3" w:rsidRDefault="00CE5DB3">
    <w:pPr>
      <w:pStyle w:val="BodyText"/>
      <w:spacing w:line="14" w:lineRule="auto"/>
      <w:rPr>
        <w:sz w:val="20"/>
      </w:rPr>
    </w:pPr>
    <w:r>
      <w:pict>
        <v:rect id="docshape398" o:spid="_x0000_s2059" style="position:absolute;margin-left:70.55pt;margin-top:727.7pt;width:470.9pt;height:.5pt;z-index:-21759488;mso-position-horizontal-relative:page;mso-position-vertical-relative:page" fillcolor="#d9d9d9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99" o:spid="_x0000_s2058" type="#_x0000_t202" style="position:absolute;margin-left:482.15pt;margin-top:730.3pt;width:58.9pt;height:13.05pt;z-index:-21758976;mso-position-horizontal-relative:page;mso-position-vertical-relative:page" filled="f" stroked="f">
          <v:textbox inset="0,0,0,0">
            <w:txbxContent>
              <w:p w:rsidR="00CE5DB3" w:rsidRDefault="00CE5DB3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A0A4D">
                  <w:rPr>
                    <w:noProof/>
                  </w:rPr>
                  <w:t>52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|</w:t>
                </w:r>
                <w:r>
                  <w:rPr>
                    <w:spacing w:val="-1"/>
                  </w:rPr>
                  <w:t xml:space="preserve"> </w:t>
                </w:r>
                <w:r>
                  <w:rPr>
                    <w:color w:val="7E7E7E"/>
                  </w:rPr>
                  <w:t>P</w:t>
                </w:r>
                <w:r>
                  <w:rPr>
                    <w:color w:val="7E7E7E"/>
                    <w:spacing w:val="13"/>
                  </w:rPr>
                  <w:t xml:space="preserve"> </w:t>
                </w:r>
                <w:r>
                  <w:rPr>
                    <w:color w:val="7E7E7E"/>
                  </w:rPr>
                  <w:t>a</w:t>
                </w:r>
                <w:r>
                  <w:rPr>
                    <w:color w:val="7E7E7E"/>
                    <w:spacing w:val="12"/>
                  </w:rPr>
                  <w:t xml:space="preserve"> </w:t>
                </w:r>
                <w:r>
                  <w:rPr>
                    <w:color w:val="7E7E7E"/>
                  </w:rPr>
                  <w:t>g</w:t>
                </w:r>
                <w:r>
                  <w:rPr>
                    <w:color w:val="7E7E7E"/>
                    <w:spacing w:val="2"/>
                  </w:rPr>
                  <w:t xml:space="preserve"> </w:t>
                </w:r>
                <w:r>
                  <w:rPr>
                    <w:color w:val="7E7E7E"/>
                  </w:rPr>
                  <w:t>e</w:t>
                </w:r>
                <w:r>
                  <w:rPr>
                    <w:color w:val="7E7E7E"/>
                    <w:spacing w:val="9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DB3" w:rsidRDefault="00CE5DB3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DB3" w:rsidRDefault="00CE5DB3">
    <w:pPr>
      <w:pStyle w:val="BodyText"/>
      <w:spacing w:line="14" w:lineRule="auto"/>
      <w:rPr>
        <w:sz w:val="20"/>
      </w:rPr>
    </w:pPr>
    <w:r>
      <w:pict>
        <v:rect id="docshape400" o:spid="_x0000_s2057" style="position:absolute;margin-left:70.55pt;margin-top:727.7pt;width:470.9pt;height:.5pt;z-index:-21758464;mso-position-horizontal-relative:page;mso-position-vertical-relative:page" fillcolor="#d9d9d9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01" o:spid="_x0000_s2056" type="#_x0000_t202" style="position:absolute;margin-left:482.15pt;margin-top:730.3pt;width:58.9pt;height:13.05pt;z-index:-21757952;mso-position-horizontal-relative:page;mso-position-vertical-relative:page" filled="f" stroked="f">
          <v:textbox inset="0,0,0,0">
            <w:txbxContent>
              <w:p w:rsidR="00CE5DB3" w:rsidRDefault="00CE5DB3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A0A4D">
                  <w:rPr>
                    <w:noProof/>
                  </w:rPr>
                  <w:t>69</w:t>
                </w:r>
                <w:r>
                  <w:fldChar w:fldCharType="end"/>
                </w:r>
                <w:r>
                  <w:rPr>
                    <w:spacing w:val="2"/>
                  </w:rPr>
                  <w:t xml:space="preserve"> </w:t>
                </w:r>
                <w:r>
                  <w:t>|</w:t>
                </w:r>
                <w:r>
                  <w:rPr>
                    <w:spacing w:val="-1"/>
                  </w:rPr>
                  <w:t xml:space="preserve"> </w:t>
                </w:r>
                <w:r>
                  <w:rPr>
                    <w:color w:val="7E7E7E"/>
                  </w:rPr>
                  <w:t>P</w:t>
                </w:r>
                <w:r>
                  <w:rPr>
                    <w:color w:val="7E7E7E"/>
                    <w:spacing w:val="13"/>
                  </w:rPr>
                  <w:t xml:space="preserve"> </w:t>
                </w:r>
                <w:r>
                  <w:rPr>
                    <w:color w:val="7E7E7E"/>
                  </w:rPr>
                  <w:t>a</w:t>
                </w:r>
                <w:r>
                  <w:rPr>
                    <w:color w:val="7E7E7E"/>
                    <w:spacing w:val="12"/>
                  </w:rPr>
                  <w:t xml:space="preserve"> </w:t>
                </w:r>
                <w:r>
                  <w:rPr>
                    <w:color w:val="7E7E7E"/>
                  </w:rPr>
                  <w:t>g</w:t>
                </w:r>
                <w:r>
                  <w:rPr>
                    <w:color w:val="7E7E7E"/>
                    <w:spacing w:val="2"/>
                  </w:rPr>
                  <w:t xml:space="preserve"> </w:t>
                </w:r>
                <w:r>
                  <w:rPr>
                    <w:color w:val="7E7E7E"/>
                  </w:rPr>
                  <w:t>e</w:t>
                </w:r>
                <w:r>
                  <w:rPr>
                    <w:color w:val="7E7E7E"/>
                    <w:spacing w:val="9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DB3" w:rsidRDefault="00CE5DB3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5DB3" w:rsidRDefault="00CE5DB3">
      <w:r>
        <w:separator/>
      </w:r>
    </w:p>
  </w:footnote>
  <w:footnote w:type="continuationSeparator" w:id="0">
    <w:p w:rsidR="00CE5DB3" w:rsidRDefault="00CE5D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4453C"/>
    <w:multiLevelType w:val="hybridMultilevel"/>
    <w:tmpl w:val="C442C7F0"/>
    <w:lvl w:ilvl="0" w:tplc="E9E6BAC4">
      <w:start w:val="1"/>
      <w:numFmt w:val="decimal"/>
      <w:lvlText w:val="%1."/>
      <w:lvlJc w:val="left"/>
      <w:pPr>
        <w:ind w:left="743" w:hanging="41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2"/>
        <w:szCs w:val="22"/>
        <w:lang w:val="en-US" w:eastAsia="en-US" w:bidi="ar-SA"/>
      </w:rPr>
    </w:lvl>
    <w:lvl w:ilvl="1" w:tplc="8EA2505A">
      <w:start w:val="2"/>
      <w:numFmt w:val="upperLetter"/>
      <w:lvlText w:val="%2."/>
      <w:lvlJc w:val="left"/>
      <w:pPr>
        <w:ind w:left="1128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2"/>
        <w:szCs w:val="22"/>
        <w:lang w:val="en-US" w:eastAsia="en-US" w:bidi="ar-SA"/>
      </w:rPr>
    </w:lvl>
    <w:lvl w:ilvl="2" w:tplc="2034CA5E">
      <w:numFmt w:val="bullet"/>
      <w:lvlText w:val="•"/>
      <w:lvlJc w:val="left"/>
      <w:pPr>
        <w:ind w:left="2306" w:hanging="361"/>
      </w:pPr>
      <w:rPr>
        <w:rFonts w:hint="default"/>
        <w:lang w:val="en-US" w:eastAsia="en-US" w:bidi="ar-SA"/>
      </w:rPr>
    </w:lvl>
    <w:lvl w:ilvl="3" w:tplc="1C1CC5C6">
      <w:numFmt w:val="bullet"/>
      <w:lvlText w:val="•"/>
      <w:lvlJc w:val="left"/>
      <w:pPr>
        <w:ind w:left="3493" w:hanging="361"/>
      </w:pPr>
      <w:rPr>
        <w:rFonts w:hint="default"/>
        <w:lang w:val="en-US" w:eastAsia="en-US" w:bidi="ar-SA"/>
      </w:rPr>
    </w:lvl>
    <w:lvl w:ilvl="4" w:tplc="C3D2D32E">
      <w:numFmt w:val="bullet"/>
      <w:lvlText w:val="•"/>
      <w:lvlJc w:val="left"/>
      <w:pPr>
        <w:ind w:left="4680" w:hanging="361"/>
      </w:pPr>
      <w:rPr>
        <w:rFonts w:hint="default"/>
        <w:lang w:val="en-US" w:eastAsia="en-US" w:bidi="ar-SA"/>
      </w:rPr>
    </w:lvl>
    <w:lvl w:ilvl="5" w:tplc="3C32CCEE">
      <w:numFmt w:val="bullet"/>
      <w:lvlText w:val="•"/>
      <w:lvlJc w:val="left"/>
      <w:pPr>
        <w:ind w:left="5866" w:hanging="361"/>
      </w:pPr>
      <w:rPr>
        <w:rFonts w:hint="default"/>
        <w:lang w:val="en-US" w:eastAsia="en-US" w:bidi="ar-SA"/>
      </w:rPr>
    </w:lvl>
    <w:lvl w:ilvl="6" w:tplc="56708B58">
      <w:numFmt w:val="bullet"/>
      <w:lvlText w:val="•"/>
      <w:lvlJc w:val="left"/>
      <w:pPr>
        <w:ind w:left="7053" w:hanging="361"/>
      </w:pPr>
      <w:rPr>
        <w:rFonts w:hint="default"/>
        <w:lang w:val="en-US" w:eastAsia="en-US" w:bidi="ar-SA"/>
      </w:rPr>
    </w:lvl>
    <w:lvl w:ilvl="7" w:tplc="1E448B94">
      <w:numFmt w:val="bullet"/>
      <w:lvlText w:val="•"/>
      <w:lvlJc w:val="left"/>
      <w:pPr>
        <w:ind w:left="8240" w:hanging="361"/>
      </w:pPr>
      <w:rPr>
        <w:rFonts w:hint="default"/>
        <w:lang w:val="en-US" w:eastAsia="en-US" w:bidi="ar-SA"/>
      </w:rPr>
    </w:lvl>
    <w:lvl w:ilvl="8" w:tplc="17BA7E32">
      <w:numFmt w:val="bullet"/>
      <w:lvlText w:val="•"/>
      <w:lvlJc w:val="left"/>
      <w:pPr>
        <w:ind w:left="9426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12A463D2"/>
    <w:multiLevelType w:val="hybridMultilevel"/>
    <w:tmpl w:val="73F8882A"/>
    <w:lvl w:ilvl="0" w:tplc="2056C878">
      <w:start w:val="1"/>
      <w:numFmt w:val="decimal"/>
      <w:lvlText w:val="%1."/>
      <w:lvlJc w:val="left"/>
      <w:pPr>
        <w:ind w:left="2159" w:hanging="360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486E37A4">
      <w:numFmt w:val="bullet"/>
      <w:lvlText w:val="•"/>
      <w:lvlJc w:val="left"/>
      <w:pPr>
        <w:ind w:left="3124" w:hanging="360"/>
      </w:pPr>
      <w:rPr>
        <w:rFonts w:hint="default"/>
        <w:lang w:val="en-US" w:eastAsia="en-US" w:bidi="ar-SA"/>
      </w:rPr>
    </w:lvl>
    <w:lvl w:ilvl="2" w:tplc="11680F20">
      <w:numFmt w:val="bullet"/>
      <w:lvlText w:val="•"/>
      <w:lvlJc w:val="left"/>
      <w:pPr>
        <w:ind w:left="4088" w:hanging="360"/>
      </w:pPr>
      <w:rPr>
        <w:rFonts w:hint="default"/>
        <w:lang w:val="en-US" w:eastAsia="en-US" w:bidi="ar-SA"/>
      </w:rPr>
    </w:lvl>
    <w:lvl w:ilvl="3" w:tplc="A3B6EE74">
      <w:numFmt w:val="bullet"/>
      <w:lvlText w:val="•"/>
      <w:lvlJc w:val="left"/>
      <w:pPr>
        <w:ind w:left="5052" w:hanging="360"/>
      </w:pPr>
      <w:rPr>
        <w:rFonts w:hint="default"/>
        <w:lang w:val="en-US" w:eastAsia="en-US" w:bidi="ar-SA"/>
      </w:rPr>
    </w:lvl>
    <w:lvl w:ilvl="4" w:tplc="7938BC4E">
      <w:numFmt w:val="bullet"/>
      <w:lvlText w:val="•"/>
      <w:lvlJc w:val="left"/>
      <w:pPr>
        <w:ind w:left="6016" w:hanging="360"/>
      </w:pPr>
      <w:rPr>
        <w:rFonts w:hint="default"/>
        <w:lang w:val="en-US" w:eastAsia="en-US" w:bidi="ar-SA"/>
      </w:rPr>
    </w:lvl>
    <w:lvl w:ilvl="5" w:tplc="A95A5312">
      <w:numFmt w:val="bullet"/>
      <w:lvlText w:val="•"/>
      <w:lvlJc w:val="left"/>
      <w:pPr>
        <w:ind w:left="6980" w:hanging="360"/>
      </w:pPr>
      <w:rPr>
        <w:rFonts w:hint="default"/>
        <w:lang w:val="en-US" w:eastAsia="en-US" w:bidi="ar-SA"/>
      </w:rPr>
    </w:lvl>
    <w:lvl w:ilvl="6" w:tplc="5EA2EC8C">
      <w:numFmt w:val="bullet"/>
      <w:lvlText w:val="•"/>
      <w:lvlJc w:val="left"/>
      <w:pPr>
        <w:ind w:left="7944" w:hanging="360"/>
      </w:pPr>
      <w:rPr>
        <w:rFonts w:hint="default"/>
        <w:lang w:val="en-US" w:eastAsia="en-US" w:bidi="ar-SA"/>
      </w:rPr>
    </w:lvl>
    <w:lvl w:ilvl="7" w:tplc="503437B0">
      <w:numFmt w:val="bullet"/>
      <w:lvlText w:val="•"/>
      <w:lvlJc w:val="left"/>
      <w:pPr>
        <w:ind w:left="8908" w:hanging="360"/>
      </w:pPr>
      <w:rPr>
        <w:rFonts w:hint="default"/>
        <w:lang w:val="en-US" w:eastAsia="en-US" w:bidi="ar-SA"/>
      </w:rPr>
    </w:lvl>
    <w:lvl w:ilvl="8" w:tplc="E18A1040">
      <w:numFmt w:val="bullet"/>
      <w:lvlText w:val="•"/>
      <w:lvlJc w:val="left"/>
      <w:pPr>
        <w:ind w:left="987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29C0523"/>
    <w:multiLevelType w:val="hybridMultilevel"/>
    <w:tmpl w:val="64F20850"/>
    <w:lvl w:ilvl="0" w:tplc="4E00AFF0">
      <w:start w:val="1"/>
      <w:numFmt w:val="upperLetter"/>
      <w:lvlText w:val="%1."/>
      <w:lvlJc w:val="left"/>
      <w:pPr>
        <w:ind w:left="1104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1" w:tplc="209424F4">
      <w:numFmt w:val="bullet"/>
      <w:lvlText w:val="•"/>
      <w:lvlJc w:val="left"/>
      <w:pPr>
        <w:ind w:left="2170" w:hanging="361"/>
      </w:pPr>
      <w:rPr>
        <w:rFonts w:hint="default"/>
        <w:lang w:val="en-US" w:eastAsia="en-US" w:bidi="ar-SA"/>
      </w:rPr>
    </w:lvl>
    <w:lvl w:ilvl="2" w:tplc="EC18FE72">
      <w:numFmt w:val="bullet"/>
      <w:lvlText w:val="•"/>
      <w:lvlJc w:val="left"/>
      <w:pPr>
        <w:ind w:left="3240" w:hanging="361"/>
      </w:pPr>
      <w:rPr>
        <w:rFonts w:hint="default"/>
        <w:lang w:val="en-US" w:eastAsia="en-US" w:bidi="ar-SA"/>
      </w:rPr>
    </w:lvl>
    <w:lvl w:ilvl="3" w:tplc="0A6E907C">
      <w:numFmt w:val="bullet"/>
      <w:lvlText w:val="•"/>
      <w:lvlJc w:val="left"/>
      <w:pPr>
        <w:ind w:left="4310" w:hanging="361"/>
      </w:pPr>
      <w:rPr>
        <w:rFonts w:hint="default"/>
        <w:lang w:val="en-US" w:eastAsia="en-US" w:bidi="ar-SA"/>
      </w:rPr>
    </w:lvl>
    <w:lvl w:ilvl="4" w:tplc="90162920">
      <w:numFmt w:val="bullet"/>
      <w:lvlText w:val="•"/>
      <w:lvlJc w:val="left"/>
      <w:pPr>
        <w:ind w:left="5380" w:hanging="361"/>
      </w:pPr>
      <w:rPr>
        <w:rFonts w:hint="default"/>
        <w:lang w:val="en-US" w:eastAsia="en-US" w:bidi="ar-SA"/>
      </w:rPr>
    </w:lvl>
    <w:lvl w:ilvl="5" w:tplc="136207CE">
      <w:numFmt w:val="bullet"/>
      <w:lvlText w:val="•"/>
      <w:lvlJc w:val="left"/>
      <w:pPr>
        <w:ind w:left="6450" w:hanging="361"/>
      </w:pPr>
      <w:rPr>
        <w:rFonts w:hint="default"/>
        <w:lang w:val="en-US" w:eastAsia="en-US" w:bidi="ar-SA"/>
      </w:rPr>
    </w:lvl>
    <w:lvl w:ilvl="6" w:tplc="E29AD3F0">
      <w:numFmt w:val="bullet"/>
      <w:lvlText w:val="•"/>
      <w:lvlJc w:val="left"/>
      <w:pPr>
        <w:ind w:left="7520" w:hanging="361"/>
      </w:pPr>
      <w:rPr>
        <w:rFonts w:hint="default"/>
        <w:lang w:val="en-US" w:eastAsia="en-US" w:bidi="ar-SA"/>
      </w:rPr>
    </w:lvl>
    <w:lvl w:ilvl="7" w:tplc="383A84FC">
      <w:numFmt w:val="bullet"/>
      <w:lvlText w:val="•"/>
      <w:lvlJc w:val="left"/>
      <w:pPr>
        <w:ind w:left="8590" w:hanging="361"/>
      </w:pPr>
      <w:rPr>
        <w:rFonts w:hint="default"/>
        <w:lang w:val="en-US" w:eastAsia="en-US" w:bidi="ar-SA"/>
      </w:rPr>
    </w:lvl>
    <w:lvl w:ilvl="8" w:tplc="2FA42A18">
      <w:numFmt w:val="bullet"/>
      <w:lvlText w:val="•"/>
      <w:lvlJc w:val="left"/>
      <w:pPr>
        <w:ind w:left="9660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2A816467"/>
    <w:multiLevelType w:val="hybridMultilevel"/>
    <w:tmpl w:val="11A64A86"/>
    <w:lvl w:ilvl="0" w:tplc="52063466">
      <w:start w:val="1"/>
      <w:numFmt w:val="upperLetter"/>
      <w:lvlText w:val="%1."/>
      <w:lvlJc w:val="left"/>
      <w:pPr>
        <w:ind w:left="1049" w:hanging="29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1" w:tplc="9F702D8A">
      <w:numFmt w:val="bullet"/>
      <w:lvlText w:val="•"/>
      <w:lvlJc w:val="left"/>
      <w:pPr>
        <w:ind w:left="2116" w:hanging="294"/>
      </w:pPr>
      <w:rPr>
        <w:rFonts w:hint="default"/>
        <w:lang w:val="en-US" w:eastAsia="en-US" w:bidi="ar-SA"/>
      </w:rPr>
    </w:lvl>
    <w:lvl w:ilvl="2" w:tplc="82F8F972">
      <w:numFmt w:val="bullet"/>
      <w:lvlText w:val="•"/>
      <w:lvlJc w:val="left"/>
      <w:pPr>
        <w:ind w:left="3192" w:hanging="294"/>
      </w:pPr>
      <w:rPr>
        <w:rFonts w:hint="default"/>
        <w:lang w:val="en-US" w:eastAsia="en-US" w:bidi="ar-SA"/>
      </w:rPr>
    </w:lvl>
    <w:lvl w:ilvl="3" w:tplc="3282087C">
      <w:numFmt w:val="bullet"/>
      <w:lvlText w:val="•"/>
      <w:lvlJc w:val="left"/>
      <w:pPr>
        <w:ind w:left="4268" w:hanging="294"/>
      </w:pPr>
      <w:rPr>
        <w:rFonts w:hint="default"/>
        <w:lang w:val="en-US" w:eastAsia="en-US" w:bidi="ar-SA"/>
      </w:rPr>
    </w:lvl>
    <w:lvl w:ilvl="4" w:tplc="E124E432">
      <w:numFmt w:val="bullet"/>
      <w:lvlText w:val="•"/>
      <w:lvlJc w:val="left"/>
      <w:pPr>
        <w:ind w:left="5344" w:hanging="294"/>
      </w:pPr>
      <w:rPr>
        <w:rFonts w:hint="default"/>
        <w:lang w:val="en-US" w:eastAsia="en-US" w:bidi="ar-SA"/>
      </w:rPr>
    </w:lvl>
    <w:lvl w:ilvl="5" w:tplc="0720C40E">
      <w:numFmt w:val="bullet"/>
      <w:lvlText w:val="•"/>
      <w:lvlJc w:val="left"/>
      <w:pPr>
        <w:ind w:left="6420" w:hanging="294"/>
      </w:pPr>
      <w:rPr>
        <w:rFonts w:hint="default"/>
        <w:lang w:val="en-US" w:eastAsia="en-US" w:bidi="ar-SA"/>
      </w:rPr>
    </w:lvl>
    <w:lvl w:ilvl="6" w:tplc="EF169CF4">
      <w:numFmt w:val="bullet"/>
      <w:lvlText w:val="•"/>
      <w:lvlJc w:val="left"/>
      <w:pPr>
        <w:ind w:left="7496" w:hanging="294"/>
      </w:pPr>
      <w:rPr>
        <w:rFonts w:hint="default"/>
        <w:lang w:val="en-US" w:eastAsia="en-US" w:bidi="ar-SA"/>
      </w:rPr>
    </w:lvl>
    <w:lvl w:ilvl="7" w:tplc="CAF6BC52">
      <w:numFmt w:val="bullet"/>
      <w:lvlText w:val="•"/>
      <w:lvlJc w:val="left"/>
      <w:pPr>
        <w:ind w:left="8572" w:hanging="294"/>
      </w:pPr>
      <w:rPr>
        <w:rFonts w:hint="default"/>
        <w:lang w:val="en-US" w:eastAsia="en-US" w:bidi="ar-SA"/>
      </w:rPr>
    </w:lvl>
    <w:lvl w:ilvl="8" w:tplc="4516DCBA">
      <w:numFmt w:val="bullet"/>
      <w:lvlText w:val="•"/>
      <w:lvlJc w:val="left"/>
      <w:pPr>
        <w:ind w:left="9648" w:hanging="294"/>
      </w:pPr>
      <w:rPr>
        <w:rFonts w:hint="default"/>
        <w:lang w:val="en-US" w:eastAsia="en-US" w:bidi="ar-SA"/>
      </w:rPr>
    </w:lvl>
  </w:abstractNum>
  <w:abstractNum w:abstractNumId="4" w15:restartNumberingAfterBreak="0">
    <w:nsid w:val="4774670F"/>
    <w:multiLevelType w:val="hybridMultilevel"/>
    <w:tmpl w:val="0BF630E8"/>
    <w:lvl w:ilvl="0" w:tplc="BACE1FD6">
      <w:start w:val="1"/>
      <w:numFmt w:val="upperLetter"/>
      <w:lvlText w:val="%1."/>
      <w:lvlJc w:val="left"/>
      <w:pPr>
        <w:ind w:left="1103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9"/>
        <w:sz w:val="22"/>
        <w:szCs w:val="22"/>
        <w:lang w:val="en-US" w:eastAsia="en-US" w:bidi="ar-SA"/>
      </w:rPr>
    </w:lvl>
    <w:lvl w:ilvl="1" w:tplc="A768D262">
      <w:numFmt w:val="bullet"/>
      <w:lvlText w:val="•"/>
      <w:lvlJc w:val="left"/>
      <w:pPr>
        <w:ind w:left="2170" w:hanging="360"/>
      </w:pPr>
      <w:rPr>
        <w:rFonts w:hint="default"/>
        <w:lang w:val="en-US" w:eastAsia="en-US" w:bidi="ar-SA"/>
      </w:rPr>
    </w:lvl>
    <w:lvl w:ilvl="2" w:tplc="77DCACB8">
      <w:numFmt w:val="bullet"/>
      <w:lvlText w:val="•"/>
      <w:lvlJc w:val="left"/>
      <w:pPr>
        <w:ind w:left="3240" w:hanging="360"/>
      </w:pPr>
      <w:rPr>
        <w:rFonts w:hint="default"/>
        <w:lang w:val="en-US" w:eastAsia="en-US" w:bidi="ar-SA"/>
      </w:rPr>
    </w:lvl>
    <w:lvl w:ilvl="3" w:tplc="9EDE4796">
      <w:numFmt w:val="bullet"/>
      <w:lvlText w:val="•"/>
      <w:lvlJc w:val="left"/>
      <w:pPr>
        <w:ind w:left="4310" w:hanging="360"/>
      </w:pPr>
      <w:rPr>
        <w:rFonts w:hint="default"/>
        <w:lang w:val="en-US" w:eastAsia="en-US" w:bidi="ar-SA"/>
      </w:rPr>
    </w:lvl>
    <w:lvl w:ilvl="4" w:tplc="D90E9608"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5" w:tplc="27D22260">
      <w:numFmt w:val="bullet"/>
      <w:lvlText w:val="•"/>
      <w:lvlJc w:val="left"/>
      <w:pPr>
        <w:ind w:left="6450" w:hanging="360"/>
      </w:pPr>
      <w:rPr>
        <w:rFonts w:hint="default"/>
        <w:lang w:val="en-US" w:eastAsia="en-US" w:bidi="ar-SA"/>
      </w:rPr>
    </w:lvl>
    <w:lvl w:ilvl="6" w:tplc="221263A4">
      <w:numFmt w:val="bullet"/>
      <w:lvlText w:val="•"/>
      <w:lvlJc w:val="left"/>
      <w:pPr>
        <w:ind w:left="7520" w:hanging="360"/>
      </w:pPr>
      <w:rPr>
        <w:rFonts w:hint="default"/>
        <w:lang w:val="en-US" w:eastAsia="en-US" w:bidi="ar-SA"/>
      </w:rPr>
    </w:lvl>
    <w:lvl w:ilvl="7" w:tplc="FFA29086">
      <w:numFmt w:val="bullet"/>
      <w:lvlText w:val="•"/>
      <w:lvlJc w:val="left"/>
      <w:pPr>
        <w:ind w:left="8590" w:hanging="360"/>
      </w:pPr>
      <w:rPr>
        <w:rFonts w:hint="default"/>
        <w:lang w:val="en-US" w:eastAsia="en-US" w:bidi="ar-SA"/>
      </w:rPr>
    </w:lvl>
    <w:lvl w:ilvl="8" w:tplc="E8467878">
      <w:numFmt w:val="bullet"/>
      <w:lvlText w:val="•"/>
      <w:lvlJc w:val="left"/>
      <w:pPr>
        <w:ind w:left="9660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651A6986"/>
    <w:multiLevelType w:val="hybridMultilevel"/>
    <w:tmpl w:val="EEBAFD1C"/>
    <w:lvl w:ilvl="0" w:tplc="E1FE5276">
      <w:numFmt w:val="bullet"/>
      <w:lvlText w:val=""/>
      <w:lvlJc w:val="left"/>
      <w:pPr>
        <w:ind w:left="114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D514E37A">
      <w:numFmt w:val="bullet"/>
      <w:lvlText w:val=""/>
      <w:lvlJc w:val="left"/>
      <w:pPr>
        <w:ind w:left="179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2" w:tplc="666CC968">
      <w:numFmt w:val="bullet"/>
      <w:lvlText w:val="•"/>
      <w:lvlJc w:val="left"/>
      <w:pPr>
        <w:ind w:left="2748" w:hanging="360"/>
      </w:pPr>
      <w:rPr>
        <w:rFonts w:hint="default"/>
        <w:lang w:val="en-US" w:eastAsia="en-US" w:bidi="ar-SA"/>
      </w:rPr>
    </w:lvl>
    <w:lvl w:ilvl="3" w:tplc="4DFAE018">
      <w:numFmt w:val="bullet"/>
      <w:lvlText w:val="•"/>
      <w:lvlJc w:val="left"/>
      <w:pPr>
        <w:ind w:left="3697" w:hanging="360"/>
      </w:pPr>
      <w:rPr>
        <w:rFonts w:hint="default"/>
        <w:lang w:val="en-US" w:eastAsia="en-US" w:bidi="ar-SA"/>
      </w:rPr>
    </w:lvl>
    <w:lvl w:ilvl="4" w:tplc="A5204E0C">
      <w:numFmt w:val="bullet"/>
      <w:lvlText w:val="•"/>
      <w:lvlJc w:val="left"/>
      <w:pPr>
        <w:ind w:left="4646" w:hanging="360"/>
      </w:pPr>
      <w:rPr>
        <w:rFonts w:hint="default"/>
        <w:lang w:val="en-US" w:eastAsia="en-US" w:bidi="ar-SA"/>
      </w:rPr>
    </w:lvl>
    <w:lvl w:ilvl="5" w:tplc="79FC4AAA">
      <w:numFmt w:val="bullet"/>
      <w:lvlText w:val="•"/>
      <w:lvlJc w:val="left"/>
      <w:pPr>
        <w:ind w:left="5595" w:hanging="360"/>
      </w:pPr>
      <w:rPr>
        <w:rFonts w:hint="default"/>
        <w:lang w:val="en-US" w:eastAsia="en-US" w:bidi="ar-SA"/>
      </w:rPr>
    </w:lvl>
    <w:lvl w:ilvl="6" w:tplc="B23AF9A4">
      <w:numFmt w:val="bullet"/>
      <w:lvlText w:val="•"/>
      <w:lvlJc w:val="left"/>
      <w:pPr>
        <w:ind w:left="6544" w:hanging="360"/>
      </w:pPr>
      <w:rPr>
        <w:rFonts w:hint="default"/>
        <w:lang w:val="en-US" w:eastAsia="en-US" w:bidi="ar-SA"/>
      </w:rPr>
    </w:lvl>
    <w:lvl w:ilvl="7" w:tplc="A568200A">
      <w:numFmt w:val="bullet"/>
      <w:lvlText w:val="•"/>
      <w:lvlJc w:val="left"/>
      <w:pPr>
        <w:ind w:left="7493" w:hanging="360"/>
      </w:pPr>
      <w:rPr>
        <w:rFonts w:hint="default"/>
        <w:lang w:val="en-US" w:eastAsia="en-US" w:bidi="ar-SA"/>
      </w:rPr>
    </w:lvl>
    <w:lvl w:ilvl="8" w:tplc="9A6CB614">
      <w:numFmt w:val="bullet"/>
      <w:lvlText w:val="•"/>
      <w:lvlJc w:val="left"/>
      <w:pPr>
        <w:ind w:left="8442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75AE5F0C"/>
    <w:multiLevelType w:val="hybridMultilevel"/>
    <w:tmpl w:val="1E10A782"/>
    <w:lvl w:ilvl="0" w:tplc="ADB80EAE">
      <w:start w:val="1"/>
      <w:numFmt w:val="decimal"/>
      <w:lvlText w:val="%1."/>
      <w:lvlJc w:val="left"/>
      <w:pPr>
        <w:ind w:left="180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en-US" w:eastAsia="en-US" w:bidi="ar-SA"/>
      </w:rPr>
    </w:lvl>
    <w:lvl w:ilvl="1" w:tplc="ABD6CF72">
      <w:start w:val="1"/>
      <w:numFmt w:val="decimal"/>
      <w:lvlText w:val="%2."/>
      <w:lvlJc w:val="left"/>
      <w:pPr>
        <w:ind w:left="25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en-US" w:eastAsia="en-US" w:bidi="ar-SA"/>
      </w:rPr>
    </w:lvl>
    <w:lvl w:ilvl="2" w:tplc="D5A2250E">
      <w:numFmt w:val="bullet"/>
      <w:lvlText w:val="•"/>
      <w:lvlJc w:val="left"/>
      <w:pPr>
        <w:ind w:left="3551" w:hanging="360"/>
      </w:pPr>
      <w:rPr>
        <w:rFonts w:hint="default"/>
        <w:lang w:val="en-US" w:eastAsia="en-US" w:bidi="ar-SA"/>
      </w:rPr>
    </w:lvl>
    <w:lvl w:ilvl="3" w:tplc="CEBA5556">
      <w:numFmt w:val="bullet"/>
      <w:lvlText w:val="•"/>
      <w:lvlJc w:val="left"/>
      <w:pPr>
        <w:ind w:left="4582" w:hanging="360"/>
      </w:pPr>
      <w:rPr>
        <w:rFonts w:hint="default"/>
        <w:lang w:val="en-US" w:eastAsia="en-US" w:bidi="ar-SA"/>
      </w:rPr>
    </w:lvl>
    <w:lvl w:ilvl="4" w:tplc="2CDE9E3A">
      <w:numFmt w:val="bullet"/>
      <w:lvlText w:val="•"/>
      <w:lvlJc w:val="left"/>
      <w:pPr>
        <w:ind w:left="5613" w:hanging="360"/>
      </w:pPr>
      <w:rPr>
        <w:rFonts w:hint="default"/>
        <w:lang w:val="en-US" w:eastAsia="en-US" w:bidi="ar-SA"/>
      </w:rPr>
    </w:lvl>
    <w:lvl w:ilvl="5" w:tplc="970C46AE">
      <w:numFmt w:val="bullet"/>
      <w:lvlText w:val="•"/>
      <w:lvlJc w:val="left"/>
      <w:pPr>
        <w:ind w:left="6644" w:hanging="360"/>
      </w:pPr>
      <w:rPr>
        <w:rFonts w:hint="default"/>
        <w:lang w:val="en-US" w:eastAsia="en-US" w:bidi="ar-SA"/>
      </w:rPr>
    </w:lvl>
    <w:lvl w:ilvl="6" w:tplc="15FE064C">
      <w:numFmt w:val="bullet"/>
      <w:lvlText w:val="•"/>
      <w:lvlJc w:val="left"/>
      <w:pPr>
        <w:ind w:left="7675" w:hanging="360"/>
      </w:pPr>
      <w:rPr>
        <w:rFonts w:hint="default"/>
        <w:lang w:val="en-US" w:eastAsia="en-US" w:bidi="ar-SA"/>
      </w:rPr>
    </w:lvl>
    <w:lvl w:ilvl="7" w:tplc="E106208C">
      <w:numFmt w:val="bullet"/>
      <w:lvlText w:val="•"/>
      <w:lvlJc w:val="left"/>
      <w:pPr>
        <w:ind w:left="8706" w:hanging="360"/>
      </w:pPr>
      <w:rPr>
        <w:rFonts w:hint="default"/>
        <w:lang w:val="en-US" w:eastAsia="en-US" w:bidi="ar-SA"/>
      </w:rPr>
    </w:lvl>
    <w:lvl w:ilvl="8" w:tplc="E6CE2D96">
      <w:numFmt w:val="bullet"/>
      <w:lvlText w:val="•"/>
      <w:lvlJc w:val="left"/>
      <w:pPr>
        <w:ind w:left="9737" w:hanging="360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3138DA"/>
    <w:rsid w:val="003138DA"/>
    <w:rsid w:val="00CE5DB3"/>
    <w:rsid w:val="00EA0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."/>
  <w:listSeparator w:val=","/>
  <w15:docId w15:val="{CCAACB35-20B5-47E2-B510-FB0CB5307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63" w:after="59"/>
      <w:ind w:left="2496" w:right="3335"/>
      <w:jc w:val="center"/>
      <w:outlineLvl w:val="0"/>
    </w:pPr>
    <w:rPr>
      <w:b/>
      <w:bCs/>
      <w:i/>
      <w:iCs/>
      <w:sz w:val="32"/>
      <w:szCs w:val="32"/>
    </w:rPr>
  </w:style>
  <w:style w:type="paragraph" w:styleId="Heading2">
    <w:name w:val="heading 2"/>
    <w:basedOn w:val="Normal"/>
    <w:uiPriority w:val="1"/>
    <w:qFormat/>
    <w:pPr>
      <w:ind w:left="108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19"/>
      <w:ind w:left="1080"/>
      <w:outlineLvl w:val="2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ind w:left="420"/>
    </w:pPr>
    <w:rPr>
      <w:b/>
      <w:bCs/>
      <w:sz w:val="23"/>
      <w:szCs w:val="23"/>
    </w:rPr>
  </w:style>
  <w:style w:type="paragraph" w:styleId="TOC2">
    <w:name w:val="toc 2"/>
    <w:basedOn w:val="Normal"/>
    <w:uiPriority w:val="1"/>
    <w:qFormat/>
    <w:pPr>
      <w:spacing w:before="268"/>
      <w:ind w:left="419"/>
    </w:pPr>
    <w:rPr>
      <w:b/>
      <w:bCs/>
      <w:i/>
      <w:iCs/>
    </w:rPr>
  </w:style>
  <w:style w:type="paragraph" w:styleId="TOC3">
    <w:name w:val="toc 3"/>
    <w:basedOn w:val="Normal"/>
    <w:uiPriority w:val="1"/>
    <w:qFormat/>
    <w:pPr>
      <w:spacing w:before="41"/>
      <w:ind w:left="419"/>
    </w:pPr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800" w:hanging="360"/>
    </w:pPr>
  </w:style>
  <w:style w:type="paragraph" w:customStyle="1" w:styleId="TableParagraph">
    <w:name w:val="Table Paragraph"/>
    <w:basedOn w:val="Normal"/>
    <w:uiPriority w:val="1"/>
    <w:qFormat/>
    <w:pPr>
      <w:spacing w:before="10" w:line="103" w:lineRule="exact"/>
      <w:ind w:right="-15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twitter.com/EaglesGather" TargetMode="External"/><Relationship Id="rId21" Type="http://schemas.openxmlformats.org/officeDocument/2006/relationships/image" Target="media/image14.png"/><Relationship Id="rId34" Type="http://schemas.openxmlformats.org/officeDocument/2006/relationships/footer" Target="footer3.xml"/><Relationship Id="rId42" Type="http://schemas.openxmlformats.org/officeDocument/2006/relationships/hyperlink" Target="http://strategicfire.org/wp-content/uploads/2016/04/Community-Risk-Assessment-Guide-v1.5.pdf" TargetMode="External"/><Relationship Id="rId47" Type="http://schemas.openxmlformats.org/officeDocument/2006/relationships/footer" Target="footer8.xml"/><Relationship Id="rId50" Type="http://schemas.openxmlformats.org/officeDocument/2006/relationships/hyperlink" Target="https://www.jems.com/content/jems/en/ems-insider/articles/2018/march/key-performance-indicators-where-do-we-start.html" TargetMode="External"/><Relationship Id="rId55" Type="http://schemas.openxmlformats.org/officeDocument/2006/relationships/hyperlink" Target="https://www.jems.com/content/jems/en/ems-insider/articles/2018/february/key-performance-indicators-what-to-measure-why.html" TargetMode="External"/><Relationship Id="rId63" Type="http://schemas.openxmlformats.org/officeDocument/2006/relationships/image" Target="media/image29.png"/><Relationship Id="rId68" Type="http://schemas.openxmlformats.org/officeDocument/2006/relationships/footer" Target="footer13.xml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37" Type="http://schemas.openxmlformats.org/officeDocument/2006/relationships/hyperlink" Target="http://gatheringofeagles.us/2019/2019information.htm" TargetMode="External"/><Relationship Id="rId40" Type="http://schemas.openxmlformats.org/officeDocument/2006/relationships/footer" Target="footer5.xml"/><Relationship Id="rId45" Type="http://schemas.openxmlformats.org/officeDocument/2006/relationships/footer" Target="footer7.xml"/><Relationship Id="rId53" Type="http://schemas.openxmlformats.org/officeDocument/2006/relationships/hyperlink" Target="https://www.jems.com/content/jems/en/authors/q-t/swati-d-allen.html" TargetMode="External"/><Relationship Id="rId58" Type="http://schemas.openxmlformats.org/officeDocument/2006/relationships/hyperlink" Target="https://www.jems.com/content/jems/en/authors/l-p/michael-j-salonish.html" TargetMode="External"/><Relationship Id="rId66" Type="http://schemas.openxmlformats.org/officeDocument/2006/relationships/footer" Target="footer1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jpeg"/><Relationship Id="rId49" Type="http://schemas.openxmlformats.org/officeDocument/2006/relationships/hyperlink" Target="https://www.jems.com/content/jems/en/authors/q-t/swati-d-allen.html" TargetMode="External"/><Relationship Id="rId57" Type="http://schemas.openxmlformats.org/officeDocument/2006/relationships/hyperlink" Target="https://www.jems.com/content/jems/en/ems-insider/articles/2018/february/key-performance-indicators-what-to-measure-why.html" TargetMode="External"/><Relationship Id="rId61" Type="http://schemas.openxmlformats.org/officeDocument/2006/relationships/hyperlink" Target="http://www.datatech911.com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27.png"/><Relationship Id="rId52" Type="http://schemas.openxmlformats.org/officeDocument/2006/relationships/hyperlink" Target="https://www.jems.com/content/jems/en/authors/l-p/michael-j-salonish.html" TargetMode="External"/><Relationship Id="rId60" Type="http://schemas.openxmlformats.org/officeDocument/2006/relationships/hyperlink" Target="https://www.jems.com/content/jems/en/authors/q-t/swati-d-allen.html" TargetMode="External"/><Relationship Id="rId65" Type="http://schemas.openxmlformats.org/officeDocument/2006/relationships/footer" Target="footer10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4.xml"/><Relationship Id="rId43" Type="http://schemas.openxmlformats.org/officeDocument/2006/relationships/hyperlink" Target="http://strategicfire.org/wp-content/uploads/2016/04/Community-Risk-Assessment-Guide-v1.5.pdf" TargetMode="External"/><Relationship Id="rId48" Type="http://schemas.openxmlformats.org/officeDocument/2006/relationships/hyperlink" Target="https://www.jems.com/content/jems/en/authors/l-p/michael-j-salonish.html" TargetMode="External"/><Relationship Id="rId56" Type="http://schemas.openxmlformats.org/officeDocument/2006/relationships/hyperlink" Target="https://www.jems.com/content/jems/en/ems-insider/articles/2018/february/key-performance-indicators-what-to-measure-why.html" TargetMode="External"/><Relationship Id="rId64" Type="http://schemas.openxmlformats.org/officeDocument/2006/relationships/hyperlink" Target="http://www.emsconsult.org/" TargetMode="External"/><Relationship Id="rId69" Type="http://schemas.openxmlformats.org/officeDocument/2006/relationships/footer" Target="footer14.xml"/><Relationship Id="rId8" Type="http://schemas.openxmlformats.org/officeDocument/2006/relationships/image" Target="media/image2.png"/><Relationship Id="rId51" Type="http://schemas.openxmlformats.org/officeDocument/2006/relationships/image" Target="media/image28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hyperlink" Target="https://twitter.com/EaglesGather" TargetMode="External"/><Relationship Id="rId46" Type="http://schemas.openxmlformats.org/officeDocument/2006/relationships/hyperlink" Target="http://emsinsider.com/" TargetMode="External"/><Relationship Id="rId59" Type="http://schemas.openxmlformats.org/officeDocument/2006/relationships/hyperlink" Target="http://www.datatech911.com/" TargetMode="External"/><Relationship Id="rId67" Type="http://schemas.openxmlformats.org/officeDocument/2006/relationships/footer" Target="footer12.xml"/><Relationship Id="rId20" Type="http://schemas.openxmlformats.org/officeDocument/2006/relationships/image" Target="media/image13.png"/><Relationship Id="rId41" Type="http://schemas.openxmlformats.org/officeDocument/2006/relationships/footer" Target="footer6.xml"/><Relationship Id="rId54" Type="http://schemas.openxmlformats.org/officeDocument/2006/relationships/hyperlink" Target="https://www.jems.com/content/jems/en/ems-insider/articles/2018/february/key-performance-indicators-what-to-measure-why.html" TargetMode="External"/><Relationship Id="rId62" Type="http://schemas.openxmlformats.org/officeDocument/2006/relationships/footer" Target="footer9.xml"/><Relationship Id="rId70" Type="http://schemas.openxmlformats.org/officeDocument/2006/relationships/fontTable" Target="fontTable.xml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86</Pages>
  <Words>14713</Words>
  <Characters>83869</Characters>
  <Application>Microsoft Office Word</Application>
  <DocSecurity>0</DocSecurity>
  <Lines>698</Lines>
  <Paragraphs>196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</dc:creator>
  <cp:lastModifiedBy>Jimmy Cox</cp:lastModifiedBy>
  <cp:revision>2</cp:revision>
  <dcterms:created xsi:type="dcterms:W3CDTF">2021-05-20T23:17:00Z</dcterms:created>
  <dcterms:modified xsi:type="dcterms:W3CDTF">2021-05-20T23:31:00Z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2019-05-23T00:00:00Z</vt:filetime>
  </property>
  <property fmtid="{D5CDD505-2E9C-101B-9397-08002B2CF9AE}" pid="3" name="Creator">
    <vt:lpwstr>Acrobat PDFMaker 19 for Word</vt:lpwstr>
  </property>
  <property fmtid="{D5CDD505-2E9C-101B-9397-08002B2CF9AE}" pid="4" name="LastSaved">
    <vt:filetime>2021-05-20T00:00:00Z</vt:filetime>
  </property>
</Properties>
</file>